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EDE42" w14:textId="77777777" w:rsidR="00823AE9" w:rsidRDefault="00823AE9" w:rsidP="00823AE9">
      <w:pPr>
        <w:pStyle w:val="Default"/>
        <w:pageBreakBefore/>
        <w:jc w:val="center"/>
        <w:rPr>
          <w:rFonts w:ascii="Calibri" w:hAnsi="Calibri" w:cs="Tahoma"/>
          <w:b/>
          <w:bCs/>
        </w:rPr>
      </w:pPr>
      <w:r>
        <w:rPr>
          <w:rFonts w:ascii="Calibri" w:hAnsi="Calibri" w:cs="Tahoma"/>
          <w:b/>
          <w:bCs/>
        </w:rPr>
        <w:t>Rozdział II</w:t>
      </w:r>
    </w:p>
    <w:p w14:paraId="60714791" w14:textId="77777777" w:rsidR="00823AE9" w:rsidRDefault="00823AE9" w:rsidP="00823AE9">
      <w:pPr>
        <w:pStyle w:val="Standard"/>
        <w:jc w:val="center"/>
        <w:rPr>
          <w:rFonts w:ascii="Calibri" w:hAnsi="Calibri" w:cs="Tahoma"/>
          <w:b/>
          <w:bCs/>
          <w:color w:val="000000"/>
        </w:rPr>
      </w:pPr>
      <w:r>
        <w:rPr>
          <w:rFonts w:ascii="Calibri" w:hAnsi="Calibri" w:cs="Tahoma"/>
          <w:b/>
          <w:bCs/>
          <w:color w:val="000000"/>
        </w:rPr>
        <w:t>Istotne dla stron postanowienia, które zostaną wprowadzone do treści umowy</w:t>
      </w:r>
    </w:p>
    <w:p w14:paraId="74D36B5A" w14:textId="77777777" w:rsidR="00823AE9" w:rsidRDefault="00823AE9" w:rsidP="00823AE9">
      <w:pPr>
        <w:pStyle w:val="Standard"/>
        <w:jc w:val="center"/>
        <w:rPr>
          <w:rFonts w:ascii="Calibri" w:hAnsi="Calibri" w:cs="Tahoma"/>
          <w:b/>
          <w:bCs/>
          <w:color w:val="000000"/>
          <w:u w:val="single"/>
        </w:rPr>
      </w:pPr>
      <w:r>
        <w:rPr>
          <w:rFonts w:ascii="Calibri" w:hAnsi="Calibri" w:cs="Tahoma"/>
          <w:b/>
          <w:bCs/>
          <w:color w:val="000000"/>
          <w:u w:val="single"/>
        </w:rPr>
        <w:t xml:space="preserve">Część </w:t>
      </w:r>
      <w:r w:rsidR="00C55A1C">
        <w:rPr>
          <w:rFonts w:ascii="Calibri" w:hAnsi="Calibri" w:cs="Tahoma"/>
          <w:b/>
          <w:bCs/>
          <w:color w:val="000000"/>
          <w:u w:val="single"/>
        </w:rPr>
        <w:t>2</w:t>
      </w:r>
    </w:p>
    <w:p w14:paraId="6DCA4830" w14:textId="77777777" w:rsidR="00823AE9" w:rsidRDefault="00823AE9" w:rsidP="00823AE9">
      <w:pPr>
        <w:pStyle w:val="Standard"/>
        <w:jc w:val="center"/>
        <w:rPr>
          <w:rFonts w:ascii="Calibri" w:hAnsi="Calibri" w:cs="Tahoma"/>
          <w:b/>
          <w:bCs/>
          <w:color w:val="000000"/>
          <w:sz w:val="28"/>
          <w:szCs w:val="28"/>
        </w:rPr>
      </w:pPr>
    </w:p>
    <w:p w14:paraId="04405A3E"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UMOWA NR …………………………………..</w:t>
      </w:r>
    </w:p>
    <w:p w14:paraId="33D2B94B" w14:textId="77777777" w:rsidR="00823AE9" w:rsidRDefault="00823AE9" w:rsidP="00823AE9">
      <w:pPr>
        <w:pStyle w:val="Standard"/>
        <w:jc w:val="both"/>
        <w:rPr>
          <w:rFonts w:ascii="Calibri" w:hAnsi="Calibri" w:cs="Tahoma"/>
          <w:color w:val="000000"/>
          <w:sz w:val="22"/>
          <w:szCs w:val="22"/>
        </w:rPr>
      </w:pPr>
    </w:p>
    <w:p w14:paraId="361B31A3" w14:textId="77777777" w:rsidR="00823AE9" w:rsidRDefault="00823AE9" w:rsidP="00823AE9">
      <w:pPr>
        <w:pStyle w:val="Standard"/>
        <w:jc w:val="both"/>
      </w:pPr>
      <w:r>
        <w:rPr>
          <w:rFonts w:ascii="Calibri" w:hAnsi="Calibri" w:cs="Tahoma"/>
          <w:color w:val="000000"/>
          <w:sz w:val="22"/>
          <w:szCs w:val="22"/>
        </w:rPr>
        <w:t xml:space="preserve">zawarta w dniu ............ 2020 roku w Polkowicach pomiędzy </w:t>
      </w:r>
      <w:r>
        <w:rPr>
          <w:rFonts w:ascii="Calibri" w:hAnsi="Calibri" w:cs="Tahoma"/>
          <w:b/>
          <w:bCs/>
          <w:color w:val="000000"/>
          <w:sz w:val="22"/>
          <w:szCs w:val="22"/>
        </w:rPr>
        <w:t>Związkiem Gmin Zagłębia Miedziowego</w:t>
      </w:r>
      <w:r>
        <w:rPr>
          <w:rFonts w:ascii="Calibri" w:hAnsi="Calibri" w:cs="Tahoma"/>
          <w:color w:val="000000"/>
          <w:sz w:val="22"/>
          <w:szCs w:val="22"/>
        </w:rPr>
        <w:t xml:space="preserve"> z siedzibą w Polkowicach (kod: 59-10</w:t>
      </w:r>
      <w:r w:rsidR="00294B5B">
        <w:rPr>
          <w:rFonts w:ascii="Calibri" w:hAnsi="Calibri" w:cs="Tahoma"/>
          <w:color w:val="000000"/>
          <w:sz w:val="22"/>
          <w:szCs w:val="22"/>
        </w:rPr>
        <w:t>0</w:t>
      </w:r>
      <w:r>
        <w:rPr>
          <w:rFonts w:ascii="Calibri" w:hAnsi="Calibri" w:cs="Tahoma"/>
          <w:color w:val="000000"/>
          <w:sz w:val="22"/>
          <w:szCs w:val="22"/>
        </w:rPr>
        <w:t>), przy ul. Małej 1,</w:t>
      </w:r>
    </w:p>
    <w:p w14:paraId="4C4C0751"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numer identyfikacji podatkowej 692-11-20-943</w:t>
      </w:r>
    </w:p>
    <w:p w14:paraId="1BC184BF" w14:textId="77777777" w:rsidR="00823AE9" w:rsidRDefault="00823AE9" w:rsidP="00823AE9">
      <w:pPr>
        <w:pStyle w:val="Standard"/>
        <w:jc w:val="both"/>
        <w:rPr>
          <w:rFonts w:ascii="Calibri" w:hAnsi="Calibri" w:cs="Calibri"/>
          <w:color w:val="000000"/>
          <w:sz w:val="22"/>
          <w:szCs w:val="22"/>
        </w:rPr>
      </w:pPr>
      <w:r>
        <w:rPr>
          <w:rFonts w:ascii="Calibri" w:hAnsi="Calibri" w:cs="Calibri"/>
          <w:color w:val="000000"/>
          <w:sz w:val="22"/>
          <w:szCs w:val="22"/>
        </w:rPr>
        <w:t>reprezentowaną przez Zarząd Związku, w imieniu którego występują:</w:t>
      </w:r>
    </w:p>
    <w:p w14:paraId="6A0E5073" w14:textId="77777777" w:rsidR="00823AE9" w:rsidRDefault="00823AE9" w:rsidP="00823AE9">
      <w:pPr>
        <w:pStyle w:val="Standard"/>
        <w:jc w:val="both"/>
      </w:pPr>
      <w:r>
        <w:rPr>
          <w:rFonts w:ascii="Calibri" w:hAnsi="Calibri" w:cs="Calibri"/>
          <w:bCs/>
          <w:sz w:val="22"/>
          <w:szCs w:val="22"/>
          <w:lang w:eastAsia="en-US"/>
        </w:rPr>
        <w:t>………………………</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Przewodniczący Zarządu</w:t>
      </w:r>
      <w:r>
        <w:rPr>
          <w:rFonts w:ascii="Calibri" w:hAnsi="Calibri" w:cs="Calibri"/>
          <w:bCs/>
          <w:sz w:val="22"/>
          <w:szCs w:val="22"/>
          <w:lang w:eastAsia="en-US"/>
        </w:rPr>
        <w:t>,</w:t>
      </w:r>
    </w:p>
    <w:p w14:paraId="42314D67" w14:textId="77777777" w:rsidR="00823AE9" w:rsidRDefault="00823AE9" w:rsidP="00823AE9">
      <w:pPr>
        <w:pStyle w:val="Standard"/>
        <w:jc w:val="both"/>
      </w:pPr>
      <w:r>
        <w:rPr>
          <w:rFonts w:ascii="Calibri" w:hAnsi="Calibri" w:cs="Calibri"/>
          <w:bCs/>
          <w:sz w:val="22"/>
          <w:szCs w:val="22"/>
          <w:lang w:eastAsia="en-US"/>
        </w:rPr>
        <w:t xml:space="preserve">……………………… </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Wiceprzewodniczący Zarządu</w:t>
      </w:r>
      <w:r>
        <w:rPr>
          <w:rFonts w:ascii="Calibri" w:hAnsi="Calibri" w:cs="Calibri"/>
          <w:bCs/>
          <w:sz w:val="22"/>
          <w:szCs w:val="22"/>
          <w:lang w:eastAsia="en-US"/>
        </w:rPr>
        <w:t>,</w:t>
      </w:r>
    </w:p>
    <w:p w14:paraId="78734B65" w14:textId="77777777" w:rsidR="00823AE9" w:rsidRDefault="00823AE9" w:rsidP="00823AE9">
      <w:pPr>
        <w:pStyle w:val="Standard"/>
        <w:jc w:val="both"/>
        <w:rPr>
          <w:rFonts w:ascii="Calibri" w:hAnsi="Calibri" w:cs="Calibri"/>
          <w:bCs/>
          <w:sz w:val="22"/>
          <w:szCs w:val="22"/>
          <w:lang w:eastAsia="en-US"/>
        </w:rPr>
      </w:pPr>
      <w:r>
        <w:rPr>
          <w:rFonts w:ascii="Calibri" w:hAnsi="Calibri" w:cs="Calibri"/>
          <w:bCs/>
          <w:sz w:val="22"/>
          <w:szCs w:val="22"/>
          <w:lang w:eastAsia="en-US"/>
        </w:rPr>
        <w:t>przy kontrasygnacie:</w:t>
      </w:r>
    </w:p>
    <w:p w14:paraId="7A205FDE" w14:textId="77777777" w:rsidR="00823AE9" w:rsidRDefault="00823AE9" w:rsidP="00823AE9">
      <w:pPr>
        <w:pStyle w:val="Standard"/>
        <w:jc w:val="both"/>
      </w:pPr>
      <w:r>
        <w:rPr>
          <w:rFonts w:ascii="Calibri" w:hAnsi="Calibri" w:cs="Calibri"/>
          <w:bCs/>
          <w:sz w:val="22"/>
          <w:szCs w:val="22"/>
          <w:lang w:eastAsia="en-US"/>
        </w:rPr>
        <w:t xml:space="preserve">…………………….. </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Głównego Księgowego Związku</w:t>
      </w:r>
      <w:r>
        <w:rPr>
          <w:rFonts w:ascii="Calibri" w:eastAsia="Calibri" w:hAnsi="Calibri" w:cs="Calibri"/>
          <w:sz w:val="22"/>
          <w:szCs w:val="22"/>
          <w:lang w:eastAsia="en-US"/>
        </w:rPr>
        <w:t>,</w:t>
      </w:r>
    </w:p>
    <w:p w14:paraId="470AC35B"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zwanym dalej „zamawiającym”,</w:t>
      </w:r>
    </w:p>
    <w:p w14:paraId="02F54FB5" w14:textId="77777777" w:rsidR="00823AE9" w:rsidRDefault="00823AE9" w:rsidP="00823AE9">
      <w:pPr>
        <w:pStyle w:val="Standard"/>
        <w:jc w:val="both"/>
        <w:rPr>
          <w:rFonts w:ascii="Calibri" w:hAnsi="Calibri" w:cs="Tahoma"/>
          <w:color w:val="000000"/>
          <w:sz w:val="22"/>
          <w:szCs w:val="22"/>
        </w:rPr>
      </w:pPr>
    </w:p>
    <w:p w14:paraId="17FF7779"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a ............................................................. z siedzibą w .................................................................</w:t>
      </w:r>
    </w:p>
    <w:p w14:paraId="3E971096"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numer identyfikacji podatkowej …………………………..</w:t>
      </w:r>
    </w:p>
    <w:p w14:paraId="44641ABE"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 imieniu którego działa:</w:t>
      </w:r>
    </w:p>
    <w:p w14:paraId="4F62B31B"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t>
      </w:r>
    </w:p>
    <w:p w14:paraId="187DE29C"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zwanym dalej „wykonawcą”.</w:t>
      </w:r>
    </w:p>
    <w:p w14:paraId="306B3F4F"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wspólnie zwanymi dalej „Stronami”,</w:t>
      </w:r>
    </w:p>
    <w:p w14:paraId="1D687BDD" w14:textId="77777777" w:rsidR="00823AE9" w:rsidRDefault="00823AE9" w:rsidP="00823AE9">
      <w:pPr>
        <w:pStyle w:val="Standard"/>
        <w:jc w:val="both"/>
        <w:rPr>
          <w:rFonts w:ascii="Calibri" w:hAnsi="Calibri" w:cs="Tahoma"/>
          <w:color w:val="000000"/>
          <w:sz w:val="22"/>
          <w:szCs w:val="22"/>
        </w:rPr>
      </w:pPr>
    </w:p>
    <w:p w14:paraId="4C648FAC" w14:textId="0B7C9952"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 wyniku rozstrzygnięcia postępowania o udzielenie zamówienia publicznego, prowadzonego w trybie przetargu nieograniczonego na podstawie art. 10 ust. 1 i art. 39 - 46 ustawy z dnia 29 stycznia 2004 r. Prawo zamówień publicznych (Dz. U.  z 2019 r. poz. 1843 z późn. zm.), została zawarta umowa o następującej treści:</w:t>
      </w:r>
    </w:p>
    <w:p w14:paraId="48E890C7" w14:textId="77777777" w:rsidR="00823AE9" w:rsidRDefault="00823AE9" w:rsidP="00823AE9">
      <w:pPr>
        <w:pStyle w:val="Standard"/>
        <w:jc w:val="center"/>
        <w:rPr>
          <w:rFonts w:ascii="Calibri" w:hAnsi="Calibri" w:cs="Tahoma"/>
          <w:b/>
          <w:bCs/>
          <w:color w:val="000000"/>
          <w:sz w:val="22"/>
          <w:szCs w:val="22"/>
        </w:rPr>
      </w:pPr>
    </w:p>
    <w:p w14:paraId="1D06ED39"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w:t>
      </w:r>
    </w:p>
    <w:p w14:paraId="2DC76FC3"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PRZEDMIOT UMOWY</w:t>
      </w:r>
    </w:p>
    <w:p w14:paraId="57174D53" w14:textId="77777777" w:rsidR="00376038" w:rsidRPr="00376038" w:rsidRDefault="00823AE9" w:rsidP="00376038">
      <w:pPr>
        <w:pStyle w:val="Standard"/>
        <w:numPr>
          <w:ilvl w:val="1"/>
          <w:numId w:val="55"/>
        </w:numPr>
        <w:tabs>
          <w:tab w:val="left" w:pos="1134"/>
        </w:tabs>
        <w:ind w:left="567" w:hanging="567"/>
        <w:jc w:val="both"/>
      </w:pPr>
      <w:r w:rsidRPr="00BA356B">
        <w:rPr>
          <w:rFonts w:ascii="Calibri" w:hAnsi="Calibri" w:cs="Tahoma"/>
          <w:color w:val="000000"/>
          <w:sz w:val="22"/>
          <w:szCs w:val="22"/>
        </w:rPr>
        <w:t xml:space="preserve">Zamawiający zleca a wykonawca przyjmuje do </w:t>
      </w:r>
      <w:r w:rsidR="000B788D" w:rsidRPr="000B788D">
        <w:rPr>
          <w:rFonts w:ascii="Calibri" w:hAnsi="Calibri" w:cs="Calibri"/>
          <w:b/>
          <w:color w:val="000000" w:themeColor="text1"/>
          <w:sz w:val="22"/>
        </w:rPr>
        <w:t>rozbudowę 84 Osiedlowych Punktów Selektywnego Zbierania Odpadów Komunalnych nr  w Polkowicach</w:t>
      </w:r>
      <w:r w:rsidRPr="000B788D">
        <w:rPr>
          <w:rFonts w:ascii="Calibri" w:eastAsia="Univers-PL" w:hAnsi="Calibri"/>
          <w:color w:val="000000"/>
          <w:sz w:val="18"/>
          <w:szCs w:val="22"/>
          <w:lang w:eastAsia="en-US"/>
        </w:rPr>
        <w:t>.</w:t>
      </w:r>
    </w:p>
    <w:p w14:paraId="33FE5FEA" w14:textId="77777777" w:rsidR="00376038" w:rsidRPr="008931A1" w:rsidRDefault="00376038" w:rsidP="00376038">
      <w:pPr>
        <w:pStyle w:val="Standard"/>
        <w:numPr>
          <w:ilvl w:val="1"/>
          <w:numId w:val="55"/>
        </w:numPr>
        <w:tabs>
          <w:tab w:val="left" w:pos="1134"/>
        </w:tabs>
        <w:ind w:left="567" w:hanging="567"/>
        <w:jc w:val="both"/>
        <w:rPr>
          <w:color w:val="000000" w:themeColor="text1"/>
        </w:rPr>
      </w:pPr>
      <w:r w:rsidRPr="008931A1">
        <w:rPr>
          <w:rFonts w:asciiTheme="minorHAnsi" w:hAnsiTheme="minorHAnsi" w:cstheme="minorHAnsi"/>
          <w:color w:val="000000" w:themeColor="text1"/>
          <w:sz w:val="22"/>
          <w:szCs w:val="22"/>
          <w:lang w:eastAsia="en-US"/>
        </w:rPr>
        <w:t xml:space="preserve">W ramach przedmiotu </w:t>
      </w:r>
      <w:r w:rsidR="00C55A1C" w:rsidRPr="008931A1">
        <w:rPr>
          <w:rFonts w:asciiTheme="minorHAnsi" w:hAnsiTheme="minorHAnsi" w:cstheme="minorHAnsi"/>
          <w:color w:val="000000" w:themeColor="text1"/>
          <w:sz w:val="22"/>
          <w:szCs w:val="22"/>
          <w:lang w:eastAsia="en-US"/>
        </w:rPr>
        <w:t>umowy</w:t>
      </w:r>
      <w:r w:rsidRPr="008931A1">
        <w:rPr>
          <w:rFonts w:asciiTheme="minorHAnsi" w:hAnsiTheme="minorHAnsi" w:cstheme="minorHAnsi"/>
          <w:color w:val="000000" w:themeColor="text1"/>
          <w:sz w:val="22"/>
          <w:szCs w:val="22"/>
          <w:lang w:eastAsia="en-US"/>
        </w:rPr>
        <w:t xml:space="preserve"> należy wykonać:</w:t>
      </w:r>
    </w:p>
    <w:p w14:paraId="606AA5D9" w14:textId="77777777" w:rsidR="008931A1" w:rsidRPr="008931A1" w:rsidRDefault="008931A1" w:rsidP="008931A1">
      <w:pPr>
        <w:pStyle w:val="Akapitzlist"/>
        <w:numPr>
          <w:ilvl w:val="0"/>
          <w:numId w:val="184"/>
        </w:numPr>
        <w:jc w:val="both"/>
        <w:rPr>
          <w:rFonts w:asciiTheme="minorHAnsi" w:hAnsiTheme="minorHAnsi" w:cstheme="minorHAnsi"/>
          <w:color w:val="000000" w:themeColor="text1"/>
          <w:sz w:val="22"/>
          <w:szCs w:val="22"/>
          <w:lang w:val="pl-PL"/>
        </w:rPr>
      </w:pPr>
      <w:r w:rsidRPr="008931A1">
        <w:rPr>
          <w:rFonts w:asciiTheme="minorHAnsi" w:hAnsiTheme="minorHAnsi" w:cstheme="minorHAnsi"/>
          <w:color w:val="000000" w:themeColor="text1"/>
          <w:sz w:val="22"/>
          <w:szCs w:val="22"/>
          <w:lang w:val="pl-PL"/>
        </w:rPr>
        <w:t xml:space="preserve">rozbudowę OPSZOK polegającą na zamontowaniu pojemników półpodziemnych na odpady biodegradowalne o pojemności 0,9m3 - 1,0m3 (frakcja „BIO”- 84 szt.) posadowionych w gruncie na głębokości ok. 0,5m. Montaż pojemnika przewiduje się na istniejących placach lub w bezpośrednio w ich rejonie, </w:t>
      </w:r>
    </w:p>
    <w:p w14:paraId="76696459" w14:textId="77777777" w:rsidR="008931A1" w:rsidRPr="008931A1" w:rsidRDefault="008931A1" w:rsidP="008931A1">
      <w:pPr>
        <w:pStyle w:val="Akapitzlist"/>
        <w:numPr>
          <w:ilvl w:val="0"/>
          <w:numId w:val="184"/>
        </w:numPr>
        <w:jc w:val="both"/>
        <w:rPr>
          <w:rFonts w:asciiTheme="minorHAnsi" w:eastAsia="Univers-PL" w:hAnsiTheme="minorHAnsi" w:cstheme="minorHAnsi"/>
          <w:color w:val="000000" w:themeColor="text1"/>
          <w:sz w:val="22"/>
          <w:szCs w:val="22"/>
          <w:lang w:val="pl-PL"/>
        </w:rPr>
      </w:pPr>
      <w:r w:rsidRPr="008931A1">
        <w:rPr>
          <w:rFonts w:asciiTheme="minorHAnsi" w:hAnsiTheme="minorHAnsi" w:cstheme="minorHAnsi"/>
          <w:color w:val="000000" w:themeColor="text1"/>
          <w:sz w:val="22"/>
          <w:szCs w:val="22"/>
          <w:lang w:val="pl-PL"/>
        </w:rPr>
        <w:t>rozbiórka i odtworzenie nawierzchni z betonowej kostki brukowej po montażu pojemnika na odpady biodegradowalne;</w:t>
      </w:r>
    </w:p>
    <w:p w14:paraId="443BA776" w14:textId="77777777" w:rsidR="008931A1" w:rsidRPr="008931A1" w:rsidRDefault="008931A1" w:rsidP="008931A1">
      <w:pPr>
        <w:pStyle w:val="Akapitzlist"/>
        <w:numPr>
          <w:ilvl w:val="0"/>
          <w:numId w:val="184"/>
        </w:numPr>
        <w:jc w:val="both"/>
        <w:rPr>
          <w:rFonts w:asciiTheme="minorHAnsi" w:hAnsiTheme="minorHAnsi" w:cstheme="minorHAnsi"/>
          <w:color w:val="000000" w:themeColor="text1"/>
          <w:sz w:val="22"/>
          <w:szCs w:val="22"/>
          <w:lang w:val="pl-PL"/>
        </w:rPr>
      </w:pPr>
      <w:r w:rsidRPr="008931A1">
        <w:rPr>
          <w:rFonts w:asciiTheme="minorHAnsi" w:hAnsiTheme="minorHAnsi" w:cstheme="minorHAnsi"/>
          <w:color w:val="000000" w:themeColor="text1"/>
          <w:sz w:val="22"/>
          <w:szCs w:val="22"/>
          <w:lang w:val="pl-PL"/>
        </w:rPr>
        <w:t xml:space="preserve">zmiana lokalizacji istniejących pojemników frakcji: odpady zmieszane, papier, metale i tworzywa sztuczne, szkło i zamontowanie ich w obrębie przedmiotowego OPSZOK w istniejącym utwardzeniu oraz remont istniejącego dojazdu - dla OPSZOK nr 433; </w:t>
      </w:r>
    </w:p>
    <w:p w14:paraId="3F9440E5" w14:textId="77777777" w:rsidR="008931A1" w:rsidRPr="008931A1" w:rsidRDefault="008931A1" w:rsidP="008931A1">
      <w:pPr>
        <w:pStyle w:val="Akapitzlist"/>
        <w:numPr>
          <w:ilvl w:val="0"/>
          <w:numId w:val="184"/>
        </w:numPr>
        <w:jc w:val="both"/>
        <w:rPr>
          <w:rFonts w:asciiTheme="minorHAnsi" w:hAnsiTheme="minorHAnsi" w:cstheme="minorHAnsi"/>
          <w:color w:val="000000" w:themeColor="text1"/>
          <w:sz w:val="22"/>
          <w:szCs w:val="22"/>
          <w:lang w:val="pl-PL"/>
        </w:rPr>
      </w:pPr>
      <w:r w:rsidRPr="008931A1">
        <w:rPr>
          <w:rFonts w:asciiTheme="minorHAnsi" w:hAnsiTheme="minorHAnsi" w:cstheme="minorHAnsi"/>
          <w:color w:val="000000" w:themeColor="text1"/>
          <w:sz w:val="22"/>
          <w:szCs w:val="22"/>
          <w:lang w:val="pl-PL"/>
        </w:rPr>
        <w:t>przestawienie pojemnika na papier (kolizja z wykonanym dojściem) - dla OPSZOK 462.</w:t>
      </w:r>
    </w:p>
    <w:p w14:paraId="4FD5D498" w14:textId="4E10215F" w:rsidR="00B328F5" w:rsidRPr="00BE441B" w:rsidRDefault="00CA3E77" w:rsidP="00BE441B">
      <w:pPr>
        <w:pStyle w:val="Standard"/>
        <w:numPr>
          <w:ilvl w:val="1"/>
          <w:numId w:val="55"/>
        </w:numPr>
        <w:tabs>
          <w:tab w:val="left" w:pos="1134"/>
        </w:tabs>
        <w:ind w:left="567" w:hanging="567"/>
        <w:jc w:val="both"/>
        <w:rPr>
          <w:rFonts w:ascii="Calibri" w:hAnsi="Calibri" w:cs="Tahoma"/>
          <w:color w:val="000000"/>
          <w:sz w:val="22"/>
          <w:szCs w:val="22"/>
        </w:rPr>
      </w:pPr>
      <w:r w:rsidRPr="00CA3E77">
        <w:rPr>
          <w:rFonts w:ascii="Calibri" w:hAnsi="Calibri" w:cs="Tahoma"/>
          <w:color w:val="000000"/>
          <w:sz w:val="22"/>
          <w:szCs w:val="22"/>
        </w:rPr>
        <w:t>Wykonawca zobowiązany jest do załadunku, transportu i rozładunku pojemników półpodziemnych z miejsca wskazanego przez zamawiającego do miejsc montażu tych pojemników. Pojemniki należy odebrać z placu Centralnego Punktu Selektywnego Zbierania Odpadów Komunalnych zlokalizowanego przy ul. Działkowej  18  w Polkowicach.</w:t>
      </w:r>
    </w:p>
    <w:p w14:paraId="5949AC40" w14:textId="59C48FF5" w:rsidR="00B328F5" w:rsidRPr="002C66B1" w:rsidRDefault="00B328F5" w:rsidP="00B328F5">
      <w:pPr>
        <w:pStyle w:val="Standard"/>
        <w:numPr>
          <w:ilvl w:val="1"/>
          <w:numId w:val="55"/>
        </w:numPr>
        <w:tabs>
          <w:tab w:val="left" w:pos="1134"/>
        </w:tabs>
        <w:ind w:left="567" w:hanging="567"/>
        <w:jc w:val="both"/>
        <w:rPr>
          <w:rFonts w:ascii="Calibri" w:hAnsi="Calibri" w:cs="Tahoma"/>
          <w:b/>
          <w:bCs/>
          <w:color w:val="000000"/>
          <w:sz w:val="22"/>
          <w:szCs w:val="22"/>
        </w:rPr>
      </w:pPr>
      <w:r w:rsidRPr="002C66B1">
        <w:rPr>
          <w:rFonts w:ascii="Calibri" w:hAnsi="Calibri" w:cs="Tahoma"/>
          <w:b/>
          <w:bCs/>
          <w:color w:val="000000"/>
          <w:sz w:val="22"/>
          <w:szCs w:val="22"/>
        </w:rPr>
        <w:t>Montaż pojemników może odbywać się tylko pod nadzorem osoby ze strony dostawcy pojemników</w:t>
      </w:r>
      <w:bookmarkStart w:id="0" w:name="_Hlk53134248"/>
      <w:r w:rsidR="002C66B1" w:rsidRPr="002C66B1">
        <w:rPr>
          <w:rFonts w:ascii="Calibri" w:hAnsi="Calibri" w:cs="Tahoma"/>
          <w:b/>
          <w:bCs/>
          <w:color w:val="000000"/>
          <w:sz w:val="22"/>
          <w:szCs w:val="22"/>
        </w:rPr>
        <w:t xml:space="preserve">, </w:t>
      </w:r>
      <w:r w:rsidR="002C66B1" w:rsidRPr="002C66B1">
        <w:rPr>
          <w:rFonts w:ascii="Calibri" w:hAnsi="Calibri" w:cs="Calibri"/>
          <w:b/>
          <w:bCs/>
          <w:color w:val="000000" w:themeColor="text1"/>
          <w:sz w:val="22"/>
          <w:szCs w:val="22"/>
          <w:lang w:eastAsia="pl-PL"/>
        </w:rPr>
        <w:t>o ile dostawca wskaże taką osobę.</w:t>
      </w:r>
      <w:bookmarkEnd w:id="0"/>
    </w:p>
    <w:p w14:paraId="2155AEAC" w14:textId="451C2425" w:rsidR="00823AE9" w:rsidRPr="00A47834" w:rsidRDefault="00A47834" w:rsidP="00A47834">
      <w:pPr>
        <w:pStyle w:val="Standard"/>
        <w:numPr>
          <w:ilvl w:val="1"/>
          <w:numId w:val="55"/>
        </w:numPr>
        <w:tabs>
          <w:tab w:val="left" w:pos="1134"/>
        </w:tabs>
        <w:ind w:left="567" w:hanging="567"/>
        <w:jc w:val="both"/>
        <w:rPr>
          <w:rFonts w:ascii="Calibri" w:hAnsi="Calibri" w:cs="Tahoma"/>
          <w:color w:val="000000"/>
          <w:sz w:val="22"/>
          <w:szCs w:val="22"/>
        </w:rPr>
      </w:pPr>
      <w:r w:rsidRPr="00A47834">
        <w:rPr>
          <w:rFonts w:ascii="Calibri" w:hAnsi="Calibri" w:cs="Tahoma"/>
          <w:color w:val="000000"/>
          <w:sz w:val="22"/>
          <w:szCs w:val="22"/>
        </w:rPr>
        <w:t xml:space="preserve">Szczegółowy opis przedmiotu umowy oraz sposób realizacji przedmiotu umowy zawiera odpowiednio dokumentacja projektowa stanowiąca </w:t>
      </w:r>
      <w:r w:rsidRPr="00A47834">
        <w:rPr>
          <w:rFonts w:ascii="Calibri" w:hAnsi="Calibri" w:cs="Tahoma"/>
          <w:b/>
          <w:bCs/>
          <w:color w:val="000000"/>
          <w:sz w:val="22"/>
          <w:szCs w:val="22"/>
        </w:rPr>
        <w:t>załącznik nr</w:t>
      </w:r>
      <w:r w:rsidRPr="00A47834">
        <w:rPr>
          <w:rFonts w:ascii="Calibri" w:hAnsi="Calibri" w:cs="Tahoma"/>
          <w:color w:val="000000"/>
          <w:sz w:val="22"/>
          <w:szCs w:val="22"/>
        </w:rPr>
        <w:t xml:space="preserve"> </w:t>
      </w:r>
      <w:r w:rsidR="00B328F5">
        <w:rPr>
          <w:rFonts w:ascii="Calibri" w:hAnsi="Calibri" w:cs="Tahoma"/>
          <w:b/>
          <w:bCs/>
          <w:color w:val="000000"/>
          <w:sz w:val="22"/>
          <w:szCs w:val="22"/>
        </w:rPr>
        <w:t>1</w:t>
      </w:r>
      <w:r w:rsidRPr="00A47834">
        <w:rPr>
          <w:rFonts w:ascii="Calibri" w:hAnsi="Calibri" w:cs="Tahoma"/>
          <w:color w:val="000000"/>
          <w:sz w:val="22"/>
          <w:szCs w:val="22"/>
        </w:rPr>
        <w:t xml:space="preserve"> do umowy oraz specyfikacja </w:t>
      </w:r>
      <w:r w:rsidRPr="00A47834">
        <w:rPr>
          <w:rFonts w:ascii="Calibri" w:hAnsi="Calibri" w:cs="Tahoma"/>
          <w:color w:val="000000"/>
          <w:sz w:val="22"/>
          <w:szCs w:val="22"/>
        </w:rPr>
        <w:lastRenderedPageBreak/>
        <w:t xml:space="preserve">techniczna wykonania i odbioru robót budowlanych stanowiąca </w:t>
      </w:r>
      <w:r w:rsidRPr="00A47834">
        <w:rPr>
          <w:rFonts w:ascii="Calibri" w:hAnsi="Calibri" w:cs="Tahoma"/>
          <w:b/>
          <w:bCs/>
          <w:color w:val="000000"/>
          <w:sz w:val="22"/>
          <w:szCs w:val="22"/>
        </w:rPr>
        <w:t xml:space="preserve">załącznik nr </w:t>
      </w:r>
      <w:r w:rsidR="00B328F5">
        <w:rPr>
          <w:rFonts w:ascii="Calibri" w:hAnsi="Calibri" w:cs="Tahoma"/>
          <w:b/>
          <w:bCs/>
          <w:color w:val="000000"/>
          <w:sz w:val="22"/>
          <w:szCs w:val="22"/>
        </w:rPr>
        <w:t>2</w:t>
      </w:r>
      <w:r w:rsidRPr="00A47834">
        <w:rPr>
          <w:rFonts w:ascii="Calibri" w:hAnsi="Calibri" w:cs="Tahoma"/>
          <w:color w:val="000000"/>
          <w:sz w:val="22"/>
          <w:szCs w:val="22"/>
        </w:rPr>
        <w:t xml:space="preserve"> do umowy, z uwzględnieniem wyjaśnień i zmian dokonanych przez zamawiającego w czasie trwania postępowania o udzielenie zamówienia publicznego – jeżeli miały miejsce. </w:t>
      </w:r>
    </w:p>
    <w:p w14:paraId="6F1ACA8F" w14:textId="77777777" w:rsidR="00823AE9" w:rsidRDefault="00823AE9" w:rsidP="00823AE9">
      <w:pPr>
        <w:pStyle w:val="Standard"/>
        <w:numPr>
          <w:ilvl w:val="1"/>
          <w:numId w:val="55"/>
        </w:numPr>
        <w:tabs>
          <w:tab w:val="left" w:pos="1134"/>
        </w:tabs>
        <w:ind w:left="567" w:hanging="567"/>
        <w:jc w:val="both"/>
      </w:pPr>
      <w:r w:rsidRPr="00BA356B">
        <w:rPr>
          <w:rFonts w:ascii="Calibri" w:hAnsi="Calibri" w:cs="Tahoma"/>
          <w:color w:val="000000"/>
          <w:sz w:val="22"/>
          <w:szCs w:val="22"/>
        </w:rPr>
        <w:t>W przypadku rozbieżności dotyczących jakości materiałów i standardu wykonania pomiędzy dokumentacją projektową a specyfikacją techniczną wykonania i odbioru robót budowlanych należy przyjąć jakość materiałów i standard wykonania określony</w:t>
      </w:r>
      <w:r>
        <w:rPr>
          <w:rFonts w:ascii="Calibri" w:hAnsi="Calibri" w:cs="Tahoma"/>
          <w:color w:val="000000"/>
          <w:sz w:val="22"/>
          <w:szCs w:val="22"/>
        </w:rPr>
        <w:t>, w następującej hierarchii w:</w:t>
      </w:r>
    </w:p>
    <w:p w14:paraId="71D9B420" w14:textId="77777777" w:rsidR="00823AE9" w:rsidRDefault="00823AE9" w:rsidP="003C6B1A">
      <w:pPr>
        <w:pStyle w:val="Akapitzlist"/>
        <w:numPr>
          <w:ilvl w:val="0"/>
          <w:numId w:val="132"/>
        </w:numPr>
        <w:ind w:left="993" w:hanging="426"/>
        <w:jc w:val="both"/>
        <w:rPr>
          <w:rFonts w:ascii="Calibri" w:hAnsi="Calibri" w:cs="Tahoma"/>
          <w:color w:val="000000"/>
          <w:sz w:val="22"/>
          <w:szCs w:val="22"/>
        </w:rPr>
      </w:pPr>
      <w:r>
        <w:rPr>
          <w:rFonts w:ascii="Calibri" w:hAnsi="Calibri" w:cs="Tahoma"/>
          <w:color w:val="000000"/>
          <w:sz w:val="22"/>
          <w:szCs w:val="22"/>
        </w:rPr>
        <w:t>Projekt budowlany i wykonawczy</w:t>
      </w:r>
    </w:p>
    <w:p w14:paraId="47E02A48" w14:textId="77777777" w:rsidR="00823AE9" w:rsidRPr="00BA356B" w:rsidRDefault="00823AE9" w:rsidP="003C6B1A">
      <w:pPr>
        <w:pStyle w:val="Akapitzlist"/>
        <w:numPr>
          <w:ilvl w:val="0"/>
          <w:numId w:val="107"/>
        </w:numPr>
        <w:ind w:left="993" w:hanging="426"/>
        <w:jc w:val="both"/>
        <w:rPr>
          <w:rFonts w:ascii="Calibri" w:hAnsi="Calibri" w:cs="Tahoma"/>
          <w:color w:val="000000"/>
          <w:sz w:val="22"/>
          <w:szCs w:val="22"/>
          <w:lang w:val="pl-PL"/>
        </w:rPr>
      </w:pPr>
      <w:r w:rsidRPr="00BA356B">
        <w:rPr>
          <w:rFonts w:ascii="Calibri" w:hAnsi="Calibri" w:cs="Tahoma"/>
          <w:color w:val="000000"/>
          <w:sz w:val="22"/>
          <w:szCs w:val="22"/>
          <w:lang w:val="pl-PL"/>
        </w:rPr>
        <w:t>Specyfikacja techniczna wykonania i odbioru robót budowlanych</w:t>
      </w:r>
    </w:p>
    <w:p w14:paraId="7DC2F354" w14:textId="77777777" w:rsidR="00823AE9" w:rsidRDefault="00823AE9" w:rsidP="003C6B1A">
      <w:pPr>
        <w:pStyle w:val="Akapitzlist"/>
        <w:numPr>
          <w:ilvl w:val="0"/>
          <w:numId w:val="107"/>
        </w:numPr>
        <w:ind w:left="993" w:hanging="426"/>
        <w:jc w:val="both"/>
        <w:rPr>
          <w:rFonts w:ascii="Calibri" w:hAnsi="Calibri" w:cs="Tahoma"/>
          <w:color w:val="000000"/>
          <w:sz w:val="22"/>
          <w:szCs w:val="22"/>
        </w:rPr>
      </w:pPr>
      <w:r>
        <w:rPr>
          <w:rFonts w:ascii="Calibri" w:hAnsi="Calibri" w:cs="Tahoma"/>
          <w:color w:val="000000"/>
          <w:sz w:val="22"/>
          <w:szCs w:val="22"/>
        </w:rPr>
        <w:t>Przedmiar robót.</w:t>
      </w:r>
    </w:p>
    <w:p w14:paraId="3AFDE24A"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Wszystkie nazwy własne materiałów i urządzeń użyte w dokumentacji projektowej lub specyfikacji technicznej wykonania i odbioru robót są podane przykładowo i określają jedynie minimalne oczekiwane parametry jakościowe oraz wymagany standard. Zamawiający dopuszcza zastosowanie rozwiązań równoważnych polegających na zastosowaniu innych materiałów i urządzeń niż podane w dokumentacji projektowej pod warunkiem zapewnienia wszystkich parametrów technicznych i jakościowych takich samych lub lepszych, a zastosowanie proponowanych materiałów i urządzeń umożliwi uzyskanie efektu założonego przez zamawiającego. W takiej sytuacji zamawiający wymaga złożenia stosownych dokumentów, uwiarygodniających te materiały i urządzenia. Złożone ww. dokumenty będą podlegały ocenie przez autora dokumentacji projektowej, który sporządzi stosowną opinię. Opinia ta będzie podstawą do podjęcia przez zamawiającego decyzji o przyjęciu lub odrzuceniu z powodu „nierównoważności” zaproponowanych rozwiązań równoważnych. Wykonawca ma obowiązek uzyskać akceptację planowanych do wbudowania materiałów przez Zamawiającego w porozumieniu z autorem dokumentacji projektowej i inspektorem nadzoru.</w:t>
      </w:r>
    </w:p>
    <w:p w14:paraId="38DF05A1" w14:textId="77777777" w:rsidR="00823AE9" w:rsidRPr="00583620" w:rsidRDefault="00823AE9" w:rsidP="00823AE9">
      <w:pPr>
        <w:pStyle w:val="Standard"/>
        <w:numPr>
          <w:ilvl w:val="1"/>
          <w:numId w:val="55"/>
        </w:numPr>
        <w:tabs>
          <w:tab w:val="left" w:pos="1134"/>
          <w:tab w:val="left" w:pos="2142"/>
        </w:tabs>
        <w:ind w:left="567" w:hanging="567"/>
        <w:jc w:val="both"/>
        <w:rPr>
          <w:rFonts w:ascii="Calibri" w:hAnsi="Calibri" w:cs="Tahoma"/>
          <w:color w:val="000000" w:themeColor="text1"/>
          <w:sz w:val="22"/>
          <w:szCs w:val="22"/>
        </w:rPr>
      </w:pPr>
      <w:r w:rsidRPr="00583620">
        <w:rPr>
          <w:rFonts w:ascii="Calibri" w:hAnsi="Calibri" w:cs="Tahoma"/>
          <w:color w:val="000000" w:themeColor="text1"/>
          <w:sz w:val="22"/>
          <w:szCs w:val="22"/>
        </w:rPr>
        <w:t xml:space="preserve">Przedmiot umowy obejmuje ponadto zapewnienie przez wykonawcę </w:t>
      </w:r>
      <w:r w:rsidRPr="00583620">
        <w:rPr>
          <w:rFonts w:ascii="Calibri" w:eastAsia="Tahoma" w:hAnsi="Calibri" w:cs="Tahoma"/>
          <w:color w:val="000000" w:themeColor="text1"/>
          <w:sz w:val="22"/>
          <w:szCs w:val="22"/>
        </w:rPr>
        <w:t>obsługi geodezyjnej zgodnie z obowiązującymi przepisami, w tym wykonanie geodezyjnej inwentaryzacji powykonawczej dla każdej branży oraz przekazanie jej zamawiającemu - do obowiązków wykonawcy należy wykonanie trzech egzemplarzy kopii mapy powykonawczej geodezyjnej i inwentaryzacji powykonawczej robót budowlanych we wszystkich branżach w pełnym zakresie (podziemnym, naziemnym, nadziemnym), która została przyjęta do zasobu przez Ośrodek Dokumentacji Geodezyjno-Kartograficznej oraz dwóch egzemplarzy dokumentacji powykonawczej w przypadku wprowadzenia zmian w dokumentacji projektowej.</w:t>
      </w:r>
    </w:p>
    <w:p w14:paraId="5EE7B5AC"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Przedmiot umowy należy wykonać zgodnie z obowiązującymi przepisami prawa, sztuką budowlaną, wiedzą techniczną oraz niniejszą umową.</w:t>
      </w:r>
    </w:p>
    <w:p w14:paraId="7A316C8F"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Zamawiający dopuszcza możliwość wystąpienia w trakcie realizacji przedmiotu umowy konieczności wykonania robót zamiennych w stosunku do przewidzianych oraz robót dodatkowych, w sytuacji gdy wykonanie tych robót będzie niezbędne do prawidłowego, tj. zgodnego z zasadami wiedzy technicznej i obowiązującymi na dzień odbioru robót przepisami wykonania przedmiotu umowy.</w:t>
      </w:r>
    </w:p>
    <w:p w14:paraId="14A349A5" w14:textId="77777777" w:rsidR="00823AE9" w:rsidRDefault="00823AE9" w:rsidP="00823AE9">
      <w:pPr>
        <w:pStyle w:val="Standard"/>
        <w:numPr>
          <w:ilvl w:val="1"/>
          <w:numId w:val="55"/>
        </w:numPr>
        <w:tabs>
          <w:tab w:val="left" w:pos="1134"/>
          <w:tab w:val="left" w:pos="2142"/>
        </w:tabs>
        <w:ind w:left="567" w:hanging="567"/>
        <w:jc w:val="both"/>
      </w:pPr>
      <w:r w:rsidRPr="00BA356B">
        <w:rPr>
          <w:rFonts w:ascii="Calibri" w:hAnsi="Calibri" w:cs="Tahoma"/>
          <w:color w:val="000000"/>
          <w:sz w:val="22"/>
          <w:szCs w:val="22"/>
        </w:rPr>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r>
        <w:rPr>
          <w:rFonts w:ascii="Calibri" w:hAnsi="Calibri" w:cs="Tahoma"/>
          <w:color w:val="000000"/>
          <w:sz w:val="22"/>
          <w:szCs w:val="22"/>
        </w:rPr>
        <w:t xml:space="preserve"> Wykonawca o wykryciu błędów w dokumentacji projektowej winien natychmiast powiadomić pisemnie lub drogą elektroniczną zamawiającego i inspektora nadzoru inwestorskiego.</w:t>
      </w:r>
    </w:p>
    <w:p w14:paraId="574CF8A3" w14:textId="5DC83760" w:rsidR="00823AE9" w:rsidRDefault="00823AE9" w:rsidP="00823AE9">
      <w:pPr>
        <w:pStyle w:val="Standard"/>
        <w:numPr>
          <w:ilvl w:val="1"/>
          <w:numId w:val="55"/>
        </w:numPr>
        <w:tabs>
          <w:tab w:val="left" w:pos="1134"/>
          <w:tab w:val="left" w:pos="2142"/>
        </w:tabs>
        <w:ind w:left="567" w:hanging="567"/>
        <w:jc w:val="both"/>
      </w:pPr>
      <w:r w:rsidRPr="00BA356B">
        <w:rPr>
          <w:rFonts w:ascii="Calibri" w:hAnsi="Calibri" w:cs="Tahoma"/>
          <w:color w:val="000000"/>
          <w:sz w:val="22"/>
          <w:szCs w:val="22"/>
        </w:rPr>
        <w:t>Roboty budowlane</w:t>
      </w:r>
      <w:r>
        <w:rPr>
          <w:rFonts w:ascii="Calibri" w:hAnsi="Calibri" w:cs="Tahoma"/>
          <w:color w:val="000000"/>
          <w:sz w:val="22"/>
          <w:szCs w:val="22"/>
        </w:rPr>
        <w:t xml:space="preserve"> nie objęte niniejszą umową, w szczególności </w:t>
      </w:r>
      <w:r w:rsidRPr="00BA356B">
        <w:rPr>
          <w:rFonts w:ascii="Calibri" w:hAnsi="Calibri" w:cs="Tahoma"/>
          <w:color w:val="000000"/>
          <w:sz w:val="22"/>
          <w:szCs w:val="22"/>
        </w:rPr>
        <w:t>nie ujęte dokumentacji projektowej</w:t>
      </w:r>
      <w:r w:rsidR="00A47834">
        <w:rPr>
          <w:rFonts w:ascii="Calibri" w:hAnsi="Calibri" w:cs="Tahoma"/>
          <w:color w:val="000000"/>
          <w:sz w:val="22"/>
          <w:szCs w:val="22"/>
        </w:rPr>
        <w:t xml:space="preserve"> i kosztorysie ofertowym </w:t>
      </w:r>
      <w:r w:rsidRPr="00BA356B">
        <w:rPr>
          <w:rFonts w:ascii="Calibri" w:hAnsi="Calibri" w:cs="Tahoma"/>
          <w:color w:val="000000"/>
          <w:sz w:val="22"/>
          <w:szCs w:val="22"/>
        </w:rPr>
        <w:t xml:space="preserve">stanowiących odpowiednio </w:t>
      </w:r>
      <w:r w:rsidRPr="00BA356B">
        <w:rPr>
          <w:rFonts w:ascii="Calibri" w:hAnsi="Calibri" w:cs="Tahoma"/>
          <w:b/>
          <w:bCs/>
          <w:color w:val="000000"/>
          <w:sz w:val="22"/>
          <w:szCs w:val="22"/>
        </w:rPr>
        <w:t xml:space="preserve">załącznik nr </w:t>
      </w:r>
      <w:r w:rsidR="00B328F5">
        <w:rPr>
          <w:rFonts w:ascii="Calibri" w:hAnsi="Calibri" w:cs="Tahoma"/>
          <w:b/>
          <w:bCs/>
          <w:color w:val="000000"/>
          <w:sz w:val="22"/>
          <w:szCs w:val="22"/>
        </w:rPr>
        <w:t>1</w:t>
      </w:r>
      <w:r w:rsidRPr="00BA356B">
        <w:rPr>
          <w:rFonts w:ascii="Calibri" w:hAnsi="Calibri" w:cs="Tahoma"/>
          <w:color w:val="000000"/>
          <w:sz w:val="22"/>
          <w:szCs w:val="22"/>
        </w:rPr>
        <w:t xml:space="preserve"> i </w:t>
      </w:r>
      <w:r w:rsidRPr="00BA356B">
        <w:rPr>
          <w:rFonts w:ascii="Calibri" w:hAnsi="Calibri" w:cs="Tahoma"/>
          <w:b/>
          <w:bCs/>
          <w:color w:val="000000"/>
          <w:sz w:val="22"/>
          <w:szCs w:val="22"/>
        </w:rPr>
        <w:t xml:space="preserve">załącznik nr </w:t>
      </w:r>
      <w:r w:rsidR="00B328F5">
        <w:rPr>
          <w:rFonts w:ascii="Calibri" w:hAnsi="Calibri" w:cs="Tahoma"/>
          <w:b/>
          <w:bCs/>
          <w:color w:val="000000"/>
          <w:sz w:val="22"/>
          <w:szCs w:val="22"/>
        </w:rPr>
        <w:t>3</w:t>
      </w:r>
      <w:r w:rsidRPr="00BA356B">
        <w:rPr>
          <w:rFonts w:ascii="Calibri" w:hAnsi="Calibri" w:cs="Tahoma"/>
          <w:b/>
          <w:bCs/>
          <w:color w:val="000000"/>
          <w:sz w:val="22"/>
          <w:szCs w:val="22"/>
        </w:rPr>
        <w:t xml:space="preserve"> do umowy</w:t>
      </w:r>
      <w:r w:rsidRPr="00BA356B">
        <w:rPr>
          <w:rFonts w:ascii="Calibri" w:hAnsi="Calibri" w:cs="Tahoma"/>
          <w:color w:val="000000"/>
          <w:sz w:val="22"/>
          <w:szCs w:val="22"/>
        </w:rPr>
        <w:t>, będą przyjmowane przez wykonawcę do realizacji na podstawie aneksu do niniejszej umowy poprzedzonych sporządzeniem protokołu konieczności wykonania tych robót.</w:t>
      </w:r>
    </w:p>
    <w:p w14:paraId="3EEB59CF" w14:textId="77777777" w:rsidR="00823AE9" w:rsidRPr="00BA356B" w:rsidRDefault="00823AE9" w:rsidP="00823AE9">
      <w:pPr>
        <w:pStyle w:val="Standard"/>
        <w:jc w:val="center"/>
        <w:rPr>
          <w:rFonts w:ascii="Calibri" w:hAnsi="Calibri" w:cs="Tahoma"/>
          <w:b/>
          <w:bCs/>
          <w:color w:val="000000"/>
          <w:sz w:val="22"/>
          <w:szCs w:val="22"/>
        </w:rPr>
      </w:pPr>
    </w:p>
    <w:p w14:paraId="65E136CF"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2</w:t>
      </w:r>
    </w:p>
    <w:p w14:paraId="0C00908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lastRenderedPageBreak/>
        <w:t>WYMAGANIA DOTYCZĄCE REALIZACJI PRZEDMIOTU UMOWY</w:t>
      </w:r>
    </w:p>
    <w:p w14:paraId="0CB518AF" w14:textId="77777777" w:rsidR="00823AE9" w:rsidRDefault="00823AE9" w:rsidP="003C6B1A">
      <w:pPr>
        <w:pStyle w:val="Textbody"/>
        <w:numPr>
          <w:ilvl w:val="3"/>
          <w:numId w:val="87"/>
        </w:numPr>
        <w:ind w:left="567" w:hanging="567"/>
        <w:rPr>
          <w:rFonts w:ascii="Calibri" w:eastAsia="Tahoma" w:hAnsi="Calibri" w:cs="Tahoma"/>
          <w:color w:val="000000"/>
          <w:sz w:val="22"/>
          <w:szCs w:val="22"/>
        </w:rPr>
      </w:pPr>
      <w:r>
        <w:rPr>
          <w:rFonts w:ascii="Calibri" w:eastAsia="Tahoma" w:hAnsi="Calibri" w:cs="Tahoma"/>
          <w:color w:val="000000"/>
          <w:sz w:val="22"/>
          <w:szCs w:val="22"/>
        </w:rPr>
        <w:t>Wykonawca jest zobowiązany do wykonania z należytą starannością wszelkich robót i czynności niezbędnych dla zrealizowania przedmiotu umowy w celu przekazania zamawiającemu obiektu budowlanego, który zostanie bezwarunkowo dopuszczony do użytkowania.</w:t>
      </w:r>
    </w:p>
    <w:p w14:paraId="2F5659F7" w14:textId="77777777" w:rsidR="008931A1" w:rsidRDefault="00823AE9" w:rsidP="008931A1">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niezwłocznie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77118B7F" w14:textId="50D3F1E3" w:rsidR="00793249" w:rsidRPr="008931A1" w:rsidRDefault="008931A1" w:rsidP="008931A1">
      <w:pPr>
        <w:pStyle w:val="Textbody"/>
        <w:numPr>
          <w:ilvl w:val="3"/>
          <w:numId w:val="87"/>
        </w:numPr>
        <w:ind w:left="567" w:hanging="567"/>
        <w:rPr>
          <w:rFonts w:ascii="Calibri" w:eastAsia="Tahoma" w:hAnsi="Calibri" w:cs="Tahoma"/>
          <w:color w:val="000000" w:themeColor="text1"/>
          <w:sz w:val="22"/>
          <w:szCs w:val="22"/>
        </w:rPr>
      </w:pPr>
      <w:r w:rsidRPr="008931A1">
        <w:rPr>
          <w:rFonts w:ascii="Calibri" w:hAnsi="Calibri" w:cs="Calibri"/>
          <w:color w:val="000000" w:themeColor="text1"/>
          <w:sz w:val="22"/>
          <w:szCs w:val="22"/>
          <w:lang w:eastAsia="pl-PL"/>
        </w:rPr>
        <w:t xml:space="preserve">Wykonawca zobowiązany jest do uzyskania w imieniu Zamawiającego zgody Zarządcy dróg na prowadzenie robót w pasie drogowym (dróg publicznych i dróg wewnętrznych). Wykonawca będzie zobowiązany do  wprowadzenia zgodnie z przepisami prawa  tymczasowej organizacji ruchu wykonanej przez Zamawiającego. Po stronie Zamawiającego leży  projekt tymczasowej organizacji ruchu wraz z zatwierdzeniem projektu przez organ zarządzający ruchem na drodze publicznej zgodnie z decyzją KOM.7230.11.26.2020  z dnia 21 lipca 2020 r. oraz dla OPSZOK NR 492 w ciągu drogi ul. Żarskiej. Po stronie wykonawcy leży wprowadzenie projektu tymczasowej organizacji ruchu zgodnie z warunkami wynikającymi z projektu oraz zatwierdzenia.  Dla dróg wewnętrznych wykonanie projektu tymczasowej organizacji ruchu (zatwierdzenie projektu dokonuje wyłącznie zarządca drogi - Gmina Polkowice) leży w gestii Wykonawcy. Drogi wewnętrzne w obrębie montażu pojemnika bio obejmują:  PSZOK nr 442  ul. Wojska Polskiego (dz. nr geod. 91/82 obręb 2), OPSZK NR 489, 490, 491 (dz. nr geod. 749/4 obręb 4) ul. Borówkowa. W sytuacji, gdy do wniosku o zajęcie pasa drogowego wymagana będzie informacja o sposobie zabezpieczenia robót, sporządzenie jej leży w gestii Wykonawcy. </w:t>
      </w:r>
      <w:bookmarkStart w:id="1" w:name="_Hlk53057532"/>
      <w:r w:rsidRPr="008931A1">
        <w:rPr>
          <w:rFonts w:ascii="Calibri" w:hAnsi="Calibri" w:cs="Calibri"/>
          <w:b/>
          <w:bCs/>
          <w:color w:val="000000" w:themeColor="text1"/>
          <w:sz w:val="22"/>
          <w:szCs w:val="22"/>
          <w:lang w:eastAsia="pl-PL"/>
        </w:rPr>
        <w:t>Przed wejściem w pas drogowy  wykonawca uzyska stosowne decyzje / zgody na prowadzenie robót  w pasie drogowym dróg  publicznych i dróg wewnętrznych.</w:t>
      </w:r>
      <w:bookmarkEnd w:id="1"/>
    </w:p>
    <w:p w14:paraId="70A425CC" w14:textId="77777777" w:rsidR="00380DBB" w:rsidRPr="00380DBB" w:rsidRDefault="00380DBB" w:rsidP="00380DBB">
      <w:pPr>
        <w:pStyle w:val="Textbody"/>
        <w:numPr>
          <w:ilvl w:val="3"/>
          <w:numId w:val="87"/>
        </w:numPr>
        <w:ind w:left="567" w:hanging="567"/>
        <w:rPr>
          <w:rFonts w:ascii="Calibri" w:eastAsia="Tahoma" w:hAnsi="Calibri" w:cs="Tahoma"/>
          <w:color w:val="000000"/>
          <w:sz w:val="22"/>
          <w:szCs w:val="22"/>
        </w:rPr>
      </w:pPr>
      <w:r w:rsidRPr="00380DBB">
        <w:rPr>
          <w:rFonts w:ascii="Calibri" w:hAnsi="Calibri" w:cs="Calibri"/>
          <w:color w:val="000000" w:themeColor="text1"/>
          <w:sz w:val="22"/>
          <w:szCs w:val="22"/>
          <w:lang w:eastAsia="pl-PL"/>
        </w:rPr>
        <w:t>Podczas wykonywania robót należy stosować się do warunków określonych w decyzjach nr KOM.7230.11.43.2020 oraz KOM.7230.139.2020 zezwalających na lokalizowanie w pasie drogowym urządzeń infrastruktury technicznej.</w:t>
      </w:r>
    </w:p>
    <w:p w14:paraId="644B02EF" w14:textId="77777777" w:rsidR="00F86B46" w:rsidRPr="00F86B46" w:rsidRDefault="00F86B46" w:rsidP="00F86B46">
      <w:pPr>
        <w:pStyle w:val="Textbody"/>
        <w:numPr>
          <w:ilvl w:val="3"/>
          <w:numId w:val="87"/>
        </w:numPr>
        <w:ind w:left="567" w:hanging="567"/>
        <w:rPr>
          <w:rFonts w:ascii="Calibri" w:eastAsia="Tahoma" w:hAnsi="Calibri" w:cs="Tahoma"/>
          <w:color w:val="000000"/>
          <w:sz w:val="22"/>
          <w:szCs w:val="22"/>
        </w:rPr>
      </w:pPr>
      <w:r w:rsidRPr="00F86B46">
        <w:rPr>
          <w:rFonts w:ascii="Calibri" w:eastAsia="Tahoma" w:hAnsi="Calibri" w:cs="Tahoma"/>
          <w:color w:val="000000"/>
          <w:sz w:val="22"/>
          <w:szCs w:val="22"/>
        </w:rPr>
        <w:t>Przed wejściem w pas drogowy z montażem  pojemników wykonawca uzyska stosowne decyzje / zgody na prowadzenie robót  w pasach drogowych dróg wewnętrznych i publicznych. Koszty zajęcia pasów drogowych wykonawca uwzględni w cenie oferty. Wykonawca będzie zobowiązany do uzyskania protokołów odbioru pasów drogowych bez uwag.</w:t>
      </w:r>
    </w:p>
    <w:p w14:paraId="2CBC8688" w14:textId="77777777" w:rsidR="00F86B46" w:rsidRPr="00F86B46" w:rsidRDefault="00F86B46" w:rsidP="00F86B46">
      <w:pPr>
        <w:pStyle w:val="Textbody"/>
        <w:numPr>
          <w:ilvl w:val="3"/>
          <w:numId w:val="87"/>
        </w:numPr>
        <w:ind w:left="567" w:hanging="567"/>
        <w:rPr>
          <w:rFonts w:ascii="Calibri" w:eastAsia="Tahoma" w:hAnsi="Calibri" w:cs="Tahoma"/>
          <w:color w:val="000000"/>
          <w:sz w:val="22"/>
          <w:szCs w:val="22"/>
        </w:rPr>
      </w:pPr>
      <w:r w:rsidRPr="00F86B46">
        <w:rPr>
          <w:rFonts w:ascii="Calibri" w:eastAsia="Tahoma" w:hAnsi="Calibri" w:cs="Tahoma"/>
          <w:color w:val="000000"/>
          <w:sz w:val="22"/>
          <w:szCs w:val="22"/>
        </w:rPr>
        <w:t xml:space="preserve">Wykonawca będzie zobowiązany do wykonania mapy geodezyjnej inwentaryzacji powykonawczej, którą przedłoży maksymalnie do 31 stycznia 2021 r. </w:t>
      </w:r>
    </w:p>
    <w:p w14:paraId="5781E4F9" w14:textId="4584B16B" w:rsidR="00F86B46" w:rsidRPr="00F86B46" w:rsidRDefault="00F86B46" w:rsidP="00F86B46">
      <w:pPr>
        <w:pStyle w:val="Textbody"/>
        <w:numPr>
          <w:ilvl w:val="3"/>
          <w:numId w:val="87"/>
        </w:numPr>
        <w:ind w:left="567" w:hanging="567"/>
        <w:rPr>
          <w:rFonts w:ascii="Calibri" w:eastAsia="Tahoma" w:hAnsi="Calibri" w:cs="Tahoma"/>
          <w:color w:val="000000"/>
          <w:sz w:val="22"/>
          <w:szCs w:val="22"/>
        </w:rPr>
      </w:pPr>
      <w:r w:rsidRPr="00F86B46">
        <w:rPr>
          <w:rFonts w:ascii="Calibri" w:eastAsia="Tahoma" w:hAnsi="Calibri" w:cs="Tahoma"/>
          <w:color w:val="000000"/>
          <w:sz w:val="22"/>
          <w:szCs w:val="22"/>
        </w:rPr>
        <w:t>Wykonawca przed zgłoszeniem zakończenia robót przedłoży 2 komplety dokumentacji powykonawczej wraz z wersj</w:t>
      </w:r>
      <w:r w:rsidR="0030015F">
        <w:rPr>
          <w:rFonts w:ascii="Calibri" w:eastAsia="Tahoma" w:hAnsi="Calibri" w:cs="Tahoma"/>
          <w:color w:val="000000"/>
          <w:sz w:val="22"/>
          <w:szCs w:val="22"/>
        </w:rPr>
        <w:t>ą</w:t>
      </w:r>
      <w:r w:rsidRPr="00F86B46">
        <w:rPr>
          <w:rFonts w:ascii="Calibri" w:eastAsia="Tahoma" w:hAnsi="Calibri" w:cs="Tahoma"/>
          <w:color w:val="000000"/>
          <w:sz w:val="22"/>
          <w:szCs w:val="22"/>
        </w:rPr>
        <w:t xml:space="preserve"> elektroniczną zawierającej: oświadczenie geodety o zgodności usytuowania obiektu, deklaracje, atesty, certyfikaty na wbudowane materiały, badania, aprobaty, opinie, oświadczenie kierownika robót  lub inne dokumenty wymagane prawem potwierdzone przez kierownika robót (po stronie Wykonawcy)  i zatwierdzone przez Inspektora Nadzoru powołanego przez Zamawiającego.</w:t>
      </w:r>
    </w:p>
    <w:p w14:paraId="2D3A0EEE" w14:textId="59A0C431" w:rsidR="00F86B46" w:rsidRPr="00F86B46" w:rsidRDefault="00F86B46" w:rsidP="00F86B46">
      <w:pPr>
        <w:pStyle w:val="Textbody"/>
        <w:numPr>
          <w:ilvl w:val="3"/>
          <w:numId w:val="87"/>
        </w:numPr>
        <w:ind w:left="567" w:hanging="567"/>
        <w:rPr>
          <w:rFonts w:ascii="Calibri" w:eastAsia="Tahoma" w:hAnsi="Calibri" w:cs="Tahoma"/>
          <w:color w:val="000000"/>
          <w:sz w:val="22"/>
          <w:szCs w:val="22"/>
        </w:rPr>
      </w:pPr>
      <w:r w:rsidRPr="00F86B46">
        <w:rPr>
          <w:rFonts w:ascii="Calibri" w:eastAsia="Tahoma" w:hAnsi="Calibri" w:cs="Tahoma"/>
          <w:color w:val="000000"/>
          <w:sz w:val="22"/>
          <w:szCs w:val="22"/>
        </w:rPr>
        <w:t>Materiały pochodzące z rozbiórki Wykonawca zobowiązany jest zgodnie z ustaw</w:t>
      </w:r>
      <w:r w:rsidR="0030015F">
        <w:rPr>
          <w:rFonts w:ascii="Calibri" w:eastAsia="Tahoma" w:hAnsi="Calibri" w:cs="Tahoma"/>
          <w:color w:val="000000"/>
          <w:sz w:val="22"/>
          <w:szCs w:val="22"/>
        </w:rPr>
        <w:t>ą</w:t>
      </w:r>
      <w:r w:rsidRPr="00F86B46">
        <w:rPr>
          <w:rFonts w:ascii="Calibri" w:eastAsia="Tahoma" w:hAnsi="Calibri" w:cs="Tahoma"/>
          <w:color w:val="000000"/>
          <w:sz w:val="22"/>
          <w:szCs w:val="22"/>
        </w:rPr>
        <w:t xml:space="preserve"> z 14 grudnia 2012 r. odpadach  przekazać do utylizacji i udokumentować (jeżeli jest wymagany przepisami) ten fakt Zamawiającemu – przedstawiając w ramach dokumentacji powykonawczej – karta przekazania odpadów.</w:t>
      </w:r>
    </w:p>
    <w:p w14:paraId="275B9E93" w14:textId="413BE8CF" w:rsidR="00F86B46" w:rsidRPr="00F86B46" w:rsidRDefault="00F86B46" w:rsidP="00F86B46">
      <w:pPr>
        <w:pStyle w:val="Textbody"/>
        <w:numPr>
          <w:ilvl w:val="3"/>
          <w:numId w:val="87"/>
        </w:numPr>
        <w:ind w:left="567" w:hanging="567"/>
        <w:rPr>
          <w:rFonts w:ascii="Calibri" w:eastAsia="Tahoma" w:hAnsi="Calibri" w:cs="Tahoma"/>
          <w:color w:val="000000"/>
          <w:sz w:val="22"/>
          <w:szCs w:val="22"/>
        </w:rPr>
      </w:pPr>
      <w:r w:rsidRPr="00F86B46">
        <w:rPr>
          <w:rFonts w:ascii="Calibri" w:eastAsia="Tahoma" w:hAnsi="Calibri" w:cs="Tahoma"/>
          <w:color w:val="000000"/>
          <w:sz w:val="22"/>
          <w:szCs w:val="22"/>
        </w:rPr>
        <w:t>W trakcie realizacji robót wykonawca  będzie dbać o prawidłowość oznakowania</w:t>
      </w:r>
      <w:r w:rsidR="00FD0782">
        <w:rPr>
          <w:rFonts w:ascii="Calibri" w:eastAsia="Tahoma" w:hAnsi="Calibri" w:cs="Tahoma"/>
          <w:color w:val="000000"/>
          <w:sz w:val="22"/>
          <w:szCs w:val="22"/>
        </w:rPr>
        <w:t xml:space="preserve"> terenu budowy</w:t>
      </w:r>
      <w:r w:rsidRPr="00F86B46">
        <w:rPr>
          <w:rFonts w:ascii="Calibri" w:eastAsia="Tahoma" w:hAnsi="Calibri" w:cs="Tahoma"/>
          <w:color w:val="000000"/>
          <w:sz w:val="22"/>
          <w:szCs w:val="22"/>
        </w:rPr>
        <w:t xml:space="preserve"> przez cały czas realizacji robót oraz zapewni warunki bezpieczeństwa. Po zakończeniu robót wykonawca zobowiązany jest uporządkować teren budowy i przekazać go Zamawiającemu w dniu odbioru. Wykonawca jest zobowiązany do uzyskania wszelkich protokołów odbioru pasa drogowego bez uwag ze strony zarządcy drogi.</w:t>
      </w:r>
    </w:p>
    <w:p w14:paraId="00DF2647"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 xml:space="preserve">Wykonawca zobowiązany jest do przekazania zamawiającemu elementów z demontażu, rozbiórek i wykopów przedstawiających w ocenie zamawiającego wartość użytkową, ich załadunku, transportu i rozładunku na własny koszt na miejsce wskazane przez zamawiającego. </w:t>
      </w:r>
      <w:r w:rsidRPr="008655B7">
        <w:rPr>
          <w:rFonts w:ascii="Calibri" w:eastAsia="Tahoma" w:hAnsi="Calibri" w:cs="Tahoma"/>
          <w:color w:val="000000"/>
          <w:sz w:val="22"/>
          <w:szCs w:val="22"/>
        </w:rPr>
        <w:lastRenderedPageBreak/>
        <w:t xml:space="preserve">Pozostałe elementy z rozbiórek wykonawca zobowiązany jest zutylizować własnym staraniem i na własny koszt. Wykonawca pokrywa koszt załadunku i  transportu materiału z rozbiórki, który jest przewidziany do odwozu na składowisko zamawiającego.      </w:t>
      </w:r>
    </w:p>
    <w:p w14:paraId="0BCC201A"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bookmarkStart w:id="2" w:name="_Hlk9592121"/>
      <w:r w:rsidRPr="008655B7">
        <w:rPr>
          <w:rFonts w:ascii="Calibri" w:eastAsia="Tahoma" w:hAnsi="Calibri" w:cs="Tahoma"/>
          <w:color w:val="000000"/>
          <w:sz w:val="22"/>
          <w:szCs w:val="22"/>
        </w:rPr>
        <w:t xml:space="preserve">Wykonawca jest zobowiązany do </w:t>
      </w:r>
      <w:bookmarkEnd w:id="2"/>
      <w:r w:rsidRPr="008655B7">
        <w:rPr>
          <w:rFonts w:ascii="Calibri" w:eastAsia="Tahoma" w:hAnsi="Calibri" w:cs="Tahoma"/>
          <w:color w:val="000000"/>
          <w:sz w:val="22"/>
          <w:szCs w:val="22"/>
        </w:rPr>
        <w:t>zapewnienia możliwości do korzystania z istniejących dróg komunikacyjnych w sposób umożliwiający dojazd oraz dojście do wszystkich nieruchomości prywatnych, instytucji publicznych i podmiotów prowadzących działalność gospodarczą przez cały okres realizacji przedmiotu umowy.</w:t>
      </w:r>
    </w:p>
    <w:p w14:paraId="30F842AA"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zobowiązany jest do zawiadomienia z co najmniej 7 dniowym wyprzedzeniem właścicieli lub użytkowników przyległych do terenu budowy o utrudnionym dojeździe i ewentualnym braku możliwości dojazdu do tych nieruchomości i jego czasookresie.</w:t>
      </w:r>
    </w:p>
    <w:p w14:paraId="3F224219"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Zamawiający ma prawo, jeżeli jest to niezbędne do zgodnej z umową realizacji robót, polecać dokonywanie zmian w zakresie wykonania przedmiotu umowy, a wykonawca winien wykonać każde z poniższych poleceń:</w:t>
      </w:r>
    </w:p>
    <w:p w14:paraId="204E7C1C" w14:textId="77777777" w:rsidR="00823AE9" w:rsidRDefault="00823AE9" w:rsidP="003C6B1A">
      <w:pPr>
        <w:pStyle w:val="Textbody"/>
        <w:numPr>
          <w:ilvl w:val="2"/>
          <w:numId w:val="160"/>
        </w:numPr>
        <w:tabs>
          <w:tab w:val="left" w:pos="993"/>
        </w:tabs>
        <w:ind w:left="709" w:hanging="153"/>
        <w:rPr>
          <w:rFonts w:ascii="Calibri" w:hAnsi="Calibri" w:cs="Tahoma"/>
          <w:bCs/>
          <w:color w:val="000000"/>
          <w:sz w:val="22"/>
          <w:szCs w:val="22"/>
        </w:rPr>
      </w:pPr>
      <w:r>
        <w:rPr>
          <w:rFonts w:ascii="Calibri" w:hAnsi="Calibri" w:cs="Tahoma"/>
          <w:bCs/>
          <w:color w:val="000000"/>
          <w:sz w:val="22"/>
          <w:szCs w:val="22"/>
        </w:rPr>
        <w:t>pominąć wskazane roboty,</w:t>
      </w:r>
    </w:p>
    <w:p w14:paraId="7DFBF0D2" w14:textId="77777777" w:rsidR="00823AE9" w:rsidRDefault="00823AE9" w:rsidP="003C6B1A">
      <w:pPr>
        <w:pStyle w:val="Textbody"/>
        <w:numPr>
          <w:ilvl w:val="2"/>
          <w:numId w:val="160"/>
        </w:numPr>
        <w:tabs>
          <w:tab w:val="left" w:pos="993"/>
        </w:tabs>
        <w:ind w:left="709" w:hanging="153"/>
        <w:rPr>
          <w:rFonts w:ascii="Calibri" w:hAnsi="Calibri" w:cs="Tahoma"/>
          <w:bCs/>
          <w:color w:val="000000"/>
          <w:sz w:val="22"/>
          <w:szCs w:val="22"/>
        </w:rPr>
      </w:pPr>
      <w:r>
        <w:rPr>
          <w:rFonts w:ascii="Calibri" w:hAnsi="Calibri" w:cs="Tahoma"/>
          <w:bCs/>
          <w:color w:val="000000"/>
          <w:sz w:val="22"/>
          <w:szCs w:val="22"/>
        </w:rPr>
        <w:t>wykonać roboty nieprzewidziane.</w:t>
      </w:r>
    </w:p>
    <w:p w14:paraId="4552A066" w14:textId="77777777" w:rsidR="00823AE9" w:rsidRPr="008655B7" w:rsidRDefault="00823AE9" w:rsidP="00823AE9">
      <w:pPr>
        <w:pStyle w:val="Textbody"/>
        <w:ind w:left="567"/>
        <w:rPr>
          <w:rFonts w:ascii="Calibri" w:eastAsia="Tahoma" w:hAnsi="Calibri" w:cs="Tahoma"/>
          <w:color w:val="000000"/>
          <w:sz w:val="22"/>
          <w:szCs w:val="22"/>
        </w:rPr>
      </w:pPr>
      <w:r w:rsidRPr="008655B7">
        <w:rPr>
          <w:rFonts w:ascii="Calibri" w:eastAsia="Tahoma" w:hAnsi="Calibri" w:cs="Tahoma"/>
          <w:color w:val="000000"/>
          <w:sz w:val="22"/>
          <w:szCs w:val="22"/>
        </w:rPr>
        <w:t>Polecenie ma jedynie charakter techniczno-organizacyjny i stanowi dokument przygotowawczy dla zawarcia aneksu do umowy. Skutek w postaci zmiany umowy nastąpi dopiero w chwili podpisania aneksu do umowy.</w:t>
      </w:r>
    </w:p>
    <w:p w14:paraId="0DE0497E"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Zamawiający jest uprawniony do dokonywania zmian w dokumentacji projektowej w zakresie niezbędnym do prawidłowego wykonania przedmiotu umowy w przypadku, gdy konieczność wprowadzenia zmian w dokumentacji projektowej jest następstwem nienależytego wykonywania przedmiotu umowy przez wykonawcę - koszty z tym związane obciążają wykonawcę.</w:t>
      </w:r>
    </w:p>
    <w:p w14:paraId="7070117B"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 toku realizacji przedmiotu umowy odbywać się będą rady budowy (spotkania koordynacyjne obu stron umowy). Spotkania rady budowy będą odbywać się w terminach ustalonych przez zamawiającego) lub na wniosek wykonawcy lub zamawiającego. Wykonawca jest zobowiązany uczestniczyć w wyznaczonych przez zamawiającego radach budowy, przedstawiać na radach budowy sprawozdania dotyczące w szczególności: stanu realizacji przedmiotu umowy, zaawansowania robót, problemów w realizacji.</w:t>
      </w:r>
    </w:p>
    <w:p w14:paraId="165B8A0E"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 przypadku, gdy uzgodnienia z właścicielami sieci to nakazują, wykonawca zobowiązany jest do wykonywania prac pod nadzorem właścicieli sieci oraz poniesienia kosztów tego nadzoru. Wykonawca zobowiązany jest do przekazania zamawiającemu protokołów odbioru z zarządcami uzbrojenia terenu, które wynikają z uzgodnień dokumentacji projektowej.</w:t>
      </w:r>
    </w:p>
    <w:p w14:paraId="50CC03FE"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Wszelkie roboty prowadzone w obrębie istniejących sieci (uzbrojenia terenu) wykonawca prowadzić będzie z zachowaniem ostrożności. W przypadku odkrycia, w trakcie prowadzenia robót, sieci uzbrojenia terenu, wykonawca zabezpieczy je w ramach wynagrodzenia.</w:t>
      </w:r>
    </w:p>
    <w:p w14:paraId="3DC1F6FF"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wykonać niezbędne badania, pomiary, próby, sprawdzenia prawidłowości realizowanych robót wynikających z obowiązujących przepisów oraz zapewnić odbiory realizowanych robót przez odpowiednie służby, instytucje i właścicieli sieci oraz uzyskać wszystkie niezbędne decyzje umożliwiające stwierdzenie poprawności wykonania przedmiotu umowy, a także uzyskać  zaświadczenie o przyjęciu zawiadomienia o zakończeniu budowy.</w:t>
      </w:r>
    </w:p>
    <w:p w14:paraId="552D78AA"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do zabezpieczenia i ochrony drzew i krzewów  zlokalizowanych na placu budowy a nieprzeznaczonych do usunięcia – jeśli takie będą występowały.</w:t>
      </w:r>
    </w:p>
    <w:p w14:paraId="4C7AFE67"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zobowiązany jest do dokonywania stosownych wystąpień, uzgodnień, zgłoszeń 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257E9DCC"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do doprowadzenia do stanu istniejącego przed rozpoczęciem realizacji przedmiotu umowy dróg, nieruchomości, czy też innych obiektów osób trzecich, jeżeli zostały naruszone przez wykonawcę w trakcie realizacji przedmiotu umowy.</w:t>
      </w:r>
    </w:p>
    <w:p w14:paraId="05784F90"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 xml:space="preserve">Wykonawca zobowiązany jest do zaopatrzenia osób uczestniczących w realizacji przedmiotu </w:t>
      </w:r>
      <w:r w:rsidRPr="008655B7">
        <w:rPr>
          <w:rFonts w:ascii="Calibri" w:eastAsia="Tahoma" w:hAnsi="Calibri" w:cs="Tahoma"/>
          <w:color w:val="000000"/>
          <w:sz w:val="22"/>
          <w:szCs w:val="22"/>
        </w:rPr>
        <w:lastRenderedPageBreak/>
        <w:t>umowy w wymaganą odzież ochronną i inne niezbędne środki ochronne.</w:t>
      </w:r>
    </w:p>
    <w:p w14:paraId="7391007B" w14:textId="77777777" w:rsidR="002B3A4A" w:rsidRDefault="002B3A4A" w:rsidP="00823AE9">
      <w:pPr>
        <w:pStyle w:val="Standard"/>
        <w:jc w:val="center"/>
        <w:rPr>
          <w:rFonts w:ascii="Calibri" w:hAnsi="Calibri" w:cs="Tahoma"/>
          <w:b/>
          <w:bCs/>
          <w:color w:val="000000"/>
          <w:sz w:val="22"/>
          <w:szCs w:val="22"/>
        </w:rPr>
      </w:pPr>
    </w:p>
    <w:p w14:paraId="1CCC5F3A"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3</w:t>
      </w:r>
    </w:p>
    <w:p w14:paraId="676E075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WYMAGANIA DOTYCZĄCE ZATRUDNIENIA PRZEZ WYKONAWCĘ LUB PODWYKONAWCĘ NA PODSTAWIE UMOWY O PRACĘ</w:t>
      </w:r>
    </w:p>
    <w:p w14:paraId="031B80B3" w14:textId="77777777" w:rsidR="00823AE9" w:rsidRDefault="00823AE9" w:rsidP="003C6B1A">
      <w:pPr>
        <w:pStyle w:val="Standard"/>
        <w:numPr>
          <w:ilvl w:val="3"/>
          <w:numId w:val="65"/>
        </w:numPr>
        <w:ind w:left="567" w:hanging="567"/>
        <w:jc w:val="both"/>
      </w:pPr>
      <w:r>
        <w:rPr>
          <w:rFonts w:ascii="Calibri" w:hAnsi="Calibri" w:cs="Calibri"/>
          <w:color w:val="000000"/>
          <w:sz w:val="22"/>
          <w:szCs w:val="22"/>
        </w:rPr>
        <w:t>Zgodnie art. 29 ust. 3a ustawy Prawo zamówień publicznych, zamawiający</w:t>
      </w:r>
      <w:r>
        <w:rPr>
          <w:rFonts w:ascii="Calibri" w:hAnsi="Calibri" w:cs="Calibri"/>
          <w:bCs/>
          <w:color w:val="000000"/>
          <w:sz w:val="22"/>
          <w:szCs w:val="22"/>
        </w:rPr>
        <w:t xml:space="preserve"> wymaga zatrudnienia przez wykonawcę lub podwykonawcę na podstawie umowy o pracę osób, które wykonywać będą czynności polegające na pracach fizycznych, montażowych, instalacyjnych, operowaniu sprzętem oraz narzędziami przy realizacji </w:t>
      </w:r>
      <w:r>
        <w:rPr>
          <w:rFonts w:ascii="Calibri" w:hAnsi="Calibri" w:cs="Calibri"/>
          <w:color w:val="000000"/>
          <w:sz w:val="22"/>
          <w:szCs w:val="22"/>
        </w:rPr>
        <w:t>robót budowlanych objętych przedmiotem umowy, jeżeli wykonanie tych czynności polega na wykonywaniu pracy w sposób określony w art. 22 § 1 ustawy z dnia 26 czerwca 1974 r. Kodeks pracy.</w:t>
      </w:r>
    </w:p>
    <w:p w14:paraId="51251770" w14:textId="77777777" w:rsidR="00823AE9" w:rsidRDefault="00823AE9" w:rsidP="003C6B1A">
      <w:pPr>
        <w:pStyle w:val="Standard"/>
        <w:numPr>
          <w:ilvl w:val="3"/>
          <w:numId w:val="65"/>
        </w:numPr>
        <w:ind w:left="567" w:hanging="567"/>
        <w:jc w:val="both"/>
        <w:rPr>
          <w:rFonts w:ascii="Calibri" w:hAnsi="Calibri" w:cs="Calibri"/>
          <w:color w:val="000000"/>
          <w:sz w:val="22"/>
          <w:szCs w:val="22"/>
        </w:rPr>
      </w:pPr>
      <w:r>
        <w:rPr>
          <w:rFonts w:ascii="Calibri" w:hAnsi="Calibri" w:cs="Calibri"/>
          <w:color w:val="000000"/>
          <w:sz w:val="22"/>
          <w:szCs w:val="22"/>
        </w:rPr>
        <w:t>Wykonawca zobowiązany jest, aby osoby wykonujące czynności, o których mowa w ust. 1 były zatrudnione do ich realizacji na podstawie umowy o pracę w rozumieniu przepisów ustawy z dnia 26 czerwca 1974 roku – Kodeks pracy, co najmniej na czas wykonywania tych czynności w czasie realizacji niniejszej umowy.</w:t>
      </w:r>
    </w:p>
    <w:p w14:paraId="1700F750" w14:textId="77777777" w:rsidR="00823AE9" w:rsidRPr="008655B7" w:rsidRDefault="00823AE9" w:rsidP="003C6B1A">
      <w:pPr>
        <w:pStyle w:val="Standard"/>
        <w:numPr>
          <w:ilvl w:val="3"/>
          <w:numId w:val="65"/>
        </w:numPr>
        <w:ind w:left="567" w:hanging="567"/>
        <w:jc w:val="both"/>
        <w:rPr>
          <w:rFonts w:ascii="Calibri" w:hAnsi="Calibri" w:cs="Calibri"/>
          <w:color w:val="000000"/>
          <w:sz w:val="22"/>
          <w:szCs w:val="22"/>
        </w:rPr>
      </w:pPr>
      <w:r>
        <w:rPr>
          <w:rFonts w:ascii="Calibri" w:hAnsi="Calibri" w:cs="Calibri"/>
          <w:color w:val="000000"/>
          <w:sz w:val="22"/>
          <w:szCs w:val="22"/>
        </w:rPr>
        <w:t>W przypadku, gdy wykonawca zamierza powierzyć podwykonawcy wykonanie części przedmiotu zamówienia, wykonawca jest zobowiązany zawrzeć w umowie o podwykonawstwo zapisy, o których mowa w ust. 1 i 2.</w:t>
      </w:r>
    </w:p>
    <w:p w14:paraId="1B1C7774" w14:textId="77777777" w:rsidR="00823AE9" w:rsidRPr="008655B7" w:rsidRDefault="00823AE9" w:rsidP="003C6B1A">
      <w:pPr>
        <w:pStyle w:val="Standard"/>
        <w:numPr>
          <w:ilvl w:val="3"/>
          <w:numId w:val="65"/>
        </w:numPr>
        <w:ind w:left="567" w:hanging="567"/>
        <w:jc w:val="both"/>
        <w:rPr>
          <w:rFonts w:ascii="Calibri" w:hAnsi="Calibri" w:cs="Calibri"/>
          <w:color w:val="000000"/>
          <w:sz w:val="22"/>
          <w:szCs w:val="22"/>
        </w:rPr>
      </w:pPr>
      <w:r>
        <w:rPr>
          <w:rFonts w:ascii="Calibri" w:hAnsi="Calibri" w:cs="Calibri"/>
          <w:color w:val="000000"/>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czynności </w:t>
      </w:r>
      <w:r w:rsidRPr="008655B7">
        <w:rPr>
          <w:rFonts w:ascii="Calibri" w:hAnsi="Calibri" w:cs="Calibri"/>
          <w:color w:val="000000"/>
          <w:sz w:val="22"/>
          <w:szCs w:val="22"/>
        </w:rPr>
        <w:t>wskazane w ust.1</w:t>
      </w:r>
      <w:r>
        <w:rPr>
          <w:rFonts w:ascii="Calibri" w:hAnsi="Calibri" w:cs="Calibri"/>
          <w:color w:val="000000"/>
          <w:sz w:val="22"/>
          <w:szCs w:val="22"/>
        </w:rPr>
        <w:t>. Zamawiający uprawniony jest w szczególności do:</w:t>
      </w:r>
    </w:p>
    <w:p w14:paraId="2E1F6A3E" w14:textId="77777777" w:rsidR="00823AE9" w:rsidRPr="008655B7" w:rsidRDefault="00823AE9" w:rsidP="003C6B1A">
      <w:pPr>
        <w:pStyle w:val="Standard"/>
        <w:numPr>
          <w:ilvl w:val="0"/>
          <w:numId w:val="133"/>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żądania oświadczeń i dokumentów w zakresie potwierdzenia spełniania ww. wymogów i dokonywania ich oceny,</w:t>
      </w:r>
    </w:p>
    <w:p w14:paraId="063BA2D8" w14:textId="77777777" w:rsidR="00823AE9" w:rsidRPr="008655B7" w:rsidRDefault="00823AE9" w:rsidP="003C6B1A">
      <w:pPr>
        <w:pStyle w:val="Standard"/>
        <w:numPr>
          <w:ilvl w:val="0"/>
          <w:numId w:val="67"/>
        </w:numPr>
        <w:ind w:left="993" w:hanging="426"/>
        <w:jc w:val="both"/>
        <w:rPr>
          <w:rFonts w:asciiTheme="minorHAnsi" w:hAnsiTheme="minorHAnsi" w:cstheme="minorHAnsi"/>
          <w:color w:val="000000"/>
          <w:sz w:val="22"/>
          <w:szCs w:val="22"/>
          <w:lang w:eastAsia="en-US"/>
        </w:rPr>
      </w:pPr>
      <w:r w:rsidRPr="008655B7">
        <w:rPr>
          <w:rFonts w:asciiTheme="minorHAnsi" w:hAnsiTheme="minorHAnsi" w:cstheme="minorHAnsi"/>
          <w:color w:val="000000"/>
          <w:sz w:val="22"/>
          <w:szCs w:val="22"/>
          <w:lang w:eastAsia="en-US"/>
        </w:rPr>
        <w:t>żądania wyjaśnień w przypadku wątpliwości w zakresie potwierdzenia spełniania ww. wymogów,</w:t>
      </w:r>
    </w:p>
    <w:p w14:paraId="38E2F589" w14:textId="77777777" w:rsidR="00823AE9" w:rsidRPr="008655B7" w:rsidRDefault="00823AE9" w:rsidP="003C6B1A">
      <w:pPr>
        <w:pStyle w:val="Standard"/>
        <w:numPr>
          <w:ilvl w:val="0"/>
          <w:numId w:val="67"/>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przeprowadzania kontroli na miejscu wykonywania zamówienia.</w:t>
      </w:r>
    </w:p>
    <w:p w14:paraId="75F26407" w14:textId="77777777" w:rsidR="00823AE9" w:rsidRPr="008655B7" w:rsidRDefault="00823AE9" w:rsidP="003C6B1A">
      <w:pPr>
        <w:pStyle w:val="Standard"/>
        <w:numPr>
          <w:ilvl w:val="3"/>
          <w:numId w:val="65"/>
        </w:numPr>
        <w:ind w:left="567" w:hanging="567"/>
        <w:jc w:val="both"/>
        <w:rPr>
          <w:rFonts w:ascii="Calibri" w:hAnsi="Calibri" w:cs="Calibri"/>
          <w:color w:val="000000"/>
          <w:sz w:val="22"/>
          <w:szCs w:val="22"/>
        </w:rPr>
      </w:pPr>
      <w:r w:rsidRPr="00BA356B">
        <w:rPr>
          <w:rFonts w:ascii="Calibri" w:hAnsi="Calibri" w:cs="Calibri"/>
          <w:color w:val="000000"/>
          <w:sz w:val="22"/>
          <w:szCs w:val="22"/>
        </w:rPr>
        <w:t xml:space="preserve">W trakcie realizacji </w:t>
      </w:r>
      <w:r>
        <w:rPr>
          <w:rFonts w:ascii="Calibri" w:hAnsi="Calibri" w:cs="Calibri"/>
          <w:color w:val="000000"/>
          <w:sz w:val="22"/>
          <w:szCs w:val="22"/>
        </w:rPr>
        <w:t xml:space="preserve">umowy, </w:t>
      </w:r>
      <w:r w:rsidRPr="00BA356B">
        <w:rPr>
          <w:rFonts w:ascii="Calibri" w:hAnsi="Calibri" w:cs="Calibri"/>
          <w:color w:val="000000"/>
          <w:sz w:val="22"/>
          <w:szCs w:val="22"/>
        </w:rPr>
        <w:t>na każde wezwanie zamawiającego</w:t>
      </w:r>
      <w:r>
        <w:rPr>
          <w:rFonts w:ascii="Calibri" w:hAnsi="Calibri" w:cs="Calibri"/>
          <w:color w:val="000000"/>
          <w:sz w:val="22"/>
          <w:szCs w:val="22"/>
        </w:rPr>
        <w:t xml:space="preserve">, </w:t>
      </w:r>
      <w:r w:rsidRPr="00BA356B">
        <w:rPr>
          <w:rFonts w:ascii="Calibri" w:hAnsi="Calibri" w:cs="Calibri"/>
          <w:color w:val="000000"/>
          <w:sz w:val="22"/>
          <w:szCs w:val="22"/>
        </w:rPr>
        <w:t>w wyznaczonym w tym wezwaniu terminie (nie krótszym niż 3 dni robocze</w:t>
      </w:r>
      <w:r>
        <w:rPr>
          <w:rFonts w:ascii="Calibri" w:hAnsi="Calibri" w:cs="Calibri"/>
          <w:color w:val="000000"/>
          <w:sz w:val="22"/>
          <w:szCs w:val="22"/>
        </w:rPr>
        <w:t xml:space="preserve"> od dnia przekazania wezwania</w:t>
      </w:r>
      <w:r w:rsidRPr="00BA356B">
        <w:rPr>
          <w:rFonts w:ascii="Calibri" w:hAnsi="Calibri" w:cs="Calibri"/>
          <w:color w:val="000000"/>
          <w:sz w:val="22"/>
          <w:szCs w:val="22"/>
        </w:rPr>
        <w:t>)</w:t>
      </w:r>
      <w:r>
        <w:rPr>
          <w:rFonts w:ascii="Calibri" w:hAnsi="Calibri" w:cs="Calibri"/>
          <w:color w:val="000000"/>
          <w:sz w:val="22"/>
          <w:szCs w:val="22"/>
        </w:rPr>
        <w:t xml:space="preserve">, </w:t>
      </w:r>
      <w:r w:rsidRPr="00BA356B">
        <w:rPr>
          <w:rFonts w:ascii="Calibri" w:hAnsi="Calibri" w:cs="Calibri"/>
          <w:color w:val="000000"/>
          <w:sz w:val="22"/>
          <w:szCs w:val="22"/>
        </w:rPr>
        <w:t>wykonawca</w:t>
      </w:r>
      <w:r>
        <w:rPr>
          <w:rFonts w:ascii="Calibri" w:hAnsi="Calibri" w:cs="Calibri"/>
          <w:color w:val="000000"/>
          <w:sz w:val="22"/>
          <w:szCs w:val="22"/>
        </w:rPr>
        <w:t xml:space="preserve"> jest zobowiązany </w:t>
      </w:r>
      <w:r w:rsidRPr="00BA356B">
        <w:rPr>
          <w:rFonts w:ascii="Calibri" w:hAnsi="Calibri" w:cs="Calibri"/>
          <w:color w:val="000000"/>
          <w:sz w:val="22"/>
          <w:szCs w:val="22"/>
        </w:rPr>
        <w:t>przedłoży</w:t>
      </w:r>
      <w:r>
        <w:rPr>
          <w:rFonts w:ascii="Calibri" w:hAnsi="Calibri" w:cs="Calibri"/>
          <w:color w:val="000000"/>
          <w:sz w:val="22"/>
          <w:szCs w:val="22"/>
        </w:rPr>
        <w:t xml:space="preserve"> </w:t>
      </w:r>
      <w:r w:rsidRPr="008655B7">
        <w:rPr>
          <w:rFonts w:ascii="Calibri" w:hAnsi="Calibri" w:cs="Calibri"/>
          <w:color w:val="000000"/>
          <w:sz w:val="22"/>
          <w:szCs w:val="22"/>
        </w:rPr>
        <w:t>zamawiającemu dowody w celu potwierdzenia spełnienia wymogu zatrudnienia na podstawie umowy o pracę przez wykonawcę lub podwykonawcę osób wykonujących w trakcie realizacji umowy czynności wskazane w ust. 1. Zamawiający może żądać następujących dokumentów:</w:t>
      </w:r>
    </w:p>
    <w:p w14:paraId="6EF469E2" w14:textId="77777777" w:rsidR="00823AE9" w:rsidRPr="008655B7" w:rsidRDefault="00823AE9" w:rsidP="003C6B1A">
      <w:pPr>
        <w:pStyle w:val="Standard"/>
        <w:numPr>
          <w:ilvl w:val="0"/>
          <w:numId w:val="134"/>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 xml:space="preserve">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8655B7">
        <w:rPr>
          <w:rFonts w:asciiTheme="minorHAnsi" w:hAnsiTheme="minorHAnsi" w:cstheme="minorHAnsi"/>
          <w:color w:val="000000"/>
          <w:sz w:val="22"/>
          <w:szCs w:val="22"/>
        </w:rPr>
        <w:t>imion i nazwisk tych osób</w:t>
      </w:r>
      <w:r w:rsidRPr="008655B7">
        <w:rPr>
          <w:rFonts w:asciiTheme="minorHAnsi" w:hAnsiTheme="minorHAnsi" w:cstheme="minorHAnsi"/>
          <w:color w:val="000000"/>
          <w:sz w:val="22"/>
          <w:szCs w:val="22"/>
          <w:lang w:eastAsia="en-US"/>
        </w:rPr>
        <w:t>, rodzaju umowy o pracę i wymiaru etatu oraz podpis osoby uprawnionej do złożenia oświadczenia w imieniu wykonawcy lub podwykonawcy;</w:t>
      </w:r>
    </w:p>
    <w:p w14:paraId="318F015B" w14:textId="77777777" w:rsidR="00823AE9" w:rsidRPr="008655B7" w:rsidRDefault="00823AE9" w:rsidP="003C6B1A">
      <w:pPr>
        <w:pStyle w:val="Standard"/>
        <w:numPr>
          <w:ilvl w:val="0"/>
          <w:numId w:val="68"/>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poświadczoną za zgodność z oryginałem odpowiednio przez wykonawcę lub podwykonawcę</w:t>
      </w:r>
      <w:r w:rsidRPr="008655B7">
        <w:rPr>
          <w:rFonts w:asciiTheme="minorHAnsi" w:hAnsiTheme="minorHAnsi" w:cstheme="minorHAnsi"/>
          <w:b/>
          <w:color w:val="000000"/>
          <w:sz w:val="22"/>
          <w:szCs w:val="22"/>
          <w:lang w:eastAsia="en-US"/>
        </w:rPr>
        <w:t xml:space="preserve"> </w:t>
      </w:r>
      <w:r w:rsidRPr="008655B7">
        <w:rPr>
          <w:rFonts w:asciiTheme="minorHAnsi" w:hAnsiTheme="minorHAnsi" w:cstheme="minorHAnsi"/>
          <w:color w:val="000000"/>
          <w:sz w:val="22"/>
          <w:szCs w:val="22"/>
          <w:lang w:eastAsia="en-US"/>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powszechnie obowiązującymi przepisami, w tym dotyczącymi ochrony danych osobowych (tj. w szczególności</w:t>
      </w:r>
      <w:r w:rsidRPr="008655B7">
        <w:rPr>
          <w:rStyle w:val="Odwoanieprzypisudolnego"/>
          <w:rFonts w:asciiTheme="minorHAnsi" w:hAnsiTheme="minorHAnsi" w:cstheme="minorHAnsi"/>
          <w:sz w:val="22"/>
          <w:szCs w:val="22"/>
        </w:rPr>
        <w:footnoteReference w:id="1"/>
      </w:r>
      <w:r w:rsidRPr="008655B7">
        <w:rPr>
          <w:rFonts w:asciiTheme="minorHAnsi" w:hAnsiTheme="minorHAnsi" w:cstheme="minorHAnsi"/>
          <w:color w:val="000000"/>
          <w:sz w:val="22"/>
          <w:szCs w:val="22"/>
          <w:lang w:eastAsia="en-US"/>
        </w:rPr>
        <w:t xml:space="preserve"> bez adresów, nr PESEL pracowników). </w:t>
      </w:r>
      <w:r w:rsidRPr="008655B7">
        <w:rPr>
          <w:rFonts w:asciiTheme="minorHAnsi" w:hAnsiTheme="minorHAnsi" w:cstheme="minorHAnsi"/>
          <w:color w:val="000000"/>
          <w:sz w:val="22"/>
          <w:szCs w:val="22"/>
        </w:rPr>
        <w:t xml:space="preserve">Imię i nazwisko nie podlega anonimizacji. </w:t>
      </w:r>
      <w:r w:rsidRPr="008655B7">
        <w:rPr>
          <w:rFonts w:asciiTheme="minorHAnsi" w:hAnsiTheme="minorHAnsi" w:cstheme="minorHAnsi"/>
          <w:color w:val="000000"/>
          <w:sz w:val="22"/>
          <w:szCs w:val="22"/>
          <w:lang w:eastAsia="en-US"/>
        </w:rPr>
        <w:t xml:space="preserve">Informacje takie jak: data zawarcia umowy, rodzaj umowy o pracę i wymiar etatu powinny być możliwe do </w:t>
      </w:r>
      <w:r w:rsidRPr="008655B7">
        <w:rPr>
          <w:rFonts w:asciiTheme="minorHAnsi" w:hAnsiTheme="minorHAnsi" w:cstheme="minorHAnsi"/>
          <w:color w:val="000000"/>
          <w:sz w:val="22"/>
          <w:szCs w:val="22"/>
          <w:lang w:eastAsia="en-US"/>
        </w:rPr>
        <w:lastRenderedPageBreak/>
        <w:t>zidentyfikowania;</w:t>
      </w:r>
    </w:p>
    <w:p w14:paraId="5633DC72" w14:textId="77777777" w:rsidR="00823AE9" w:rsidRPr="008655B7" w:rsidRDefault="00823AE9" w:rsidP="003C6B1A">
      <w:pPr>
        <w:pStyle w:val="Standard"/>
        <w:numPr>
          <w:ilvl w:val="0"/>
          <w:numId w:val="68"/>
        </w:numPr>
        <w:ind w:left="993" w:hanging="426"/>
        <w:jc w:val="both"/>
        <w:rPr>
          <w:rFonts w:asciiTheme="minorHAnsi" w:eastAsia="Calibri" w:hAnsiTheme="minorHAnsi" w:cstheme="minorHAnsi"/>
          <w:color w:val="000000"/>
          <w:sz w:val="22"/>
          <w:szCs w:val="22"/>
          <w:lang w:eastAsia="en-US"/>
        </w:rPr>
      </w:pPr>
      <w:r w:rsidRPr="008655B7">
        <w:rPr>
          <w:rFonts w:asciiTheme="minorHAnsi" w:eastAsia="Calibri" w:hAnsiTheme="minorHAnsi" w:cstheme="minorHAnsi"/>
          <w:color w:val="000000"/>
          <w:sz w:val="22"/>
          <w:szCs w:val="22"/>
          <w:lang w:eastAsia="en-US"/>
        </w:rPr>
        <w:t>zaświadczenia właściwego oddziału ZUS, potwierdzającego opłacanie przez wykonawcę lub podwykonawcę składek na ubezpieczenia społeczne i zdrowotne z tytułu zatrudnienia na podstawie umów o pracę za ostatni okres rozliczeniowy;</w:t>
      </w:r>
    </w:p>
    <w:p w14:paraId="1E9CD9D5" w14:textId="77777777" w:rsidR="00823AE9" w:rsidRPr="008655B7" w:rsidRDefault="00823AE9" w:rsidP="003C6B1A">
      <w:pPr>
        <w:pStyle w:val="Standard"/>
        <w:numPr>
          <w:ilvl w:val="0"/>
          <w:numId w:val="68"/>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rPr>
        <w:t>poświadczonej za zgodność z oryginałem odpowiednio przez wykonawcę lub podwykonawcę</w:t>
      </w:r>
      <w:r w:rsidRPr="008655B7">
        <w:rPr>
          <w:rFonts w:asciiTheme="minorHAnsi" w:hAnsiTheme="minorHAnsi" w:cstheme="minorHAnsi"/>
          <w:b/>
          <w:color w:val="000000"/>
          <w:sz w:val="22"/>
          <w:szCs w:val="22"/>
        </w:rPr>
        <w:t xml:space="preserve"> </w:t>
      </w:r>
      <w:r w:rsidRPr="008655B7">
        <w:rPr>
          <w:rFonts w:asciiTheme="minorHAnsi" w:hAnsiTheme="minorHAnsi" w:cstheme="minorHAnsi"/>
          <w:color w:val="000000"/>
          <w:sz w:val="22"/>
          <w:szCs w:val="22"/>
        </w:rPr>
        <w:t>kopi dowodu potwierdzającego zgłoszenie pracownika przez pracodawcę do ubezpieczeń, zanonimizowaną w sposób zapewniający ochronę danych osobowych pracowników, zgodnie z powszechnie obowiązującymi przepisami, w tym dotyczącymi ochrony danych osobowych.</w:t>
      </w:r>
      <w:r w:rsidRPr="008655B7">
        <w:rPr>
          <w:rFonts w:asciiTheme="minorHAnsi" w:eastAsia="Calibri" w:hAnsiTheme="minorHAnsi" w:cstheme="minorHAnsi"/>
          <w:color w:val="000000"/>
          <w:sz w:val="22"/>
          <w:szCs w:val="22"/>
          <w:lang w:eastAsia="en-US"/>
        </w:rPr>
        <w:t xml:space="preserve"> Imię i nazwisko pracownika nie podlega anonimizacji.</w:t>
      </w:r>
    </w:p>
    <w:p w14:paraId="025D80BF" w14:textId="77777777" w:rsidR="00823AE9" w:rsidRPr="008655B7" w:rsidRDefault="00823AE9" w:rsidP="003C6B1A">
      <w:pPr>
        <w:pStyle w:val="Standard"/>
        <w:numPr>
          <w:ilvl w:val="3"/>
          <w:numId w:val="65"/>
        </w:numPr>
        <w:ind w:left="567" w:hanging="567"/>
        <w:jc w:val="both"/>
        <w:rPr>
          <w:rFonts w:ascii="Calibri" w:hAnsi="Calibri" w:cs="Calibri"/>
          <w:color w:val="000000"/>
          <w:sz w:val="22"/>
          <w:szCs w:val="22"/>
        </w:rPr>
      </w:pPr>
      <w:r w:rsidRPr="00BA356B">
        <w:rPr>
          <w:rFonts w:ascii="Calibri" w:hAnsi="Calibri" w:cs="Calibri"/>
          <w:color w:val="000000"/>
          <w:sz w:val="22"/>
          <w:szCs w:val="22"/>
        </w:rPr>
        <w:t>Niezłożenie przez wykonawcę lub podwykonawcę w wyznaczonym terminie żądanych przez zamawiającego do</w:t>
      </w:r>
      <w:r>
        <w:rPr>
          <w:rFonts w:ascii="Calibri" w:hAnsi="Calibri" w:cs="Calibri"/>
          <w:color w:val="000000"/>
          <w:sz w:val="22"/>
          <w:szCs w:val="22"/>
        </w:rPr>
        <w:t xml:space="preserve">kumentów, o których mowa w ust. 5 </w:t>
      </w:r>
      <w:r w:rsidRPr="00BA356B">
        <w:rPr>
          <w:rFonts w:ascii="Calibri" w:hAnsi="Calibri" w:cs="Calibri"/>
          <w:color w:val="000000"/>
          <w:sz w:val="22"/>
          <w:szCs w:val="22"/>
        </w:rPr>
        <w:t xml:space="preserve">traktowane będzie jako niespełnienie przez wykonawcę wymogu zatrudnienia na podstawie umowy o pracę osób wykonujących czynności </w:t>
      </w:r>
      <w:r w:rsidRPr="008655B7">
        <w:rPr>
          <w:rFonts w:ascii="Calibri" w:hAnsi="Calibri" w:cs="Calibri"/>
          <w:color w:val="000000"/>
          <w:sz w:val="22"/>
          <w:szCs w:val="22"/>
        </w:rPr>
        <w:t xml:space="preserve">polegających na wykonywaniu </w:t>
      </w:r>
      <w:r w:rsidRPr="00BA356B">
        <w:rPr>
          <w:rFonts w:ascii="Calibri" w:hAnsi="Calibri" w:cs="Calibri"/>
          <w:color w:val="000000"/>
          <w:sz w:val="22"/>
          <w:szCs w:val="22"/>
        </w:rPr>
        <w:t xml:space="preserve">robót budowlanych objętych przedmiotem </w:t>
      </w:r>
      <w:r>
        <w:rPr>
          <w:rFonts w:ascii="Calibri" w:hAnsi="Calibri" w:cs="Calibri"/>
          <w:color w:val="000000"/>
          <w:sz w:val="22"/>
          <w:szCs w:val="22"/>
        </w:rPr>
        <w:t>umowy i stanowi podstawę do naliczenia kary umownej.</w:t>
      </w:r>
    </w:p>
    <w:p w14:paraId="5820D3FC" w14:textId="77777777" w:rsidR="00823AE9" w:rsidRPr="00BA356B" w:rsidRDefault="00823AE9" w:rsidP="003C6B1A">
      <w:pPr>
        <w:pStyle w:val="Standard"/>
        <w:numPr>
          <w:ilvl w:val="3"/>
          <w:numId w:val="65"/>
        </w:numPr>
        <w:ind w:left="567" w:hanging="567"/>
        <w:jc w:val="both"/>
        <w:rPr>
          <w:rFonts w:ascii="Calibri" w:hAnsi="Calibri" w:cs="Calibri"/>
          <w:color w:val="000000"/>
          <w:sz w:val="22"/>
          <w:szCs w:val="22"/>
        </w:rPr>
      </w:pPr>
      <w:r w:rsidRPr="00BA356B">
        <w:rPr>
          <w:rFonts w:ascii="Calibri" w:hAnsi="Calibri" w:cs="Calibri"/>
          <w:color w:val="000000"/>
          <w:sz w:val="22"/>
          <w:szCs w:val="22"/>
        </w:rPr>
        <w:t>W przypadku uzasadnionych wątpliwości co do przestrzegania prawa pracy przez wykonawcę lub podwykonawcę, zamawiający może zwrócić się o przeprowadzenie kontroli przez Państwową Inspekcję Pracy.</w:t>
      </w:r>
    </w:p>
    <w:p w14:paraId="7E715804" w14:textId="77777777" w:rsidR="00823AE9" w:rsidRPr="00BA356B" w:rsidRDefault="00823AE9" w:rsidP="00823AE9">
      <w:pPr>
        <w:pStyle w:val="Standard"/>
        <w:spacing w:line="8" w:lineRule="exact"/>
        <w:rPr>
          <w:rFonts w:ascii="Tahoma" w:eastAsia="Tahoma" w:hAnsi="Tahoma" w:cs="Arial"/>
          <w:color w:val="FF0000"/>
          <w:sz w:val="22"/>
          <w:szCs w:val="22"/>
        </w:rPr>
      </w:pPr>
    </w:p>
    <w:p w14:paraId="5D4A90C1" w14:textId="77777777" w:rsidR="00823AE9" w:rsidRDefault="00823AE9" w:rsidP="00823AE9">
      <w:pPr>
        <w:pStyle w:val="Standard"/>
        <w:spacing w:line="8" w:lineRule="exact"/>
        <w:rPr>
          <w:rFonts w:ascii="Tahoma" w:eastAsia="Tahoma" w:hAnsi="Tahoma" w:cs="Arial"/>
          <w:color w:val="FF0000"/>
          <w:sz w:val="22"/>
          <w:szCs w:val="22"/>
        </w:rPr>
      </w:pPr>
    </w:p>
    <w:p w14:paraId="10A02D55" w14:textId="77777777" w:rsidR="00823AE9" w:rsidRDefault="00823AE9" w:rsidP="00823AE9">
      <w:pPr>
        <w:pStyle w:val="Standard"/>
        <w:spacing w:line="7" w:lineRule="exact"/>
        <w:rPr>
          <w:rFonts w:ascii="Tahoma" w:eastAsia="Tahoma" w:hAnsi="Tahoma" w:cs="Arial"/>
          <w:color w:val="FF0000"/>
          <w:sz w:val="22"/>
          <w:szCs w:val="22"/>
        </w:rPr>
      </w:pPr>
    </w:p>
    <w:p w14:paraId="6BF7DAF6" w14:textId="77777777" w:rsidR="00823AE9" w:rsidRDefault="00823AE9" w:rsidP="00823AE9">
      <w:pPr>
        <w:pStyle w:val="Standard"/>
        <w:spacing w:line="6" w:lineRule="exact"/>
        <w:rPr>
          <w:rFonts w:ascii="Tahoma" w:eastAsia="Tahoma" w:hAnsi="Tahoma" w:cs="Arial"/>
          <w:color w:val="FF0000"/>
          <w:sz w:val="22"/>
          <w:szCs w:val="22"/>
        </w:rPr>
      </w:pPr>
    </w:p>
    <w:p w14:paraId="1E97FB57" w14:textId="77777777" w:rsidR="00823AE9" w:rsidRDefault="00823AE9" w:rsidP="00823AE9">
      <w:pPr>
        <w:pStyle w:val="Standard"/>
        <w:spacing w:line="1" w:lineRule="exact"/>
        <w:rPr>
          <w:rFonts w:ascii="Tahoma" w:eastAsia="Tahoma" w:hAnsi="Tahoma"/>
          <w:color w:val="FF0000"/>
          <w:sz w:val="22"/>
          <w:szCs w:val="22"/>
        </w:rPr>
      </w:pPr>
    </w:p>
    <w:p w14:paraId="479208B4" w14:textId="77777777" w:rsidR="00823AE9" w:rsidRDefault="00823AE9" w:rsidP="00823AE9">
      <w:pPr>
        <w:pStyle w:val="Standard"/>
        <w:spacing w:line="4" w:lineRule="exact"/>
        <w:rPr>
          <w:rFonts w:ascii="Tahoma" w:eastAsia="Tahoma" w:hAnsi="Tahoma"/>
          <w:color w:val="FF0000"/>
          <w:sz w:val="22"/>
          <w:szCs w:val="22"/>
        </w:rPr>
      </w:pPr>
    </w:p>
    <w:p w14:paraId="4864C1E6" w14:textId="77777777" w:rsidR="00823AE9" w:rsidRDefault="00823AE9" w:rsidP="00823AE9">
      <w:pPr>
        <w:pStyle w:val="Standard"/>
        <w:spacing w:line="9" w:lineRule="exact"/>
        <w:rPr>
          <w:rFonts w:ascii="Tahoma" w:eastAsia="Tahoma" w:hAnsi="Tahoma"/>
          <w:color w:val="FF0000"/>
          <w:sz w:val="22"/>
          <w:szCs w:val="22"/>
        </w:rPr>
      </w:pPr>
    </w:p>
    <w:p w14:paraId="5C6F6C98" w14:textId="77777777" w:rsidR="00823AE9" w:rsidRDefault="00823AE9" w:rsidP="00823AE9">
      <w:pPr>
        <w:pStyle w:val="Standard"/>
        <w:jc w:val="center"/>
        <w:rPr>
          <w:rFonts w:ascii="Calibri" w:hAnsi="Calibri" w:cs="Tahoma"/>
          <w:b/>
          <w:bCs/>
          <w:color w:val="000000"/>
          <w:sz w:val="22"/>
          <w:szCs w:val="22"/>
        </w:rPr>
      </w:pPr>
    </w:p>
    <w:p w14:paraId="39A5ED7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4</w:t>
      </w:r>
    </w:p>
    <w:p w14:paraId="2D93DDCD" w14:textId="77777777" w:rsidR="00823AE9" w:rsidRDefault="00823AE9" w:rsidP="00823AE9">
      <w:pPr>
        <w:pStyle w:val="Standard"/>
        <w:ind w:left="567" w:hanging="567"/>
        <w:jc w:val="center"/>
        <w:rPr>
          <w:rFonts w:ascii="Calibri" w:hAnsi="Calibri" w:cs="Tahoma"/>
          <w:b/>
          <w:bCs/>
          <w:color w:val="000000"/>
          <w:sz w:val="22"/>
          <w:szCs w:val="22"/>
        </w:rPr>
      </w:pPr>
      <w:r>
        <w:rPr>
          <w:rFonts w:ascii="Calibri" w:hAnsi="Calibri" w:cs="Tahoma"/>
          <w:b/>
          <w:bCs/>
          <w:color w:val="000000"/>
          <w:sz w:val="22"/>
          <w:szCs w:val="22"/>
        </w:rPr>
        <w:t>PODWYKONAWSTWO</w:t>
      </w:r>
    </w:p>
    <w:p w14:paraId="1CB0C6B5" w14:textId="0FCFC395" w:rsidR="00823AE9" w:rsidRPr="008655B7" w:rsidRDefault="00823AE9" w:rsidP="003C6B1A">
      <w:pPr>
        <w:pStyle w:val="Textbody"/>
        <w:numPr>
          <w:ilvl w:val="0"/>
          <w:numId w:val="135"/>
        </w:numPr>
        <w:ind w:left="567" w:hanging="567"/>
        <w:rPr>
          <w:rFonts w:asciiTheme="minorHAnsi" w:hAnsiTheme="minorHAnsi" w:cstheme="minorHAnsi"/>
          <w:sz w:val="22"/>
          <w:szCs w:val="22"/>
        </w:rPr>
      </w:pPr>
      <w:r w:rsidRPr="008655B7">
        <w:rPr>
          <w:rFonts w:asciiTheme="minorHAnsi" w:hAnsiTheme="minorHAnsi" w:cstheme="minorHAnsi"/>
          <w:color w:val="000000"/>
          <w:sz w:val="22"/>
          <w:szCs w:val="22"/>
        </w:rPr>
        <w:t xml:space="preserve">Wykonawca oświadcza, że przedmiot umowy wykona samodzielnie (własnymi siłami), za wyjątkiem części określonych w formularzu oferty stanowiącym </w:t>
      </w:r>
      <w:r w:rsidRPr="008655B7">
        <w:rPr>
          <w:rFonts w:asciiTheme="minorHAnsi" w:hAnsiTheme="minorHAnsi" w:cstheme="minorHAnsi"/>
          <w:b/>
          <w:color w:val="000000"/>
          <w:sz w:val="22"/>
          <w:szCs w:val="22"/>
        </w:rPr>
        <w:t xml:space="preserve">załącznik nr </w:t>
      </w:r>
      <w:r w:rsidR="00B328F5">
        <w:rPr>
          <w:rFonts w:asciiTheme="minorHAnsi" w:hAnsiTheme="minorHAnsi" w:cstheme="minorHAnsi"/>
          <w:b/>
          <w:color w:val="000000"/>
          <w:sz w:val="22"/>
          <w:szCs w:val="22"/>
        </w:rPr>
        <w:t>3</w:t>
      </w:r>
      <w:r w:rsidRPr="008655B7">
        <w:rPr>
          <w:rFonts w:asciiTheme="minorHAnsi" w:hAnsiTheme="minorHAnsi" w:cstheme="minorHAnsi"/>
          <w:color w:val="000000"/>
          <w:sz w:val="22"/>
          <w:szCs w:val="22"/>
        </w:rPr>
        <w:t xml:space="preserve"> do umowy, które zamierza powierzyć podwykonawcom.</w:t>
      </w:r>
    </w:p>
    <w:p w14:paraId="44C3E14D"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Zamawiający może wyrazić zgodę – w formie aneksu do umowy – na zmianę podwykonawcy lub wprowadzenia nowych części przedmiotu umowy, które będą realizowane przy udziale podwykonawcy. Jeżeli zmiana albo rezygnacja z podwykonawcy dotyczy podmiotu, na którego zasoby wykonawca powoływał się, na zasadach określonych w art. 22a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9A70EC1"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Każdy podwykonawca nie może podlegać wykluczeniu na podstawie art. 24 ust. 1 pkt 13-22 ustawy Prawo zamówień publicznych. Wykonawca, który zamierza powierzyć wykonanie części zamówienia podwykonawcom, w celu wykazania braku istnienia wobec nich podstaw wykluczenia z udziału w postępowaniu, składa zamawiającemu oświadczenie potwierdzające brak podstaw wykluczenia na podstawie art. 24 ust. 1 ustawy Prawo zamówień publicznych wobec tego podwykonawcy. Jeżeli zamawiający stwierdzi, że wobec danego podwykonawcy zachodzą podstawy wykluczenia, wykonawca obowiązany jest zastąpić tego podwykonawcę lub zrezygnować z powierzenia wykonania części zamówienia podwykonawcy.</w:t>
      </w:r>
    </w:p>
    <w:p w14:paraId="08EDDC68"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282D308A"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 xml:space="preserve">Poprzez umowę o podwykonawstwo należy rozumieć umowę w formie pisemnej o charakterze odpłatnym, której przedmiotem są usługi, dostawy lub roboty budowlane stanowiące część przedmiotu umowy, zawartą między wybranym przez zamawiającego wykonawcą a innym podmiotem (podwykonawcą), a także między podwykonawcą a dalszym podwykonawcą lub </w:t>
      </w:r>
      <w:r w:rsidRPr="008655B7">
        <w:rPr>
          <w:rFonts w:asciiTheme="minorHAnsi" w:hAnsiTheme="minorHAnsi" w:cstheme="minorHAnsi"/>
          <w:color w:val="000000"/>
          <w:sz w:val="22"/>
          <w:szCs w:val="22"/>
        </w:rPr>
        <w:lastRenderedPageBreak/>
        <w:t>między dalszymi podwykonawcami.</w:t>
      </w:r>
    </w:p>
    <w:p w14:paraId="68ABDECB"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jest odpowiedzialny za działania, zaniechania, uchybienia i zaniedbania każdego podwykonawcy i dalszego podwykonawcy tak, jakby były one działaniem, zaniechaniem, uchybieniem lub zaniedbaniem samego wykonawcy. Wykonawca przyjmuje na siebie pełnienie funkcji koordynatora w stosunku do robót budowlanych realizowanych przez podwykonawców lub dalszych podwykonawców.</w:t>
      </w:r>
    </w:p>
    <w:p w14:paraId="248F0896"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podwykonawca lub dalszy podwykonawca zamierzający zawrzeć umowę 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w:t>
      </w:r>
    </w:p>
    <w:p w14:paraId="1E49191E"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Wymagania dotyczące umów o podwykonawstwo:</w:t>
      </w:r>
    </w:p>
    <w:p w14:paraId="75555755" w14:textId="77777777" w:rsidR="00823AE9" w:rsidRDefault="00823AE9" w:rsidP="003C6B1A">
      <w:pPr>
        <w:pStyle w:val="Standard"/>
        <w:numPr>
          <w:ilvl w:val="0"/>
          <w:numId w:val="136"/>
        </w:numPr>
        <w:ind w:left="1134" w:hanging="567"/>
        <w:jc w:val="both"/>
        <w:rPr>
          <w:rFonts w:ascii="Calibri" w:hAnsi="Calibri" w:cs="Calibri"/>
          <w:color w:val="000000"/>
          <w:sz w:val="22"/>
          <w:szCs w:val="22"/>
        </w:rPr>
      </w:pPr>
      <w:r>
        <w:rPr>
          <w:rFonts w:ascii="Calibri" w:hAnsi="Calibri" w:cs="Calibri"/>
          <w:color w:val="000000"/>
          <w:sz w:val="22"/>
          <w:szCs w:val="22"/>
        </w:rPr>
        <w:t>umowa o podwykonawstwo musi zawierać dokładne określenie zakresu prac podlegających podzleceniu w nawiązaniu do dokumentacji projektowej stanowiącej załącznik do niniejszej umowy,</w:t>
      </w:r>
    </w:p>
    <w:p w14:paraId="66044400" w14:textId="77777777" w:rsidR="00823AE9" w:rsidRPr="00B328F5"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wynagrodzenie  podwykonawcy  winno   być   określone   w   umowie   kwotą   wyrażoną w złotych,</w:t>
      </w:r>
    </w:p>
    <w:p w14:paraId="4CB19209" w14:textId="7D723A3D" w:rsidR="00823AE9" w:rsidRPr="00B328F5" w:rsidRDefault="00823AE9" w:rsidP="003C6B1A">
      <w:pPr>
        <w:pStyle w:val="Standard"/>
        <w:numPr>
          <w:ilvl w:val="0"/>
          <w:numId w:val="99"/>
        </w:numPr>
        <w:ind w:left="1134" w:hanging="567"/>
        <w:jc w:val="both"/>
      </w:pPr>
      <w:r w:rsidRPr="00B328F5">
        <w:rPr>
          <w:rFonts w:ascii="Calibri" w:hAnsi="Calibri" w:cs="Calibri"/>
          <w:color w:val="000000"/>
          <w:sz w:val="22"/>
          <w:szCs w:val="22"/>
        </w:rPr>
        <w:t xml:space="preserve">wynagrodzenie  podwykonawcy winno być obliczone w kosztorysie ofertowym zawierającym pozycje wyszczególnione w kosztorysie ofertowym wykonawcy (załącznik nr </w:t>
      </w:r>
      <w:r w:rsidR="00B328F5" w:rsidRPr="00B328F5">
        <w:rPr>
          <w:rFonts w:ascii="Calibri" w:hAnsi="Calibri" w:cs="Calibri"/>
          <w:color w:val="000000"/>
          <w:sz w:val="22"/>
          <w:szCs w:val="22"/>
        </w:rPr>
        <w:t>3</w:t>
      </w:r>
      <w:r w:rsidRPr="00B328F5">
        <w:rPr>
          <w:rFonts w:ascii="Calibri" w:hAnsi="Calibri" w:cs="Calibri"/>
          <w:color w:val="000000"/>
          <w:sz w:val="22"/>
          <w:szCs w:val="22"/>
        </w:rPr>
        <w:t xml:space="preserve"> do umowy), które będą wykonywane przez podwykonawcę oraz ich ceny jednostkowe, a także łączną wartość wszystkich robót,   </w:t>
      </w:r>
    </w:p>
    <w:p w14:paraId="533C3B89" w14:textId="77777777" w:rsidR="00823AE9" w:rsidRPr="00B328F5" w:rsidRDefault="00823AE9" w:rsidP="003C6B1A">
      <w:pPr>
        <w:pStyle w:val="Standard"/>
        <w:numPr>
          <w:ilvl w:val="0"/>
          <w:numId w:val="99"/>
        </w:numPr>
        <w:ind w:left="1134" w:hanging="567"/>
        <w:jc w:val="both"/>
        <w:rPr>
          <w:rFonts w:ascii="Calibri" w:hAnsi="Calibri" w:cs="Calibri"/>
          <w:color w:val="000000"/>
          <w:sz w:val="22"/>
          <w:szCs w:val="22"/>
        </w:rPr>
      </w:pPr>
      <w:r w:rsidRPr="00B328F5">
        <w:rPr>
          <w:rFonts w:ascii="Calibri" w:hAnsi="Calibri" w:cs="Calibri"/>
          <w:color w:val="000000"/>
          <w:sz w:val="22"/>
          <w:szCs w:val="22"/>
        </w:rPr>
        <w:t>umowa o podwykonawstwo nie może zawierać postanowień uzależniających zapłatę wynagrodzenia podwykonawcy lub dalszemu podwykonawcy przez wykonawcę lub podwykonawcę od uprzedniej zapłaty wynagrodzenia przez zamawiającego na rzecz wykonawcy lub odpowiednio od wykonawcy na rzecz podwykonawcy,</w:t>
      </w:r>
    </w:p>
    <w:p w14:paraId="48C4CF8F" w14:textId="56CE2AA2" w:rsidR="00823AE9" w:rsidRPr="00B328F5" w:rsidRDefault="00823AE9" w:rsidP="003C6B1A">
      <w:pPr>
        <w:pStyle w:val="Standard"/>
        <w:numPr>
          <w:ilvl w:val="0"/>
          <w:numId w:val="99"/>
        </w:numPr>
        <w:ind w:left="1134" w:hanging="567"/>
        <w:jc w:val="both"/>
      </w:pPr>
      <w:r w:rsidRPr="00B328F5">
        <w:rPr>
          <w:rFonts w:ascii="Calibri" w:hAnsi="Calibri" w:cs="Calibri"/>
          <w:color w:val="000000"/>
          <w:sz w:val="22"/>
          <w:szCs w:val="22"/>
        </w:rPr>
        <w:t xml:space="preserve">określone w umowie o podwykonawstwo wynagrodzenie za wykonanie zakresu prac powierzonego podwykonawcy lub dalszemu podwykonawcy nie może przewyższać wynagrodzenia wykonawcy przewidzianego w umowie za wykonanie tego zakresu prac wynikająca z kosztorysu ofertowego stanowiącego załącznik nr </w:t>
      </w:r>
      <w:r w:rsidR="00B328F5" w:rsidRPr="00B328F5">
        <w:rPr>
          <w:rFonts w:ascii="Calibri" w:hAnsi="Calibri" w:cs="Calibri"/>
          <w:color w:val="000000"/>
          <w:sz w:val="22"/>
          <w:szCs w:val="22"/>
        </w:rPr>
        <w:t>3</w:t>
      </w:r>
      <w:r w:rsidRPr="00B328F5">
        <w:rPr>
          <w:rFonts w:ascii="Calibri" w:hAnsi="Calibri" w:cs="Calibri"/>
          <w:color w:val="000000"/>
          <w:sz w:val="22"/>
          <w:szCs w:val="22"/>
        </w:rPr>
        <w:t xml:space="preserve"> do umowy,</w:t>
      </w:r>
    </w:p>
    <w:p w14:paraId="415B8428"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nie może zawierać postanowień przewidujących tworzenie zabezpieczenia należytego wykonania tej umowy poprzez zatrzymanie części wynagrodzenia należnego za realizację tej umowy, które na skutek zatrzymania byłoby płatne w części zatrzymanej dopiero w dacie zwrotu zabezpieczenia,</w:t>
      </w:r>
    </w:p>
    <w:p w14:paraId="6EE9B8E3"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winna zawierać zapisy dopuszczające uczestnictwo wyznaczonego przez zamawiającego inspektora nadzoru inwestorskiego w czynnościach odbioru robót przez wykonawcę robót wykonanych przez podwykonawcę lub dalszego podwykonawcę,</w:t>
      </w:r>
    </w:p>
    <w:p w14:paraId="1766CBD0"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winna zawierać zapisy umożliwiające zapłatę wynagrodzenia podwykonawcy l dalszemu podwykonawcy po dokonaniu odbioru z udziałem wyznaczonego przez zamawiającego inspektora nadzoru inwestorskiego,</w:t>
      </w:r>
    </w:p>
    <w:p w14:paraId="5DA59B0A"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termin zapłaty wynagrodzenia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3539BC7B"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jeżeli  umowę  zawarło  z  zamawiającym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w:t>
      </w:r>
    </w:p>
    <w:p w14:paraId="0300791A"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 xml:space="preserve">każda ewentualna umowa między wykonawcą a podwykonawcami wspólnie zawierającymi umowę z wykonawcą powinna zostać zawarta w imieniu i na rzecz </w:t>
      </w:r>
      <w:r>
        <w:rPr>
          <w:rFonts w:ascii="Calibri" w:hAnsi="Calibri" w:cs="Calibri"/>
          <w:color w:val="000000"/>
          <w:sz w:val="22"/>
          <w:szCs w:val="22"/>
        </w:rPr>
        <w:lastRenderedPageBreak/>
        <w:t>wszystkich tych podmiotów (podwykonawców) i przewidywać ich solidarną odpowiedzialność za wykonanie umowy z wykonawcą, w szczególności za wykonanie robót budowlanych lub prac innego rodzaju,</w:t>
      </w:r>
    </w:p>
    <w:p w14:paraId="443299AF"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w umowie należy zastrzec, że w przypadku, gdy faktury wystawione na jej podstawie zawierać będą kwoty mające stanowić wzajemne kompensaty, całość kwoty wskazanej na fakturze traktuje się jako dokonaną na rzecz podwykonawcy lub dalszego podwykonawcy zapłatę wynagrodzenia z tytułu wykonanych prac (kwoty potrącone traktuje się jako kwoty uiszczonego wynagrodzenia),</w:t>
      </w:r>
    </w:p>
    <w:p w14:paraId="643EB41A"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w umowie należy zastrzec, że podwykonawca nie może przenosić wierzytelności wynikających z umowy o podwykonawstwo bez uprzedniej  zgody  wykonawcy i zamawiającego,</w:t>
      </w:r>
    </w:p>
    <w:p w14:paraId="54903F02" w14:textId="77777777" w:rsidR="00823AE9" w:rsidRPr="00C43BC3" w:rsidRDefault="00823AE9" w:rsidP="003C6B1A">
      <w:pPr>
        <w:pStyle w:val="Standard"/>
        <w:numPr>
          <w:ilvl w:val="0"/>
          <w:numId w:val="99"/>
        </w:numPr>
        <w:ind w:left="1134" w:hanging="567"/>
        <w:jc w:val="both"/>
        <w:rPr>
          <w:color w:val="000000" w:themeColor="text1"/>
        </w:rPr>
      </w:pPr>
      <w:r w:rsidRPr="00C43BC3">
        <w:rPr>
          <w:rFonts w:ascii="Calibri" w:hAnsi="Calibri" w:cs="Calibri"/>
          <w:color w:val="000000" w:themeColor="text1"/>
          <w:sz w:val="22"/>
          <w:szCs w:val="22"/>
        </w:rPr>
        <w:t>terminy   wykonania   przedmiotu   umowy   podwykonawczej   zastrzeżone   w umowie o podwykonawstwo nie będą przekraczać terminów realizacji określonych w niniejszej umowie,</w:t>
      </w:r>
    </w:p>
    <w:p w14:paraId="3CCE0957"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okres odpowiedzialności podwykonawcy z gwarancji jakości lub tytułu rękojmi za wady, nie będzie krótszy od okresu odpowiedzialności z tytułu gwarancji jakości wykonawcy wobec zamawiającego oraz odpowiadał zakresowi odpowiedzialności przyjętej przez wykonawcę wobec zamawiającego,</w:t>
      </w:r>
    </w:p>
    <w:p w14:paraId="474931BC"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musi zawierać postanowienia zobowiązujące podwykonawcę do zatrudnienia na umowę o prace osób wykonujących czynności polegające na pracach fizycznych, montażowych, instalacyjnych, operowaniu sprzętem oraz narzędziami przy realizacji robót budowlanych objętych przedmiotem umowy, jeżeli wykonanie tych czynności polega na wykonywaniu pracy w sposób określony w art. 22 § 1 ustawy z dnia 26 czerwca 1974 r. Kodeks pracy, na okres wykonywania tych czynności w czasie realizacji niniejszej umowy,</w:t>
      </w:r>
    </w:p>
    <w:p w14:paraId="5E05DF0C"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musi zawierać postanowienia dotyczące braku możliwości zastrzeżenia prawa własności towaru do momentu zapłaty ceny.</w:t>
      </w:r>
    </w:p>
    <w:p w14:paraId="224AC2D3"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2920EEF9"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14:paraId="6F7C8385"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Niezgłoszenie sprzeciwu do przedłożonej umowy o podwykonawstwo, której przedmiotem są roboty budowlane, w terminie w terminie 14 dni od dnia dostarczenia zamawiającemu umowy o podwykonawstwo lub jej zmiany uważa się za akceptacje umowy lub jej zmiany przez zamawiającego.</w:t>
      </w:r>
    </w:p>
    <w:p w14:paraId="16CE86F2"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Zamawiający zgłasza w formie pisemnej: zastrzeżenia do projektu umowy o podwykonawstwo lub jej zmian, sprzeciw do umowy o podwykonawstwo lub jej zmian, w terminie 14 dni od dnia dostarczenia zamawiającemu odpowiednio projektu umowy lub projektu zmian, lub umowy o podwykonawstwo a także jej zmiany, jeżeli umowa ta nie spełnia wymagań określonych w ust. 8.</w:t>
      </w:r>
    </w:p>
    <w:p w14:paraId="0C1BAEAF"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 xml:space="preserve">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wykonawcy, podwykonawcy lub dalszemu podwykonawcy faktury lub rachunku, potwierdzających </w:t>
      </w:r>
      <w:r w:rsidRPr="008655B7">
        <w:rPr>
          <w:rFonts w:asciiTheme="minorHAnsi" w:hAnsiTheme="minorHAnsi" w:cstheme="minorHAnsi"/>
          <w:color w:val="000000"/>
          <w:sz w:val="22"/>
          <w:szCs w:val="22"/>
        </w:rPr>
        <w:lastRenderedPageBreak/>
        <w:t>wykonanie zleconej podwykonawcy lub dalszemu podwykonawcy dostawy lub usługi, zamawiający informuje o tym wykonawcę i wzywa go do doprowadzenia do zmiany tej umowy pod rygorem wystąpienia o zapłatę kary umownej.</w:t>
      </w:r>
    </w:p>
    <w:p w14:paraId="1D092EF7"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p w14:paraId="045B86D6"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oświadcza, że podmiot trzeci  …………. (nazwa podmiotu trzeciego),  na zasoby którego w zakresie wiedzy i/lub doświadczenia wykonawca powoływał się składając ofertę celem wykazania spełniania warunków udziału w postępowaniu o udzielenie zamówienia publicznego, będzie realizował przedmiot umowy w zakresie ………………….. (w jakim wiedza i doświadczenie podmiotu trzeciego były deklarowane do wykonania przedmiotu Umowy na użytek postępowania o udzielenie zamówienia publicznego). W przypadku zaprzestania udziału w realizacji przedmiotu umowy przez …………… (nazwa podmiotu trzeciego)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17 umowy.</w:t>
      </w:r>
    </w:p>
    <w:p w14:paraId="46506FB2"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jest zobowiązany do składania zamawiającemu, na koniec każdego miesiąca kalendarzowego, oświadczenia zawierającego dane (nazwa  i adres firmy) podwykonawców uczestniczących, lub którzy uczestniczyli w realizacji przedmiotu umowy w zakresie dotyczącym robót budowlanych, usług i dostaw.</w:t>
      </w:r>
    </w:p>
    <w:p w14:paraId="16D9E319"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Jakakolwiek przerwa w realizacji przedmiotu umowy, wynikająca z braku podwykonawcy, będzie traktowana jako przerwa wynikła z przyczyn zależnych od wykonawcy i będzie stanowić podstawę do naliczenia wykonawcy kar umownych.</w:t>
      </w:r>
    </w:p>
    <w:p w14:paraId="3FE9EAFB" w14:textId="77777777" w:rsidR="00823AE9" w:rsidRDefault="00823AE9" w:rsidP="00823AE9">
      <w:pPr>
        <w:pStyle w:val="Standard"/>
        <w:jc w:val="both"/>
        <w:rPr>
          <w:rFonts w:ascii="Calibri" w:hAnsi="Calibri" w:cs="Tahoma"/>
          <w:color w:val="000000"/>
          <w:sz w:val="22"/>
          <w:szCs w:val="22"/>
        </w:rPr>
      </w:pPr>
    </w:p>
    <w:p w14:paraId="0BE8822B" w14:textId="77777777" w:rsidR="00823AE9" w:rsidRDefault="00823AE9" w:rsidP="00823AE9">
      <w:pPr>
        <w:pStyle w:val="Standard"/>
        <w:spacing w:line="4" w:lineRule="exact"/>
        <w:rPr>
          <w:rFonts w:ascii="Tahoma" w:eastAsia="Tahoma" w:hAnsi="Tahoma" w:cs="Arial"/>
          <w:color w:val="000000"/>
          <w:sz w:val="22"/>
          <w:szCs w:val="22"/>
        </w:rPr>
      </w:pPr>
    </w:p>
    <w:p w14:paraId="71D65D12" w14:textId="77777777" w:rsidR="00823AE9" w:rsidRDefault="00823AE9" w:rsidP="00823AE9">
      <w:pPr>
        <w:pStyle w:val="Standard"/>
        <w:spacing w:line="3" w:lineRule="exact"/>
        <w:rPr>
          <w:rFonts w:cs="Arial"/>
          <w:color w:val="000000"/>
          <w:sz w:val="22"/>
          <w:szCs w:val="22"/>
        </w:rPr>
      </w:pPr>
    </w:p>
    <w:p w14:paraId="47BD773F" w14:textId="77777777" w:rsidR="00823AE9" w:rsidRDefault="00823AE9" w:rsidP="00823AE9">
      <w:pPr>
        <w:pStyle w:val="Standard"/>
        <w:spacing w:line="4" w:lineRule="exact"/>
        <w:rPr>
          <w:rFonts w:cs="Arial"/>
          <w:color w:val="000000"/>
          <w:sz w:val="22"/>
          <w:szCs w:val="22"/>
        </w:rPr>
      </w:pPr>
    </w:p>
    <w:p w14:paraId="4A948188" w14:textId="77777777" w:rsidR="00823AE9" w:rsidRDefault="00823AE9" w:rsidP="00823AE9">
      <w:pPr>
        <w:pStyle w:val="Standard"/>
        <w:spacing w:line="6" w:lineRule="exact"/>
        <w:rPr>
          <w:rFonts w:ascii="Tahoma" w:eastAsia="Tahoma" w:hAnsi="Tahoma" w:cs="Arial"/>
          <w:color w:val="000000"/>
          <w:sz w:val="22"/>
          <w:szCs w:val="22"/>
        </w:rPr>
      </w:pPr>
    </w:p>
    <w:p w14:paraId="3E3A097C"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5</w:t>
      </w:r>
    </w:p>
    <w:p w14:paraId="538AB409"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MATERIAŁY I URZĄDZENIA</w:t>
      </w:r>
    </w:p>
    <w:p w14:paraId="0B299CE2" w14:textId="77777777" w:rsidR="00823AE9" w:rsidRPr="008655B7" w:rsidRDefault="00823AE9" w:rsidP="003C6B1A">
      <w:pPr>
        <w:pStyle w:val="Standard"/>
        <w:numPr>
          <w:ilvl w:val="0"/>
          <w:numId w:val="137"/>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Przedmiot umowy winien być wykonany z materiałów oraz urządzeń wykonawcy. Wykonawca dostarczy na teren budowy wszystkie materiały i urządzenia, określone, co do rodzaju, standardu i ilości w kosztorysie ofertowym, dokumentacji projektowej  i specyfikacji technicznej wykonania i odbioru robót budowlanych oraz ponosi za nie pełną odpowiedzialność.</w:t>
      </w:r>
    </w:p>
    <w:p w14:paraId="567434E2" w14:textId="77777777" w:rsidR="00823AE9" w:rsidRPr="008655B7" w:rsidRDefault="00823AE9" w:rsidP="003C6B1A">
      <w:pPr>
        <w:pStyle w:val="Standard"/>
        <w:numPr>
          <w:ilvl w:val="0"/>
          <w:numId w:val="73"/>
        </w:numPr>
        <w:ind w:left="425" w:right="-6"/>
        <w:jc w:val="both"/>
        <w:rPr>
          <w:rFonts w:asciiTheme="minorHAnsi" w:hAnsiTheme="minorHAnsi" w:cstheme="minorHAnsi"/>
          <w:sz w:val="22"/>
          <w:szCs w:val="22"/>
        </w:rPr>
      </w:pPr>
      <w:r w:rsidRPr="008655B7">
        <w:rPr>
          <w:rFonts w:asciiTheme="minorHAnsi" w:eastAsia="Tahoma" w:hAnsiTheme="minorHAnsi" w:cstheme="minorHAnsi"/>
          <w:color w:val="000000"/>
          <w:sz w:val="22"/>
          <w:szCs w:val="22"/>
        </w:rPr>
        <w:t>Materiały i urządzenia, o których mowa w ust. 1, muszą być nieużywane i fabrycznie nowe oraz odpowiadać wymogom dotyczącym wyrobów dopuszczonych do obrotu i stosowania w budownictwie, a także wymaganiom określonym w dokumentacji projektowej i specyfikacji technicznej wykonania i odbioru robót budowlanych oraz nie mogę posiadać zastrzeżonego prawa ich własności do momentu zapłaty ceny.</w:t>
      </w:r>
    </w:p>
    <w:p w14:paraId="431DB770" w14:textId="77777777" w:rsidR="00823AE9" w:rsidRPr="008655B7" w:rsidRDefault="00823AE9" w:rsidP="003C6B1A">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Przed dostarczeniem na teren budowy materiałów, elementów wyposażenia lub urządzeń wykonawca zobowiązany jest uzyskać ich akceptację przez zamawiającego lub inspektora nadzoru. Wykonawca w tym celu przedłoży zamawiającemu Kartę Zatwierdzenia Materiału  zawierającą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 dokumentacji projektowej oraz wymagania określone przepisami np. atesty, deklaracje zgodności z normami 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7 dni od daty przedstawienia przez wykonawcę kompletnego wniosku.</w:t>
      </w:r>
    </w:p>
    <w:p w14:paraId="66132EC2" w14:textId="77777777" w:rsidR="00823AE9" w:rsidRPr="008655B7" w:rsidRDefault="00823AE9" w:rsidP="003C6B1A">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lastRenderedPageBreak/>
        <w:t>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w:t>
      </w:r>
    </w:p>
    <w:p w14:paraId="08F5B7F9" w14:textId="77777777" w:rsidR="00823AE9" w:rsidRPr="008655B7" w:rsidRDefault="00823AE9" w:rsidP="003C6B1A">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Na żądanie zamawiającego wykonawca zapewni niezbędne oprzyrządowanie, potencjał ludzki oraz materiały wymagane do zbadania jakości robót oraz do sprawdzenia jakości użytych materiałów.</w:t>
      </w:r>
    </w:p>
    <w:p w14:paraId="559F89B9" w14:textId="77777777" w:rsidR="00823AE9" w:rsidRPr="008655B7" w:rsidRDefault="00823AE9" w:rsidP="003C6B1A">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647355DF" w14:textId="77777777" w:rsidR="00823AE9" w:rsidRPr="008655B7" w:rsidRDefault="00823AE9" w:rsidP="003C6B1A">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w:t>
      </w:r>
    </w:p>
    <w:p w14:paraId="37B239C8" w14:textId="77777777" w:rsidR="00823AE9" w:rsidRDefault="00823AE9" w:rsidP="00823AE9">
      <w:pPr>
        <w:pStyle w:val="Standard"/>
        <w:jc w:val="center"/>
        <w:rPr>
          <w:rFonts w:ascii="Calibri" w:hAnsi="Calibri" w:cs="Tahoma"/>
          <w:b/>
          <w:bCs/>
          <w:color w:val="FF0000"/>
          <w:sz w:val="22"/>
          <w:szCs w:val="22"/>
        </w:rPr>
      </w:pPr>
    </w:p>
    <w:p w14:paraId="4B5F8B7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6</w:t>
      </w:r>
    </w:p>
    <w:p w14:paraId="2B763DF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PERSONEL WYKONAWCY</w:t>
      </w:r>
    </w:p>
    <w:p w14:paraId="72339ECB" w14:textId="77777777" w:rsidR="007B4F6A" w:rsidRPr="007B4F6A" w:rsidRDefault="007B4F6A" w:rsidP="003C6B1A">
      <w:pPr>
        <w:widowControl/>
        <w:numPr>
          <w:ilvl w:val="6"/>
          <w:numId w:val="174"/>
        </w:numPr>
        <w:tabs>
          <w:tab w:val="left" w:pos="426"/>
        </w:tabs>
        <w:suppressAutoHyphens w:val="0"/>
        <w:autoSpaceDN/>
        <w:ind w:left="426" w:hanging="426"/>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Wykonawca zapewni na własny koszt następujące osoby, które będą uczestniczyły w wykonywaniu przedmiotu umowy:</w:t>
      </w:r>
    </w:p>
    <w:p w14:paraId="415FB3D4" w14:textId="77777777" w:rsidR="007B4F6A" w:rsidRPr="007B4F6A" w:rsidRDefault="007B4F6A" w:rsidP="003C6B1A">
      <w:pPr>
        <w:widowControl/>
        <w:numPr>
          <w:ilvl w:val="0"/>
          <w:numId w:val="175"/>
        </w:numPr>
        <w:tabs>
          <w:tab w:val="left" w:pos="709"/>
        </w:tabs>
        <w:suppressAutoHyphens w:val="0"/>
        <w:autoSpaceDN/>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 xml:space="preserve">kierownika budowy z uprawnieniami budowlanymi do kierowania robotami </w:t>
      </w:r>
      <w:r w:rsidRPr="007B4F6A">
        <w:rPr>
          <w:rFonts w:ascii="Calibri" w:eastAsia="Times New Roman" w:hAnsi="Calibri" w:cs="Calibri"/>
          <w:color w:val="000000"/>
          <w:kern w:val="0"/>
          <w:sz w:val="22"/>
          <w:szCs w:val="22"/>
          <w:lang w:eastAsia="pl-PL" w:bidi="ar-SA"/>
        </w:rPr>
        <w:br/>
        <w:t>w specjalności drogowej, które zostały wydane na podstawie Rozporządzenia Ministra Infrastruktury i Rozwoju z dnia 11 września 2014 r. w sprawie samodzielnych funkcji technicznych w budownictwie (Dz.U. 2014 poz. 1278) lub opowiadające im uprawnienia równoważne, który należy do  właściwej izby samorządu zawodowego.</w:t>
      </w:r>
    </w:p>
    <w:p w14:paraId="0F829D04" w14:textId="77777777" w:rsidR="007B4F6A" w:rsidRPr="007B4F6A" w:rsidRDefault="007B4F6A" w:rsidP="007B4F6A">
      <w:pPr>
        <w:widowControl/>
        <w:tabs>
          <w:tab w:val="left" w:pos="851"/>
        </w:tabs>
        <w:suppressAutoHyphens w:val="0"/>
        <w:autoSpaceDN/>
        <w:ind w:left="720"/>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Imię i nazwisko kierownika budowy: ……………………………., nr uprawnień: …………………….,</w:t>
      </w:r>
    </w:p>
    <w:p w14:paraId="20CE637E" w14:textId="77777777" w:rsidR="007B4F6A" w:rsidRPr="007B4F6A" w:rsidRDefault="007B4F6A" w:rsidP="003C6B1A">
      <w:pPr>
        <w:widowControl/>
        <w:numPr>
          <w:ilvl w:val="6"/>
          <w:numId w:val="174"/>
        </w:numPr>
        <w:tabs>
          <w:tab w:val="left" w:pos="426"/>
          <w:tab w:val="left" w:pos="709"/>
        </w:tabs>
        <w:suppressAutoHyphens w:val="0"/>
        <w:autoSpaceDN/>
        <w:ind w:left="426" w:hanging="426"/>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W dniu podpisania umowy, wykonawca jest zobowiązany przekazać zamawiającemu dokumenty dotyczące;</w:t>
      </w:r>
    </w:p>
    <w:p w14:paraId="28CBA5BA" w14:textId="77777777" w:rsidR="007B4F6A" w:rsidRPr="007B4F6A" w:rsidRDefault="007B4F6A" w:rsidP="003C6B1A">
      <w:pPr>
        <w:widowControl/>
        <w:numPr>
          <w:ilvl w:val="0"/>
          <w:numId w:val="176"/>
        </w:numPr>
        <w:tabs>
          <w:tab w:val="left" w:pos="843"/>
        </w:tabs>
        <w:suppressAutoHyphens w:val="0"/>
        <w:autoSpaceDN/>
        <w:ind w:firstLine="426"/>
        <w:jc w:val="both"/>
        <w:textAlignment w:val="auto"/>
        <w:rPr>
          <w:rFonts w:ascii="Calibri" w:eastAsia="Tahoma" w:hAnsi="Calibri" w:cs="Calibri"/>
          <w:color w:val="000000"/>
          <w:kern w:val="0"/>
          <w:sz w:val="22"/>
          <w:szCs w:val="22"/>
          <w:lang w:eastAsia="pl-PL" w:bidi="ar-SA"/>
        </w:rPr>
      </w:pPr>
      <w:r w:rsidRPr="007B4F6A">
        <w:rPr>
          <w:rFonts w:ascii="Calibri" w:eastAsia="Tahoma" w:hAnsi="Calibri" w:cs="Calibri"/>
          <w:color w:val="000000"/>
          <w:kern w:val="0"/>
          <w:sz w:val="22"/>
          <w:szCs w:val="22"/>
          <w:lang w:eastAsia="pl-PL" w:bidi="ar-SA"/>
        </w:rPr>
        <w:t>osoby wskazanej na stanowisko kierownika budowy:</w:t>
      </w:r>
    </w:p>
    <w:p w14:paraId="27A198F4" w14:textId="77777777" w:rsidR="007B4F6A" w:rsidRPr="007B4F6A" w:rsidRDefault="007B4F6A" w:rsidP="003C6B1A">
      <w:pPr>
        <w:widowControl/>
        <w:numPr>
          <w:ilvl w:val="0"/>
          <w:numId w:val="173"/>
        </w:numPr>
        <w:suppressAutoHyphens w:val="0"/>
        <w:autoSpaceDN/>
        <w:ind w:left="1134" w:hanging="283"/>
        <w:jc w:val="both"/>
        <w:textAlignment w:val="auto"/>
        <w:rPr>
          <w:rFonts w:ascii="Calibri" w:eastAsia="Tahoma" w:hAnsi="Calibri" w:cs="Calibri"/>
          <w:color w:val="000000"/>
          <w:kern w:val="0"/>
          <w:sz w:val="22"/>
          <w:szCs w:val="22"/>
          <w:lang w:eastAsia="pl-PL" w:bidi="ar-SA"/>
        </w:rPr>
      </w:pPr>
      <w:r w:rsidRPr="007B4F6A">
        <w:rPr>
          <w:rFonts w:ascii="Calibri" w:eastAsia="Tahoma" w:hAnsi="Calibri" w:cs="Calibri"/>
          <w:color w:val="000000"/>
          <w:kern w:val="0"/>
          <w:sz w:val="22"/>
          <w:szCs w:val="22"/>
          <w:lang w:eastAsia="pl-PL" w:bidi="ar-SA"/>
        </w:rPr>
        <w:t>potwierdzające posiadanie odpowiednich uprawnień oraz przynależność do właściwej izby samorządu zawodowego,</w:t>
      </w:r>
    </w:p>
    <w:p w14:paraId="7D758DF2" w14:textId="77777777" w:rsidR="007B4F6A" w:rsidRPr="007B4F6A" w:rsidRDefault="007B4F6A" w:rsidP="003C6B1A">
      <w:pPr>
        <w:widowControl/>
        <w:numPr>
          <w:ilvl w:val="0"/>
          <w:numId w:val="173"/>
        </w:numPr>
        <w:suppressAutoHyphens w:val="0"/>
        <w:autoSpaceDN/>
        <w:ind w:left="1134" w:hanging="283"/>
        <w:jc w:val="both"/>
        <w:textAlignment w:val="auto"/>
        <w:rPr>
          <w:rFonts w:ascii="Calibri" w:eastAsia="Tahoma" w:hAnsi="Calibri" w:cs="Calibri"/>
          <w:color w:val="000000"/>
          <w:kern w:val="0"/>
          <w:sz w:val="22"/>
          <w:szCs w:val="22"/>
          <w:lang w:eastAsia="pl-PL" w:bidi="ar-SA"/>
        </w:rPr>
      </w:pPr>
      <w:r w:rsidRPr="007B4F6A">
        <w:rPr>
          <w:rFonts w:ascii="Calibri" w:eastAsia="Tahoma" w:hAnsi="Calibri" w:cs="Calibri"/>
          <w:color w:val="000000"/>
          <w:kern w:val="0"/>
          <w:sz w:val="22"/>
          <w:szCs w:val="22"/>
          <w:lang w:eastAsia="pl-PL" w:bidi="ar-SA"/>
        </w:rPr>
        <w:t>oświadczenie o przyjęciu obowiązków kierownika budowy,</w:t>
      </w:r>
    </w:p>
    <w:p w14:paraId="21D37DCB" w14:textId="77777777" w:rsidR="007B4F6A" w:rsidRPr="007B4F6A" w:rsidRDefault="007B4F6A" w:rsidP="003C6B1A">
      <w:pPr>
        <w:widowControl/>
        <w:numPr>
          <w:ilvl w:val="0"/>
          <w:numId w:val="173"/>
        </w:numPr>
        <w:suppressAutoHyphens w:val="0"/>
        <w:autoSpaceDN/>
        <w:ind w:left="1134" w:hanging="283"/>
        <w:textAlignment w:val="auto"/>
        <w:rPr>
          <w:rFonts w:ascii="Calibri" w:eastAsia="Tahoma" w:hAnsi="Calibri" w:cs="Calibri"/>
          <w:color w:val="000000"/>
          <w:kern w:val="0"/>
          <w:sz w:val="22"/>
          <w:szCs w:val="22"/>
          <w:lang w:eastAsia="pl-PL" w:bidi="ar-SA"/>
        </w:rPr>
      </w:pPr>
      <w:r w:rsidRPr="007B4F6A">
        <w:rPr>
          <w:rFonts w:ascii="Calibri" w:eastAsia="Tahoma" w:hAnsi="Calibri" w:cs="Calibri"/>
          <w:color w:val="000000"/>
          <w:kern w:val="0"/>
          <w:sz w:val="22"/>
          <w:szCs w:val="22"/>
          <w:lang w:eastAsia="pl-PL" w:bidi="ar-SA"/>
        </w:rPr>
        <w:t>oświadczenie o sporządzeniu planu bezpieczeństwa i ochrony zdrowia.</w:t>
      </w:r>
    </w:p>
    <w:p w14:paraId="498D9868" w14:textId="77777777" w:rsidR="007B4F6A" w:rsidRPr="007B4F6A" w:rsidRDefault="007B4F6A" w:rsidP="003C6B1A">
      <w:pPr>
        <w:widowControl/>
        <w:numPr>
          <w:ilvl w:val="6"/>
          <w:numId w:val="174"/>
        </w:numPr>
        <w:tabs>
          <w:tab w:val="left" w:pos="426"/>
          <w:tab w:val="left" w:pos="709"/>
        </w:tabs>
        <w:suppressAutoHyphens w:val="0"/>
        <w:autoSpaceDN/>
        <w:ind w:left="426" w:hanging="426"/>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 xml:space="preserve">Kierownik budowy zobowiązany jest do przebywania na terenie budowy w każdym dniu, </w:t>
      </w:r>
      <w:r w:rsidRPr="007B4F6A">
        <w:rPr>
          <w:rFonts w:ascii="Calibri" w:eastAsia="Times New Roman" w:hAnsi="Calibri" w:cs="Calibri"/>
          <w:color w:val="000000"/>
          <w:kern w:val="0"/>
          <w:sz w:val="22"/>
          <w:szCs w:val="22"/>
          <w:lang w:eastAsia="pl-PL" w:bidi="ar-SA"/>
        </w:rPr>
        <w:br/>
        <w:t>w którym wykonywane są roboty budowlane stanowiące przedmiot umowy, z wyjątkiem uzgodnionego z zamawiającym okresu urlopowego lub w przypadku, gdy nieobecność jest spowodowana siłą wyższą np. choroba.</w:t>
      </w:r>
    </w:p>
    <w:p w14:paraId="581CA871" w14:textId="77777777" w:rsidR="007B4F6A" w:rsidRPr="007B4F6A" w:rsidRDefault="007B4F6A" w:rsidP="003C6B1A">
      <w:pPr>
        <w:widowControl/>
        <w:numPr>
          <w:ilvl w:val="6"/>
          <w:numId w:val="174"/>
        </w:numPr>
        <w:tabs>
          <w:tab w:val="left" w:pos="426"/>
          <w:tab w:val="left" w:pos="709"/>
        </w:tabs>
        <w:suppressAutoHyphens w:val="0"/>
        <w:autoSpaceDN/>
        <w:ind w:left="426" w:hanging="426"/>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 xml:space="preserve">Zamawiający może zażądać zmiany osób pełniących funkcje, o których mowa </w:t>
      </w:r>
      <w:r w:rsidRPr="007B4F6A">
        <w:rPr>
          <w:rFonts w:ascii="Calibri" w:eastAsia="Times New Roman" w:hAnsi="Calibri" w:cs="Calibri"/>
          <w:color w:val="000000"/>
          <w:kern w:val="0"/>
          <w:sz w:val="22"/>
          <w:szCs w:val="22"/>
          <w:lang w:eastAsia="pl-PL" w:bidi="ar-SA"/>
        </w:rPr>
        <w:br/>
        <w:t xml:space="preserve">w ust. 1 jeżeli uzna, że osoby te nie wykonują należycie swoich obowiązków. Wykonawca zobowiązany jest zmienić wskazaną osobę na inną spełniająca wymagania określone w ust. 1, </w:t>
      </w:r>
      <w:r w:rsidRPr="007B4F6A">
        <w:rPr>
          <w:rFonts w:ascii="Calibri" w:eastAsia="Times New Roman" w:hAnsi="Calibri" w:cs="Calibri"/>
          <w:color w:val="000000"/>
          <w:kern w:val="0"/>
          <w:sz w:val="22"/>
          <w:szCs w:val="22"/>
          <w:lang w:eastAsia="pl-PL" w:bidi="ar-SA"/>
        </w:rPr>
        <w:br/>
        <w:t>w terminie 14 dni od dnia otrzymania żądania zamawiającego.</w:t>
      </w:r>
    </w:p>
    <w:p w14:paraId="5E76EF02" w14:textId="77777777" w:rsidR="007B4F6A" w:rsidRPr="007B4F6A" w:rsidRDefault="007B4F6A" w:rsidP="003C6B1A">
      <w:pPr>
        <w:widowControl/>
        <w:numPr>
          <w:ilvl w:val="6"/>
          <w:numId w:val="174"/>
        </w:numPr>
        <w:tabs>
          <w:tab w:val="left" w:pos="426"/>
          <w:tab w:val="left" w:pos="709"/>
        </w:tabs>
        <w:suppressAutoHyphens w:val="0"/>
        <w:autoSpaceDN/>
        <w:ind w:left="426" w:hanging="426"/>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Dopuszcza się możliwość zmiany osoby wskazanej na stanowisko, o którym mowa w ustępie pierwszym pod warunkiem, że proponowana osoba spełnia wymagania opisane w ust. 1. Zmiana osób wymaga aneksu do umowy.</w:t>
      </w:r>
    </w:p>
    <w:p w14:paraId="32052BF0" w14:textId="5DEE1E48" w:rsidR="00823AE9" w:rsidRDefault="00823AE9" w:rsidP="00823AE9">
      <w:pPr>
        <w:pStyle w:val="Standard"/>
        <w:jc w:val="center"/>
        <w:rPr>
          <w:rFonts w:ascii="Calibri" w:hAnsi="Calibri" w:cs="Tahoma"/>
          <w:b/>
          <w:bCs/>
          <w:color w:val="FF0000"/>
          <w:sz w:val="22"/>
          <w:szCs w:val="22"/>
        </w:rPr>
      </w:pPr>
    </w:p>
    <w:p w14:paraId="130C8727" w14:textId="77777777" w:rsidR="00EE590E" w:rsidRDefault="00EE590E" w:rsidP="00823AE9">
      <w:pPr>
        <w:pStyle w:val="Standard"/>
        <w:jc w:val="center"/>
        <w:rPr>
          <w:rFonts w:ascii="Calibri" w:hAnsi="Calibri" w:cs="Tahoma"/>
          <w:b/>
          <w:bCs/>
          <w:color w:val="FF0000"/>
          <w:sz w:val="22"/>
          <w:szCs w:val="22"/>
        </w:rPr>
      </w:pPr>
    </w:p>
    <w:p w14:paraId="0B736192"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7</w:t>
      </w:r>
    </w:p>
    <w:p w14:paraId="6472C72C"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UBEZPIECZENIE WYKONAWCY</w:t>
      </w:r>
    </w:p>
    <w:p w14:paraId="224FD879"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Pr>
          <w:rFonts w:ascii="Calibri" w:hAnsi="Calibri" w:cs="Tahoma"/>
          <w:color w:val="000000"/>
          <w:sz w:val="22"/>
          <w:szCs w:val="22"/>
        </w:rPr>
        <w:t>Wykonawca odpowiada za teren budowy i ponosi odpowiedzialność na zasadzie ryzyka za ewentualnie powstałe szkody w pełnej wysokości od dnia przekazania terenu przez zamawiającego do momentu podpisania przez zamawiającego protokołu odbioru końcowego przedmiotu umowy.</w:t>
      </w:r>
    </w:p>
    <w:p w14:paraId="6C306C9A"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Pr>
          <w:rFonts w:ascii="Calibri" w:hAnsi="Calibri" w:cs="Tahoma"/>
          <w:color w:val="000000"/>
          <w:sz w:val="22"/>
          <w:szCs w:val="22"/>
        </w:rPr>
        <w:lastRenderedPageBreak/>
        <w:t>Wykonawca ponosi pełną odpowiedzialność za szkody spowodowane w trakcie wykonywania przedmiotu umowy, w tym w szczególności za spowodowanie uszkodzeń w czasie wykonywania robót,  a także za uszkodzenia i szkody, które powstaną lub mogłyby powstać na skutek prowadzonych robót, w tym także za szkody spowodowane w nieruchomościach lub rzeczach ruchomych zamawiającego lub osób trzecich.</w:t>
      </w:r>
    </w:p>
    <w:p w14:paraId="18C33733"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 xml:space="preserve">Wykonawca zobowiązany jest posiadać przez cały okres trwania umowy ubezpieczenie od odpowiedzialności cywilnej deliktowo – kontraktowej w zakresie prowadzonej działalności związanej z przedmiotem umowy </w:t>
      </w:r>
      <w:r w:rsidRPr="00C43BC3">
        <w:rPr>
          <w:rFonts w:ascii="Calibri" w:hAnsi="Calibri" w:cs="Tahoma"/>
          <w:b/>
          <w:bCs/>
          <w:color w:val="000000"/>
          <w:sz w:val="22"/>
          <w:szCs w:val="22"/>
        </w:rPr>
        <w:t>na sumę gwarancyjną nie mniejszą niż wynagrodzenie</w:t>
      </w:r>
      <w:r>
        <w:rPr>
          <w:rFonts w:ascii="Calibri" w:hAnsi="Calibri" w:cs="Tahoma"/>
          <w:b/>
          <w:bCs/>
          <w:color w:val="000000"/>
          <w:sz w:val="22"/>
          <w:szCs w:val="22"/>
        </w:rPr>
        <w:t xml:space="preserve"> brutto</w:t>
      </w:r>
      <w:r w:rsidRPr="00C43BC3">
        <w:rPr>
          <w:rFonts w:ascii="Calibri" w:hAnsi="Calibri" w:cs="Tahoma"/>
          <w:b/>
          <w:bCs/>
          <w:color w:val="000000"/>
          <w:sz w:val="22"/>
          <w:szCs w:val="22"/>
        </w:rPr>
        <w:t xml:space="preserve"> wynikające z niniejszej umowy</w:t>
      </w:r>
      <w:r>
        <w:rPr>
          <w:rFonts w:ascii="Calibri" w:hAnsi="Calibri" w:cs="Tahoma"/>
          <w:b/>
          <w:bCs/>
          <w:color w:val="000000"/>
          <w:sz w:val="22"/>
          <w:szCs w:val="22"/>
        </w:rPr>
        <w:t>, tj. ……………………….</w:t>
      </w:r>
      <w:r w:rsidRPr="00C43BC3">
        <w:rPr>
          <w:rFonts w:ascii="Calibri" w:eastAsia="Verdana" w:hAnsi="Calibri" w:cs="Tahoma"/>
          <w:color w:val="000000"/>
          <w:sz w:val="22"/>
          <w:szCs w:val="22"/>
        </w:rPr>
        <w:t>.</w:t>
      </w:r>
      <w:r w:rsidRPr="00C43BC3">
        <w:rPr>
          <w:rFonts w:ascii="Calibri" w:eastAsia="Calibri" w:hAnsi="Calibri" w:cs="Tahoma"/>
          <w:color w:val="000000"/>
          <w:sz w:val="22"/>
          <w:szCs w:val="22"/>
        </w:rPr>
        <w:t xml:space="preserve"> </w:t>
      </w:r>
      <w:r w:rsidRPr="00C43BC3">
        <w:rPr>
          <w:rFonts w:ascii="Calibri" w:hAnsi="Calibri" w:cs="Tahoma"/>
          <w:color w:val="000000"/>
          <w:sz w:val="22"/>
          <w:szCs w:val="22"/>
        </w:rPr>
        <w:t>Wykonawca zobowiązany jest do przedłożenia zamawiającemu, dokumentu potwierdzającego posiadanie wymaganego ubezpieczenia wraz z dowodem potwierdzającym opłatę wymagalnych składek</w:t>
      </w:r>
      <w:r w:rsidRPr="00C43BC3">
        <w:rPr>
          <w:rFonts w:ascii="Calibri" w:eastAsia="Calibri" w:hAnsi="Calibri" w:cs="Tahoma"/>
          <w:color w:val="000000"/>
          <w:sz w:val="22"/>
          <w:szCs w:val="22"/>
        </w:rPr>
        <w:t xml:space="preserve"> w terminie 7 dni od dnia podpisania umowy.</w:t>
      </w:r>
    </w:p>
    <w:p w14:paraId="14295EB2" w14:textId="77777777" w:rsidR="00823AE9" w:rsidRPr="00C43BC3"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 xml:space="preserve">W przypadku, gdy termin ubezpieczenia, o którym mowa w ust. 3 upłynął w trakcie realizacji umowy, wykonawca zobowiązany jest do niezwłocznego przedłożenia zamawiającemu, jednak nie później niż w </w:t>
      </w:r>
      <w:r w:rsidRPr="00C43BC3">
        <w:rPr>
          <w:rFonts w:ascii="Calibri" w:eastAsia="Calibri" w:hAnsi="Calibri" w:cs="Tahoma"/>
          <w:color w:val="000000"/>
          <w:sz w:val="22"/>
          <w:szCs w:val="22"/>
        </w:rPr>
        <w:t>ciągu 7 dni od dnia upływu terminu ubezpieczenia</w:t>
      </w:r>
      <w:r w:rsidRPr="00C43BC3">
        <w:rPr>
          <w:rFonts w:ascii="Calibri" w:hAnsi="Calibri" w:cs="Tahoma"/>
          <w:color w:val="000000"/>
          <w:sz w:val="22"/>
          <w:szCs w:val="22"/>
        </w:rPr>
        <w:t>, o którym mowa w ust. 3  dokumentu potwierdzającego kontynuację ubezpieczenia od odpowiedzialności cywilnej w zakresie prowadzonej działalności gospodarczej wraz z dowodem potwierdzającym opłatę wymagalnych składek</w:t>
      </w:r>
      <w:r>
        <w:rPr>
          <w:rFonts w:ascii="Calibri" w:hAnsi="Calibri" w:cs="Tahoma"/>
          <w:color w:val="000000"/>
          <w:sz w:val="22"/>
          <w:szCs w:val="22"/>
        </w:rPr>
        <w:t>.</w:t>
      </w:r>
    </w:p>
    <w:p w14:paraId="12228ADD"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eastAsia="Calibri" w:hAnsi="Calibri" w:cs="Tahoma"/>
          <w:color w:val="000000"/>
          <w:sz w:val="22"/>
          <w:szCs w:val="22"/>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C43BC3">
        <w:rPr>
          <w:rFonts w:ascii="Calibri" w:hAnsi="Calibri" w:cs="Tahoma"/>
          <w:bCs/>
          <w:color w:val="000000"/>
          <w:sz w:val="22"/>
          <w:szCs w:val="22"/>
        </w:rPr>
        <w:t xml:space="preserve"> </w:t>
      </w:r>
      <w:r w:rsidRPr="00C43BC3">
        <w:rPr>
          <w:rFonts w:ascii="Calibri" w:eastAsia="Calibri" w:hAnsi="Calibri" w:cs="Tahoma"/>
          <w:color w:val="000000"/>
          <w:sz w:val="22"/>
          <w:szCs w:val="22"/>
        </w:rPr>
        <w:t>zastępstwa procesowego.</w:t>
      </w:r>
    </w:p>
    <w:p w14:paraId="5235FC9A" w14:textId="77777777" w:rsidR="00823AE9" w:rsidRPr="00C43BC3"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W przypadku opóźnienia wykonawcy w realizacji obowiązku, o którym mowa w ust. 3 i 4 zamawiający jest uprawniony do ubezpieczenia terenu budowy na koszt wykonawcy, na co wykonawca wyraża zgodę oraz do naliczenia kary umownej lub odstąpienia od umowy z przyczyn zależnych od wykonawcy i naliczenia kary umownej.</w:t>
      </w:r>
    </w:p>
    <w:p w14:paraId="7C28823F" w14:textId="77777777" w:rsidR="00823AE9" w:rsidRDefault="00823AE9" w:rsidP="00823AE9">
      <w:pPr>
        <w:pStyle w:val="Standard"/>
        <w:jc w:val="center"/>
        <w:rPr>
          <w:rFonts w:ascii="Calibri" w:hAnsi="Calibri" w:cs="Tahoma"/>
          <w:b/>
          <w:bCs/>
          <w:color w:val="FF0000"/>
          <w:sz w:val="22"/>
          <w:szCs w:val="22"/>
        </w:rPr>
      </w:pPr>
    </w:p>
    <w:p w14:paraId="3919B714"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8</w:t>
      </w:r>
    </w:p>
    <w:p w14:paraId="2A914E69"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OBOWIĄZKI STRON</w:t>
      </w:r>
    </w:p>
    <w:p w14:paraId="2379EB50" w14:textId="77777777" w:rsidR="00823AE9" w:rsidRDefault="00823AE9" w:rsidP="003C6B1A">
      <w:pPr>
        <w:pStyle w:val="Standard"/>
        <w:numPr>
          <w:ilvl w:val="0"/>
          <w:numId w:val="138"/>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Zamawiający zobowiązany jest do:</w:t>
      </w:r>
    </w:p>
    <w:p w14:paraId="17451563" w14:textId="77777777" w:rsidR="00823AE9" w:rsidRDefault="00823AE9" w:rsidP="003C6B1A">
      <w:pPr>
        <w:pStyle w:val="Standard"/>
        <w:numPr>
          <w:ilvl w:val="0"/>
          <w:numId w:val="139"/>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przekazania wykonawcy dokumentacji projektowej w najpóźniej dniu przekazania terenu budowy,</w:t>
      </w:r>
    </w:p>
    <w:p w14:paraId="505228B7" w14:textId="18926416" w:rsidR="00823AE9" w:rsidRDefault="00823AE9" w:rsidP="00823AE9">
      <w:pPr>
        <w:pStyle w:val="Standard"/>
        <w:numPr>
          <w:ilvl w:val="0"/>
          <w:numId w:val="42"/>
        </w:numPr>
        <w:spacing w:line="276" w:lineRule="atLeast"/>
        <w:ind w:left="993" w:hanging="567"/>
        <w:jc w:val="both"/>
      </w:pPr>
      <w:r>
        <w:rPr>
          <w:rFonts w:ascii="Calibri" w:hAnsi="Calibri" w:cs="Tahoma"/>
          <w:color w:val="000000"/>
          <w:sz w:val="22"/>
          <w:szCs w:val="22"/>
        </w:rPr>
        <w:t xml:space="preserve">protokolarnego przekazania terenu budowy oraz </w:t>
      </w:r>
      <w:r w:rsidR="00E93598">
        <w:rPr>
          <w:rFonts w:ascii="Calibri" w:hAnsi="Calibri" w:cs="Tahoma"/>
          <w:color w:val="000000"/>
          <w:sz w:val="22"/>
          <w:szCs w:val="22"/>
        </w:rPr>
        <w:t xml:space="preserve">wewnętrznego </w:t>
      </w:r>
      <w:r>
        <w:rPr>
          <w:rFonts w:ascii="Calibri" w:hAnsi="Calibri" w:cs="Tahoma"/>
          <w:color w:val="000000"/>
          <w:sz w:val="22"/>
          <w:szCs w:val="22"/>
        </w:rPr>
        <w:t>dziennik</w:t>
      </w:r>
      <w:r w:rsidR="00834D52">
        <w:rPr>
          <w:rFonts w:ascii="Calibri" w:hAnsi="Calibri" w:cs="Tahoma"/>
          <w:color w:val="000000"/>
          <w:sz w:val="22"/>
          <w:szCs w:val="22"/>
        </w:rPr>
        <w:t>a</w:t>
      </w:r>
      <w:r w:rsidR="00E93598">
        <w:rPr>
          <w:rFonts w:ascii="Calibri" w:hAnsi="Calibri" w:cs="Tahoma"/>
          <w:color w:val="000000"/>
          <w:sz w:val="22"/>
          <w:szCs w:val="22"/>
        </w:rPr>
        <w:t xml:space="preserve"> budowy w </w:t>
      </w:r>
      <w:r w:rsidR="00CB0FBF">
        <w:rPr>
          <w:rFonts w:ascii="Calibri" w:hAnsi="Calibri" w:cs="Tahoma"/>
          <w:color w:val="000000"/>
          <w:sz w:val="22"/>
          <w:szCs w:val="22"/>
        </w:rPr>
        <w:t>dniu</w:t>
      </w:r>
      <w:r>
        <w:rPr>
          <w:rFonts w:ascii="Calibri" w:hAnsi="Calibri" w:cs="Tahoma"/>
          <w:color w:val="000000"/>
          <w:sz w:val="22"/>
          <w:szCs w:val="22"/>
        </w:rPr>
        <w:t xml:space="preserve"> podpisania umowy</w:t>
      </w:r>
      <w:r>
        <w:rPr>
          <w:rFonts w:ascii="Calibri" w:hAnsi="Calibri" w:cs="Tahoma"/>
          <w:bCs/>
          <w:color w:val="000000"/>
          <w:sz w:val="22"/>
          <w:szCs w:val="22"/>
        </w:rPr>
        <w:t>,</w:t>
      </w:r>
    </w:p>
    <w:p w14:paraId="7AF0E5B2"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zapewnienia nadzoru inwestorskiego nad realizacją przedmiotu umowy,</w:t>
      </w:r>
    </w:p>
    <w:p w14:paraId="06A8C91D"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dokonania odbiorów robót zanik</w:t>
      </w:r>
      <w:r w:rsidR="00E93598">
        <w:rPr>
          <w:rFonts w:ascii="Calibri" w:hAnsi="Calibri" w:cs="Tahoma"/>
          <w:color w:val="000000"/>
          <w:sz w:val="22"/>
          <w:szCs w:val="22"/>
        </w:rPr>
        <w:t xml:space="preserve">ających i ulegających zakryciu, </w:t>
      </w:r>
      <w:r>
        <w:rPr>
          <w:rFonts w:ascii="Calibri" w:hAnsi="Calibri" w:cs="Tahoma"/>
          <w:color w:val="000000"/>
          <w:sz w:val="22"/>
          <w:szCs w:val="22"/>
        </w:rPr>
        <w:t>odbioru końcowego należycie wykonanego przedmiotu umowy,</w:t>
      </w:r>
    </w:p>
    <w:p w14:paraId="1438234C"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zapłaty należnego wynagrodzenia za wykonanie przedmiotu umowy.</w:t>
      </w:r>
    </w:p>
    <w:p w14:paraId="48AED235" w14:textId="77777777" w:rsidR="00823AE9" w:rsidRDefault="00823AE9" w:rsidP="003C6B1A">
      <w:pPr>
        <w:pStyle w:val="Standard"/>
        <w:numPr>
          <w:ilvl w:val="0"/>
          <w:numId w:val="138"/>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Wykonawca zobowiązany jest do:</w:t>
      </w:r>
    </w:p>
    <w:p w14:paraId="75C30C8C" w14:textId="77777777" w:rsidR="00823AE9" w:rsidRDefault="00823AE9" w:rsidP="003C6B1A">
      <w:pPr>
        <w:pStyle w:val="Standard"/>
        <w:numPr>
          <w:ilvl w:val="0"/>
          <w:numId w:val="140"/>
        </w:numPr>
        <w:ind w:hanging="534"/>
        <w:jc w:val="both"/>
        <w:rPr>
          <w:rFonts w:ascii="Calibri" w:hAnsi="Calibri" w:cs="Tahoma"/>
          <w:color w:val="000000"/>
          <w:sz w:val="22"/>
          <w:szCs w:val="22"/>
        </w:rPr>
      </w:pPr>
      <w:r>
        <w:rPr>
          <w:rFonts w:ascii="Calibri" w:hAnsi="Calibri" w:cs="Tahoma"/>
          <w:color w:val="000000"/>
          <w:sz w:val="22"/>
          <w:szCs w:val="22"/>
        </w:rPr>
        <w:t>protokolarnego przejęcia terenu budowy,</w:t>
      </w:r>
    </w:p>
    <w:p w14:paraId="56C55A22" w14:textId="77777777" w:rsidR="00823AE9" w:rsidRDefault="00823AE9" w:rsidP="00823AE9">
      <w:pPr>
        <w:pStyle w:val="Standard"/>
        <w:numPr>
          <w:ilvl w:val="0"/>
          <w:numId w:val="49"/>
        </w:numPr>
        <w:ind w:hanging="534"/>
        <w:jc w:val="both"/>
      </w:pPr>
      <w:r>
        <w:rPr>
          <w:rFonts w:ascii="Calibri" w:eastAsia="Tahoma" w:hAnsi="Calibri" w:cs="Tahoma"/>
          <w:color w:val="000000"/>
          <w:sz w:val="22"/>
          <w:szCs w:val="22"/>
        </w:rPr>
        <w:t>prowadzenia dziennika budowy oraz przekazania go zamawiającemu po zakończeniu robót, przed odbiorem końcowym przedmiotu umowy</w:t>
      </w:r>
      <w:r>
        <w:rPr>
          <w:rFonts w:ascii="Tahoma" w:eastAsia="Tahoma" w:hAnsi="Tahoma" w:cs="Tahoma"/>
          <w:color w:val="000000"/>
          <w:szCs w:val="22"/>
        </w:rPr>
        <w:t>,</w:t>
      </w:r>
    </w:p>
    <w:p w14:paraId="6C1FAD2E"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uzgodnienia z zamawiającym warunków rozpoczęcia robót, kolejności robót uzgodnienia harmonogramów robót,</w:t>
      </w:r>
    </w:p>
    <w:p w14:paraId="1643ADF5"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urządzenia placów składowych i terenu budowy, w tym doprowadzenia energii elektrycznej </w:t>
      </w:r>
      <w:r>
        <w:rPr>
          <w:rFonts w:ascii="Calibri" w:hAnsi="Calibri" w:cs="Tahoma"/>
          <w:color w:val="000000"/>
          <w:sz w:val="22"/>
          <w:szCs w:val="22"/>
        </w:rPr>
        <w:br/>
        <w:t>i wody do terenu budowy w celu realizacji przedmiotu umowy, ponoszenia kosztów zużycia tych mediów wynikających z ustaleń poczynionych z właścicielami mediów,</w:t>
      </w:r>
    </w:p>
    <w:p w14:paraId="3D754760"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współpraca z zamawiającym, w szczególności udział w naradach koordynacyjnych z przedstawicielami zamawiającego celem omówienia postępu robót oraz rozwiązywania zaistniałych problemów,</w:t>
      </w:r>
    </w:p>
    <w:p w14:paraId="574010A1"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koordynacja prac realizowanych przez podwykonawców,</w:t>
      </w:r>
    </w:p>
    <w:p w14:paraId="4FCAD9C3"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lastRenderedPageBreak/>
        <w:t>uzgadniania z inspektorem nadzoru terminów odbiorów robót zanikających lub ulegających zakryciu,</w:t>
      </w:r>
    </w:p>
    <w:p w14:paraId="3410EF8C"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ogrodzenia, zabezpieczenia i oznakowanie na własny koszt terenu budowy zgodnie </w:t>
      </w:r>
      <w:r>
        <w:rPr>
          <w:rFonts w:ascii="Calibri" w:hAnsi="Calibri" w:cs="Tahoma"/>
          <w:color w:val="000000"/>
          <w:sz w:val="22"/>
          <w:szCs w:val="22"/>
        </w:rPr>
        <w:br/>
        <w:t>z obowiązującymi przepisami,</w:t>
      </w:r>
    </w:p>
    <w:p w14:paraId="08C2A24F"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składowania materiałów i urządzeń w sposób nie stwarzający przeszkód komunikacyjnych,</w:t>
      </w:r>
    </w:p>
    <w:p w14:paraId="2DD95903"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ochrony mienia na terenie prowadzonych robót oraz zapewnienia warunków bezpieczeństwa osobom przebywającym na terenie budowy,</w:t>
      </w:r>
    </w:p>
    <w:p w14:paraId="0638974B"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uzyskania wszelkich opinii niezbędnych do wykonania przedmiotu umowy, przeprowadzenia wszelkich prób i badań technicznych,</w:t>
      </w:r>
    </w:p>
    <w:p w14:paraId="4410CB7F"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spełnienia warunków i uwag określonych w decyzjach administracyjnych, uzgodnieniach branżowych zarządców infrastruktury technicznej, które zostały nałożone na zamawiającego lub wykonawcę,</w:t>
      </w:r>
    </w:p>
    <w:p w14:paraId="535BAA44"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postępowania z odpadami powstałymi w trakcie realizacji przedmiotu umowy zgodnie </w:t>
      </w:r>
      <w:r>
        <w:rPr>
          <w:rFonts w:ascii="Calibri" w:hAnsi="Calibri" w:cs="Tahoma"/>
          <w:color w:val="000000"/>
          <w:sz w:val="22"/>
          <w:szCs w:val="22"/>
        </w:rPr>
        <w:br/>
        <w:t>z zapisami ustawy o odpadach  i ustawy Prawo ochrony środowiska,</w:t>
      </w:r>
    </w:p>
    <w:p w14:paraId="7E9FD874"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niezwłocznego informowania zamawiającego o zaistniałych przeszkodach i trudnościach mogących wpłynąć na jakość wykonywanych robót albo opóźnienie w realizacji przedmiotu umowy lub terminu zakończenia wykonania umowy. W przypadku nie wykonania powyższego obowiązku, wykonawca traci prawo do podniesienia powyższego zarzutu wobec zamawiającego,</w:t>
      </w:r>
    </w:p>
    <w:p w14:paraId="553FCD9B"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informowanie zamawiającego o konieczności wykonania robót zamiennych, dodatkowych wraz z uzasadnieniem,</w:t>
      </w:r>
    </w:p>
    <w:p w14:paraId="0BBF89B4"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uporządkowania terenu budowy po zakończeniu robót i przekazania go zamawiającemu w terminie ustalonym na odbiór,</w:t>
      </w:r>
    </w:p>
    <w:p w14:paraId="4E12826D"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likwidacja placu budowy i zaplecza własnego wykonawcy bezzwłocznie po zakończeniu robót, lecz nie później niż 3 dni od daty zgłoszenia gotowości do odbioru przedmiotu umowy,</w:t>
      </w:r>
    </w:p>
    <w:p w14:paraId="372266BD"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wykonanie niezbędnych badań, pomiarów, prób i sprawdzenia prawidłowości realizowanych robót wynikających z obowiązujących przepisów dotyczących wykonania i odbioru robót z przekazaniem zamawiającemu odpowiednich protokołów,</w:t>
      </w:r>
    </w:p>
    <w:p w14:paraId="3DCC4404"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przygotowania i zgłoszenia robót budowlanych do odbiorów, uczestniczenia w czynnościach odbiorów,</w:t>
      </w:r>
    </w:p>
    <w:p w14:paraId="605A21BF"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wykonania, jeżeli to będzie konieczne, tymczasowych dróg dojazdowych i montażowych,</w:t>
      </w:r>
    </w:p>
    <w:p w14:paraId="7CCD837C"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niezwłocznego usunięcia, własnym staraniem i na koszt własny ewentualnych szkód powstałych z tytułu realizacji przez wykonawcę przedmiotu umowy,</w:t>
      </w:r>
    </w:p>
    <w:p w14:paraId="733A29D9"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udostępniania terenu budowy w celu wykonania przez zamawiającego badań sprawdzających poprawność robót budowlanych,</w:t>
      </w:r>
    </w:p>
    <w:p w14:paraId="19646923"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naprawy i przywrócenia do stanu poprzedniego dróg, terenów i nieruchomości zniszczonych lub uszkodzonych przez wykonawcę lub podmiot, za którego odpowiedzialność ponosi wykonawcy w związku z realizacji przedmiotu umowy,</w:t>
      </w:r>
    </w:p>
    <w:p w14:paraId="3C222E92"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przygotowania i zgłoszenia robót budowlanych do odbiorów, uczestniczenia w czynnościach odbiorów, zapewnienia udziału w odbiorach przez służby zewnętrzne</w:t>
      </w:r>
      <w:r w:rsidR="00834D52">
        <w:rPr>
          <w:rFonts w:ascii="Calibri" w:hAnsi="Calibri" w:cs="Tahoma"/>
          <w:color w:val="000000"/>
          <w:sz w:val="22"/>
          <w:szCs w:val="22"/>
        </w:rPr>
        <w:t xml:space="preserve"> – jeśli dotyczy</w:t>
      </w:r>
      <w:r>
        <w:rPr>
          <w:rFonts w:ascii="Calibri" w:hAnsi="Calibri" w:cs="Tahoma"/>
          <w:color w:val="000000"/>
          <w:sz w:val="22"/>
          <w:szCs w:val="22"/>
        </w:rPr>
        <w:t>,</w:t>
      </w:r>
    </w:p>
    <w:p w14:paraId="06615C20"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udziału w przeglądach gwarancyjnych - na pisemne wezwanie zamawiającego i zapewnienie usunięcia stwierdzonych podczas tych przeglądów wad.</w:t>
      </w:r>
    </w:p>
    <w:p w14:paraId="6017FD3B" w14:textId="77777777" w:rsidR="00823AE9" w:rsidRDefault="00823AE9" w:rsidP="003C6B1A">
      <w:pPr>
        <w:pStyle w:val="Standard"/>
        <w:numPr>
          <w:ilvl w:val="0"/>
          <w:numId w:val="138"/>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w:t>
      </w:r>
    </w:p>
    <w:p w14:paraId="135AB6D3" w14:textId="77777777" w:rsidR="00823AE9" w:rsidRPr="007C7E90" w:rsidRDefault="00823AE9" w:rsidP="003C6B1A">
      <w:pPr>
        <w:pStyle w:val="Standard"/>
        <w:numPr>
          <w:ilvl w:val="0"/>
          <w:numId w:val="138"/>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 xml:space="preserve">Wykonawca ma obowiązek umożliwienia wstępu na teren budowy osobom wskazanym przez </w:t>
      </w:r>
      <w:r>
        <w:rPr>
          <w:rFonts w:ascii="Calibri" w:hAnsi="Calibri" w:cs="Tahoma"/>
          <w:color w:val="000000"/>
          <w:sz w:val="22"/>
          <w:szCs w:val="22"/>
        </w:rPr>
        <w:lastRenderedPageBreak/>
        <w:t>zamawiającego, a także pracownikom organów Państwowego Nadzoru Budowlanego, do których należy wykonywanie zadań określonych ustawą Prawo Budowlane oraz do udostępnienia im danych i informacji wymaganych na podstawie przepisów tej ustawy.</w:t>
      </w:r>
    </w:p>
    <w:p w14:paraId="1A246FD5" w14:textId="77777777" w:rsidR="00823AE9" w:rsidRDefault="00823AE9" w:rsidP="00823AE9">
      <w:pPr>
        <w:pStyle w:val="Standard"/>
        <w:spacing w:line="8" w:lineRule="exact"/>
        <w:rPr>
          <w:rFonts w:ascii="Tahoma" w:eastAsia="Tahoma" w:hAnsi="Tahoma" w:cs="Arial"/>
          <w:color w:val="FF0000"/>
          <w:sz w:val="22"/>
          <w:szCs w:val="22"/>
        </w:rPr>
      </w:pPr>
    </w:p>
    <w:p w14:paraId="02E2F42E" w14:textId="77777777" w:rsidR="00823AE9" w:rsidRDefault="00823AE9" w:rsidP="00823AE9">
      <w:pPr>
        <w:pStyle w:val="Standard"/>
        <w:jc w:val="center"/>
        <w:rPr>
          <w:rFonts w:ascii="Calibri" w:hAnsi="Calibri" w:cs="Tahoma"/>
          <w:b/>
          <w:bCs/>
          <w:color w:val="FF0000"/>
          <w:sz w:val="22"/>
          <w:szCs w:val="22"/>
        </w:rPr>
      </w:pPr>
    </w:p>
    <w:p w14:paraId="57BE4C3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9</w:t>
      </w:r>
    </w:p>
    <w:p w14:paraId="3A7EF37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PRZEDSTAWICIEL ZAMAWIAJĄCEGO i WYKONAWCY</w:t>
      </w:r>
    </w:p>
    <w:p w14:paraId="334DDA2B" w14:textId="77777777" w:rsidR="00823AE9" w:rsidRDefault="00823AE9" w:rsidP="003C6B1A">
      <w:pPr>
        <w:pStyle w:val="Standard"/>
        <w:numPr>
          <w:ilvl w:val="0"/>
          <w:numId w:val="141"/>
        </w:numPr>
        <w:ind w:left="426" w:right="72" w:hanging="426"/>
        <w:jc w:val="both"/>
        <w:rPr>
          <w:rFonts w:ascii="Calibri" w:hAnsi="Calibri" w:cs="Tahoma"/>
          <w:color w:val="000000"/>
          <w:sz w:val="22"/>
          <w:szCs w:val="22"/>
        </w:rPr>
      </w:pPr>
      <w:r>
        <w:rPr>
          <w:rFonts w:ascii="Calibri" w:hAnsi="Calibri" w:cs="Tahoma"/>
          <w:color w:val="000000"/>
          <w:sz w:val="22"/>
          <w:szCs w:val="22"/>
        </w:rPr>
        <w:t>Korespondencja w ramach niniejszej umowy pomiędzy zamawiającym a wykonawcą będzie sporządzana w formie pisemnej lub elektronicznej w języku polskim.</w:t>
      </w:r>
    </w:p>
    <w:p w14:paraId="4CB76C3A" w14:textId="77777777" w:rsidR="00823AE9" w:rsidRPr="007C7E90" w:rsidRDefault="00823AE9" w:rsidP="003C6B1A">
      <w:pPr>
        <w:pStyle w:val="Standard"/>
        <w:numPr>
          <w:ilvl w:val="0"/>
          <w:numId w:val="141"/>
        </w:numPr>
        <w:ind w:left="426" w:right="72" w:hanging="426"/>
        <w:jc w:val="both"/>
        <w:rPr>
          <w:rFonts w:ascii="Calibri" w:hAnsi="Calibri" w:cs="Tahoma"/>
          <w:color w:val="000000"/>
          <w:sz w:val="22"/>
          <w:szCs w:val="22"/>
        </w:rPr>
      </w:pPr>
      <w:r w:rsidRPr="007C7E90">
        <w:rPr>
          <w:rFonts w:ascii="Calibri" w:hAnsi="Calibri" w:cs="Tahoma"/>
          <w:color w:val="000000"/>
          <w:sz w:val="22"/>
          <w:szCs w:val="22"/>
        </w:rPr>
        <w:t>W celu koordynacji spraw związanych z wykonywaniem umowy zamawiający i wykonawca wyznaczają swoich przedstawicieli w osobach:</w:t>
      </w:r>
    </w:p>
    <w:p w14:paraId="33BFC749" w14:textId="77777777" w:rsidR="00823AE9" w:rsidRPr="007C7E90" w:rsidRDefault="00823AE9" w:rsidP="003C6B1A">
      <w:pPr>
        <w:pStyle w:val="Standard"/>
        <w:numPr>
          <w:ilvl w:val="0"/>
          <w:numId w:val="142"/>
        </w:numPr>
        <w:ind w:left="993" w:right="72" w:hanging="567"/>
        <w:jc w:val="both"/>
        <w:rPr>
          <w:rFonts w:ascii="Calibri" w:hAnsi="Calibri" w:cs="Tahoma"/>
          <w:color w:val="000000"/>
          <w:sz w:val="22"/>
          <w:szCs w:val="22"/>
        </w:rPr>
      </w:pPr>
      <w:r>
        <w:rPr>
          <w:rFonts w:ascii="Calibri" w:hAnsi="Calibri" w:cs="Tahoma"/>
          <w:color w:val="000000"/>
          <w:sz w:val="22"/>
          <w:szCs w:val="22"/>
        </w:rPr>
        <w:t xml:space="preserve">zamawiający: </w:t>
      </w:r>
      <w:r w:rsidRPr="007C7E90">
        <w:rPr>
          <w:rFonts w:ascii="Calibri" w:hAnsi="Calibri" w:cs="Tahoma"/>
          <w:color w:val="000000"/>
          <w:sz w:val="22"/>
          <w:szCs w:val="22"/>
        </w:rPr>
        <w:t>Pan(i): ………………………..</w:t>
      </w:r>
      <w:r>
        <w:rPr>
          <w:rFonts w:ascii="Calibri" w:hAnsi="Calibri" w:cs="Tahoma"/>
          <w:color w:val="000000"/>
          <w:sz w:val="22"/>
          <w:szCs w:val="22"/>
        </w:rPr>
        <w:t xml:space="preserve">, </w:t>
      </w:r>
      <w:r w:rsidRPr="007C7E90">
        <w:rPr>
          <w:rFonts w:ascii="Calibri" w:hAnsi="Calibri" w:cs="Tahoma"/>
          <w:color w:val="000000"/>
          <w:sz w:val="22"/>
          <w:szCs w:val="22"/>
        </w:rPr>
        <w:t>tel. ………………………., e-mail: ………………………………;</w:t>
      </w:r>
    </w:p>
    <w:p w14:paraId="5F4D09AB" w14:textId="77777777" w:rsidR="00823AE9" w:rsidRPr="007C7E90" w:rsidRDefault="00823AE9" w:rsidP="003C6B1A">
      <w:pPr>
        <w:pStyle w:val="Standard"/>
        <w:numPr>
          <w:ilvl w:val="0"/>
          <w:numId w:val="142"/>
        </w:numPr>
        <w:ind w:left="993" w:right="72" w:hanging="567"/>
        <w:jc w:val="both"/>
        <w:rPr>
          <w:rFonts w:ascii="Calibri" w:hAnsi="Calibri" w:cs="Tahoma"/>
          <w:color w:val="000000"/>
          <w:sz w:val="22"/>
          <w:szCs w:val="22"/>
        </w:rPr>
      </w:pPr>
      <w:r>
        <w:rPr>
          <w:rFonts w:ascii="Calibri" w:hAnsi="Calibri" w:cs="Tahoma"/>
          <w:color w:val="000000"/>
          <w:sz w:val="22"/>
          <w:szCs w:val="22"/>
        </w:rPr>
        <w:t xml:space="preserve">wykonawca: </w:t>
      </w:r>
      <w:r w:rsidRPr="007C7E90">
        <w:rPr>
          <w:rFonts w:ascii="Calibri" w:hAnsi="Calibri" w:cs="Tahoma"/>
          <w:color w:val="000000"/>
          <w:sz w:val="22"/>
          <w:szCs w:val="22"/>
        </w:rPr>
        <w:t>Pan(i): ………………….………</w:t>
      </w:r>
      <w:r>
        <w:rPr>
          <w:rFonts w:ascii="Calibri" w:hAnsi="Calibri" w:cs="Tahoma"/>
          <w:color w:val="000000"/>
          <w:sz w:val="22"/>
          <w:szCs w:val="22"/>
        </w:rPr>
        <w:t>,</w:t>
      </w:r>
      <w:r w:rsidRPr="007C7E90">
        <w:rPr>
          <w:rFonts w:ascii="Calibri" w:hAnsi="Calibri" w:cs="Tahoma"/>
          <w:color w:val="000000"/>
          <w:sz w:val="22"/>
          <w:szCs w:val="22"/>
        </w:rPr>
        <w:t xml:space="preserve"> tel. ………………., e-mail:……………………………..</w:t>
      </w:r>
    </w:p>
    <w:p w14:paraId="2978D045" w14:textId="77777777" w:rsidR="00823AE9" w:rsidRDefault="00823AE9" w:rsidP="003C6B1A">
      <w:pPr>
        <w:pStyle w:val="Standard"/>
        <w:numPr>
          <w:ilvl w:val="0"/>
          <w:numId w:val="141"/>
        </w:numPr>
        <w:ind w:left="426" w:right="72" w:hanging="426"/>
        <w:jc w:val="both"/>
        <w:rPr>
          <w:rFonts w:ascii="Calibri" w:hAnsi="Calibri" w:cs="Tahoma"/>
          <w:color w:val="000000"/>
          <w:sz w:val="22"/>
          <w:szCs w:val="22"/>
        </w:rPr>
      </w:pPr>
      <w:r>
        <w:rPr>
          <w:rFonts w:ascii="Calibri" w:hAnsi="Calibri" w:cs="Tahoma"/>
          <w:color w:val="000000"/>
          <w:sz w:val="22"/>
          <w:szCs w:val="22"/>
        </w:rPr>
        <w:t>O każdej zmianie adresu bądź osób wskazanych w ust. 2 niniejszego paragrafu należy niezwłocznie poinformować drugą stronę.</w:t>
      </w:r>
    </w:p>
    <w:p w14:paraId="1ADAB72B" w14:textId="77777777" w:rsidR="00823AE9" w:rsidRDefault="00823AE9" w:rsidP="003C6B1A">
      <w:pPr>
        <w:pStyle w:val="Standard"/>
        <w:numPr>
          <w:ilvl w:val="0"/>
          <w:numId w:val="141"/>
        </w:numPr>
        <w:ind w:left="426" w:right="72" w:hanging="426"/>
        <w:jc w:val="both"/>
        <w:rPr>
          <w:rFonts w:ascii="Calibri" w:hAnsi="Calibri" w:cs="Tahoma"/>
          <w:color w:val="000000"/>
          <w:sz w:val="22"/>
          <w:szCs w:val="22"/>
        </w:rPr>
      </w:pPr>
      <w:r>
        <w:rPr>
          <w:rFonts w:ascii="Calibri" w:hAnsi="Calibri" w:cs="Tahoma"/>
          <w:color w:val="000000"/>
          <w:sz w:val="22"/>
          <w:szCs w:val="22"/>
        </w:rPr>
        <w:t>W razie niedochowania obowiązku informacji o zmianie adresu, wszelka korespondencja związana z realizacją umowy, przesłana na adres podany w ust. 1 zostanie uznana za doręczoną w sposób umożliwiający zapoznanie się z jej treścią.</w:t>
      </w:r>
    </w:p>
    <w:p w14:paraId="53B1A6C4" w14:textId="77777777" w:rsidR="00823AE9" w:rsidRDefault="00823AE9" w:rsidP="003C6B1A">
      <w:pPr>
        <w:pStyle w:val="Standard"/>
        <w:numPr>
          <w:ilvl w:val="0"/>
          <w:numId w:val="141"/>
        </w:numPr>
        <w:ind w:left="426" w:right="72" w:hanging="426"/>
        <w:jc w:val="both"/>
        <w:rPr>
          <w:rFonts w:ascii="Calibri" w:hAnsi="Calibri" w:cs="Tahoma"/>
          <w:color w:val="000000"/>
          <w:sz w:val="22"/>
          <w:szCs w:val="22"/>
        </w:rPr>
      </w:pPr>
      <w:r>
        <w:rPr>
          <w:rFonts w:ascii="Calibri" w:hAnsi="Calibri" w:cs="Tahoma"/>
          <w:color w:val="000000"/>
          <w:sz w:val="22"/>
          <w:szCs w:val="22"/>
        </w:rPr>
        <w:t>W celu nadzorowania realizacji przedmiotu umowy zamawiający ustanowi inspektorów nadzoru inwestorskiego.</w:t>
      </w:r>
    </w:p>
    <w:p w14:paraId="6157853E" w14:textId="77777777" w:rsidR="00823AE9" w:rsidRDefault="00823AE9" w:rsidP="003C6B1A">
      <w:pPr>
        <w:pStyle w:val="Standard"/>
        <w:numPr>
          <w:ilvl w:val="0"/>
          <w:numId w:val="141"/>
        </w:numPr>
        <w:ind w:left="426" w:right="72" w:hanging="426"/>
        <w:jc w:val="both"/>
        <w:rPr>
          <w:rFonts w:ascii="Calibri" w:hAnsi="Calibri" w:cs="Tahoma"/>
          <w:color w:val="000000"/>
          <w:sz w:val="22"/>
          <w:szCs w:val="22"/>
        </w:rPr>
      </w:pPr>
      <w:r>
        <w:rPr>
          <w:rFonts w:ascii="Calibri" w:hAnsi="Calibri" w:cs="Tahoma"/>
          <w:color w:val="000000"/>
          <w:sz w:val="22"/>
          <w:szCs w:val="22"/>
        </w:rPr>
        <w:t>Inspektorzy nadzoru jako przedstawiciele zamawiającego prowadzą nadzór w granicach posiadanego umocowania i obowiązującego prawa.</w:t>
      </w:r>
    </w:p>
    <w:p w14:paraId="759F85C5" w14:textId="77777777" w:rsidR="00823AE9" w:rsidRDefault="00823AE9" w:rsidP="00823AE9">
      <w:pPr>
        <w:pStyle w:val="Standard"/>
        <w:tabs>
          <w:tab w:val="left" w:pos="426"/>
        </w:tabs>
        <w:jc w:val="both"/>
        <w:rPr>
          <w:rFonts w:ascii="Calibri" w:hAnsi="Calibri" w:cs="Tahoma"/>
          <w:color w:val="FF0000"/>
          <w:sz w:val="22"/>
          <w:szCs w:val="22"/>
        </w:rPr>
      </w:pPr>
    </w:p>
    <w:p w14:paraId="03DBC623"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10</w:t>
      </w:r>
    </w:p>
    <w:p w14:paraId="214CF20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TERMIN WYKONANIA</w:t>
      </w:r>
    </w:p>
    <w:p w14:paraId="1FEDAAB2" w14:textId="0AF31693" w:rsidR="00823AE9" w:rsidRDefault="00823AE9" w:rsidP="003C6B1A">
      <w:pPr>
        <w:pStyle w:val="Standard"/>
        <w:numPr>
          <w:ilvl w:val="0"/>
          <w:numId w:val="143"/>
        </w:numPr>
        <w:ind w:left="426"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 xml:space="preserve">Wykonawca zobowiązuje się wykonać przedmiot  umowy w terminie </w:t>
      </w:r>
      <w:r w:rsidR="00834D52">
        <w:rPr>
          <w:rFonts w:asciiTheme="minorHAnsi" w:hAnsiTheme="minorHAnsi" w:cstheme="minorHAnsi"/>
          <w:b/>
          <w:color w:val="000000"/>
          <w:sz w:val="22"/>
          <w:szCs w:val="22"/>
        </w:rPr>
        <w:t xml:space="preserve">do dnia </w:t>
      </w:r>
      <w:r w:rsidR="004A3130">
        <w:rPr>
          <w:rFonts w:asciiTheme="minorHAnsi" w:hAnsiTheme="minorHAnsi" w:cstheme="minorHAnsi"/>
          <w:b/>
          <w:color w:val="000000"/>
          <w:sz w:val="22"/>
          <w:szCs w:val="22"/>
        </w:rPr>
        <w:t>22</w:t>
      </w:r>
      <w:r w:rsidR="00834D52">
        <w:rPr>
          <w:rFonts w:asciiTheme="minorHAnsi" w:hAnsiTheme="minorHAnsi" w:cstheme="minorHAnsi"/>
          <w:b/>
          <w:color w:val="000000"/>
          <w:sz w:val="22"/>
          <w:szCs w:val="22"/>
        </w:rPr>
        <w:t xml:space="preserve"> grudnia 2020r.</w:t>
      </w:r>
    </w:p>
    <w:p w14:paraId="7BBA3252" w14:textId="77777777" w:rsidR="00823AE9" w:rsidRPr="007C7E90" w:rsidRDefault="00823AE9" w:rsidP="003C6B1A">
      <w:pPr>
        <w:pStyle w:val="Standard"/>
        <w:numPr>
          <w:ilvl w:val="0"/>
          <w:numId w:val="143"/>
        </w:numPr>
        <w:ind w:left="426" w:hanging="426"/>
        <w:jc w:val="both"/>
        <w:rPr>
          <w:rFonts w:asciiTheme="minorHAnsi" w:hAnsiTheme="minorHAnsi" w:cstheme="minorHAnsi"/>
          <w:color w:val="000000"/>
          <w:sz w:val="22"/>
          <w:szCs w:val="22"/>
        </w:rPr>
      </w:pPr>
      <w:r w:rsidRPr="007C7E90">
        <w:rPr>
          <w:rFonts w:asciiTheme="minorHAnsi" w:hAnsiTheme="minorHAnsi" w:cstheme="minorHAnsi"/>
          <w:color w:val="000000"/>
          <w:sz w:val="22"/>
          <w:szCs w:val="22"/>
        </w:rPr>
        <w:t xml:space="preserve">Za dzień </w:t>
      </w:r>
      <w:r w:rsidR="0004092F">
        <w:rPr>
          <w:rFonts w:asciiTheme="minorHAnsi" w:hAnsiTheme="minorHAnsi" w:cstheme="minorHAnsi"/>
          <w:color w:val="000000"/>
          <w:sz w:val="22"/>
          <w:szCs w:val="22"/>
        </w:rPr>
        <w:t>wykonania  przedmiotu umowy</w:t>
      </w:r>
      <w:r w:rsidRPr="007C7E90">
        <w:rPr>
          <w:rFonts w:asciiTheme="minorHAnsi" w:hAnsiTheme="minorHAnsi" w:cstheme="minorHAnsi"/>
          <w:color w:val="000000"/>
          <w:sz w:val="22"/>
          <w:szCs w:val="22"/>
        </w:rPr>
        <w:t xml:space="preserve"> przyjmuje się dzień pisemnego powiadomienia zamawiającego przez wykonawcę o zakończeniu wszystkich robót budowlanych i gotowości do odbioru końcowego, potwierdzonej wpisem inspektor</w:t>
      </w:r>
      <w:r w:rsidR="0004092F">
        <w:rPr>
          <w:rFonts w:asciiTheme="minorHAnsi" w:hAnsiTheme="minorHAnsi" w:cstheme="minorHAnsi"/>
          <w:color w:val="000000"/>
          <w:sz w:val="22"/>
          <w:szCs w:val="22"/>
        </w:rPr>
        <w:t>a</w:t>
      </w:r>
      <w:r w:rsidRPr="007C7E90">
        <w:rPr>
          <w:rFonts w:asciiTheme="minorHAnsi" w:hAnsiTheme="minorHAnsi" w:cstheme="minorHAnsi"/>
          <w:color w:val="000000"/>
          <w:sz w:val="22"/>
          <w:szCs w:val="22"/>
        </w:rPr>
        <w:t xml:space="preserve"> nadzoru w dzienniku budowy chyba, że zamawiający nie odebrał robót budowlanych -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312974D1" w14:textId="77777777" w:rsidR="00410BCB" w:rsidRDefault="00823AE9" w:rsidP="00410BCB">
      <w:pPr>
        <w:pStyle w:val="Standard"/>
        <w:numPr>
          <w:ilvl w:val="0"/>
          <w:numId w:val="143"/>
        </w:numPr>
        <w:ind w:left="426" w:hanging="426"/>
        <w:jc w:val="both"/>
        <w:rPr>
          <w:rFonts w:asciiTheme="minorHAnsi" w:hAnsiTheme="minorHAnsi" w:cstheme="minorHAnsi"/>
          <w:color w:val="000000"/>
          <w:sz w:val="22"/>
          <w:szCs w:val="22"/>
        </w:rPr>
      </w:pPr>
      <w:r w:rsidRPr="007C7E90">
        <w:rPr>
          <w:rFonts w:asciiTheme="minorHAnsi" w:hAnsiTheme="minorHAnsi" w:cstheme="minorHAnsi"/>
          <w:color w:val="000000"/>
          <w:sz w:val="22"/>
          <w:szCs w:val="22"/>
        </w:rPr>
        <w:t>W przypadku wystąpienia okoliczności niezależnych od wykonawcy i nie zawinionych przez niego, w tym okoliczności, o których mowa w § 18 niniejszej umowy, skutkujących niemożnością dotrzymania terminu określonego w ust. 1, termin ten może ulec przedłużeniu, nie więcej jednak niż o czas trwania tych okoliczności i usuwania ich skutków.</w:t>
      </w:r>
    </w:p>
    <w:p w14:paraId="1E7347AD" w14:textId="77777777" w:rsidR="00410BCB" w:rsidRPr="00410BCB" w:rsidRDefault="00410BCB" w:rsidP="00410BCB">
      <w:pPr>
        <w:pStyle w:val="Standard"/>
        <w:numPr>
          <w:ilvl w:val="0"/>
          <w:numId w:val="143"/>
        </w:numPr>
        <w:ind w:left="426" w:hanging="426"/>
        <w:jc w:val="both"/>
        <w:rPr>
          <w:rFonts w:asciiTheme="minorHAnsi" w:hAnsiTheme="minorHAnsi" w:cstheme="minorHAnsi"/>
          <w:color w:val="000000"/>
          <w:sz w:val="22"/>
          <w:szCs w:val="22"/>
        </w:rPr>
      </w:pPr>
      <w:r w:rsidRPr="00410BCB">
        <w:rPr>
          <w:rFonts w:asciiTheme="minorHAnsi" w:hAnsiTheme="minorHAnsi" w:cstheme="minorHAnsi"/>
          <w:color w:val="000000" w:themeColor="text1"/>
          <w:sz w:val="22"/>
          <w:szCs w:val="22"/>
        </w:rPr>
        <w:t xml:space="preserve">Wykonawca zobowiązany jest do wykonania mapy geodezyjnej inwentaryzacji powykonawczej, którą przedłoży maksymalnie </w:t>
      </w:r>
      <w:r w:rsidRPr="00410BCB">
        <w:rPr>
          <w:rFonts w:asciiTheme="minorHAnsi" w:hAnsiTheme="minorHAnsi" w:cstheme="minorHAnsi"/>
          <w:b/>
          <w:color w:val="000000" w:themeColor="text1"/>
          <w:sz w:val="22"/>
          <w:szCs w:val="22"/>
        </w:rPr>
        <w:t>do 31 stycznia 2021 r.</w:t>
      </w:r>
      <w:r w:rsidRPr="00410BCB">
        <w:rPr>
          <w:rFonts w:asciiTheme="minorHAnsi" w:hAnsiTheme="minorHAnsi" w:cstheme="minorHAnsi"/>
          <w:color w:val="000000" w:themeColor="text1"/>
          <w:sz w:val="22"/>
          <w:szCs w:val="22"/>
        </w:rPr>
        <w:t xml:space="preserve"> </w:t>
      </w:r>
    </w:p>
    <w:p w14:paraId="479171D8" w14:textId="77777777" w:rsidR="00823AE9" w:rsidRDefault="00823AE9" w:rsidP="00823AE9">
      <w:pPr>
        <w:pStyle w:val="Standard"/>
        <w:spacing w:line="10" w:lineRule="exact"/>
        <w:rPr>
          <w:rFonts w:ascii="Tahoma" w:eastAsia="Tahoma" w:hAnsi="Tahoma" w:cs="Arial"/>
          <w:color w:val="FF0000"/>
          <w:sz w:val="22"/>
          <w:szCs w:val="22"/>
        </w:rPr>
      </w:pPr>
    </w:p>
    <w:p w14:paraId="37B61CEA" w14:textId="6DBB774B" w:rsidR="004A2087" w:rsidRPr="00410BCB" w:rsidRDefault="004A2087" w:rsidP="004A2087">
      <w:pPr>
        <w:pStyle w:val="Standard"/>
        <w:numPr>
          <w:ilvl w:val="0"/>
          <w:numId w:val="143"/>
        </w:numPr>
        <w:ind w:left="426" w:hanging="426"/>
        <w:jc w:val="both"/>
        <w:rPr>
          <w:rFonts w:asciiTheme="minorHAnsi" w:hAnsiTheme="minorHAnsi" w:cstheme="minorHAnsi"/>
          <w:color w:val="000000"/>
          <w:sz w:val="22"/>
          <w:szCs w:val="22"/>
        </w:rPr>
      </w:pPr>
      <w:r>
        <w:rPr>
          <w:rFonts w:asciiTheme="minorHAnsi" w:hAnsiTheme="minorHAnsi" w:cstheme="minorHAnsi"/>
          <w:color w:val="000000" w:themeColor="text1"/>
          <w:sz w:val="22"/>
          <w:szCs w:val="22"/>
        </w:rPr>
        <w:t>Planowany termin dostawy pojemników około 7 grudnia 2020r.</w:t>
      </w:r>
      <w:r w:rsidR="00691C1B">
        <w:rPr>
          <w:rFonts w:asciiTheme="minorHAnsi" w:hAnsiTheme="minorHAnsi" w:cstheme="minorHAnsi"/>
          <w:color w:val="000000" w:themeColor="text1"/>
          <w:sz w:val="22"/>
          <w:szCs w:val="22"/>
        </w:rPr>
        <w:t xml:space="preserve"> </w:t>
      </w:r>
      <w:bookmarkStart w:id="3" w:name="_Hlk53132459"/>
      <w:r w:rsidR="00691C1B">
        <w:rPr>
          <w:rFonts w:asciiTheme="minorHAnsi" w:hAnsiTheme="minorHAnsi" w:cstheme="minorHAnsi"/>
          <w:color w:val="000000" w:themeColor="text1"/>
          <w:sz w:val="22"/>
          <w:szCs w:val="22"/>
        </w:rPr>
        <w:t>– od tego dnia pojemniki będą dostępne dla wykonawcy na placu CPSZOK przy ul. Działkowej 18 w Polkowicach.</w:t>
      </w:r>
      <w:bookmarkEnd w:id="3"/>
    </w:p>
    <w:p w14:paraId="31C93593" w14:textId="77777777" w:rsidR="00823AE9" w:rsidRDefault="00823AE9" w:rsidP="00823AE9">
      <w:pPr>
        <w:pStyle w:val="Standard"/>
        <w:jc w:val="center"/>
        <w:rPr>
          <w:rFonts w:ascii="Calibri" w:hAnsi="Calibri" w:cs="Tahoma"/>
          <w:b/>
          <w:bCs/>
          <w:color w:val="FF0000"/>
          <w:sz w:val="22"/>
          <w:szCs w:val="22"/>
        </w:rPr>
      </w:pPr>
    </w:p>
    <w:p w14:paraId="0F191488" w14:textId="0B1C06DB"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11</w:t>
      </w:r>
    </w:p>
    <w:p w14:paraId="50356DDC"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WYNAGRODZENIE</w:t>
      </w:r>
    </w:p>
    <w:p w14:paraId="2CC48390" w14:textId="77777777" w:rsidR="00834D52" w:rsidRPr="00834D52" w:rsidRDefault="00834D52" w:rsidP="003C6B1A">
      <w:pPr>
        <w:widowControl/>
        <w:numPr>
          <w:ilvl w:val="0"/>
          <w:numId w:val="177"/>
        </w:numPr>
        <w:tabs>
          <w:tab w:val="num" w:pos="1080"/>
        </w:tabs>
        <w:suppressAutoHyphens w:val="0"/>
        <w:autoSpaceDN/>
        <w:ind w:left="357" w:right="-8" w:hanging="357"/>
        <w:jc w:val="both"/>
        <w:textAlignment w:val="auto"/>
        <w:rPr>
          <w:rFonts w:ascii="Calibri" w:eastAsia="Tahoma" w:hAnsi="Calibri" w:cs="Calibri"/>
          <w:color w:val="000000"/>
          <w:kern w:val="0"/>
          <w:sz w:val="22"/>
          <w:szCs w:val="22"/>
          <w:lang w:bidi="ar-SA"/>
        </w:rPr>
      </w:pPr>
      <w:r w:rsidRPr="00834D52">
        <w:rPr>
          <w:rFonts w:ascii="Calibri" w:eastAsia="Tahoma" w:hAnsi="Calibri" w:cs="Calibri"/>
          <w:color w:val="000000"/>
          <w:kern w:val="0"/>
          <w:sz w:val="22"/>
          <w:szCs w:val="22"/>
          <w:lang w:eastAsia="pl-PL" w:bidi="ar-SA"/>
        </w:rPr>
        <w:t xml:space="preserve">Z tytułu należytego wykonania przedmiotu umowy zamawiający zapłaci wykonawcy wynagrodzenie </w:t>
      </w:r>
      <w:bookmarkStart w:id="4" w:name="_Hlk38628674"/>
      <w:r w:rsidRPr="00834D52">
        <w:rPr>
          <w:rFonts w:ascii="Calibri" w:eastAsia="Tahoma" w:hAnsi="Calibri" w:cs="Calibri"/>
          <w:color w:val="000000"/>
          <w:kern w:val="0"/>
          <w:sz w:val="22"/>
          <w:szCs w:val="22"/>
          <w:lang w:bidi="ar-SA"/>
        </w:rPr>
        <w:t xml:space="preserve">w wysokości </w:t>
      </w:r>
      <w:r w:rsidRPr="00834D52">
        <w:rPr>
          <w:rFonts w:ascii="Calibri" w:eastAsia="Tahoma" w:hAnsi="Calibri" w:cs="Calibri"/>
          <w:b/>
          <w:color w:val="000000"/>
          <w:kern w:val="0"/>
          <w:sz w:val="22"/>
          <w:szCs w:val="22"/>
          <w:lang w:bidi="ar-SA"/>
        </w:rPr>
        <w:t>……………… zł netto</w:t>
      </w:r>
      <w:r w:rsidR="00410BCB">
        <w:rPr>
          <w:rFonts w:ascii="Calibri" w:eastAsia="Tahoma" w:hAnsi="Calibri" w:cs="Calibri"/>
          <w:color w:val="000000"/>
          <w:kern w:val="0"/>
          <w:sz w:val="22"/>
          <w:szCs w:val="22"/>
          <w:lang w:bidi="ar-SA"/>
        </w:rPr>
        <w:t>, powiększone o 23</w:t>
      </w:r>
      <w:r w:rsidRPr="00834D52">
        <w:rPr>
          <w:rFonts w:ascii="Calibri" w:eastAsia="Tahoma" w:hAnsi="Calibri" w:cs="Calibri"/>
          <w:color w:val="000000"/>
          <w:kern w:val="0"/>
          <w:sz w:val="22"/>
          <w:szCs w:val="22"/>
          <w:lang w:bidi="ar-SA"/>
        </w:rPr>
        <w:t xml:space="preserve">% podatku VAT w kwocie </w:t>
      </w:r>
      <w:r w:rsidRPr="00834D52">
        <w:rPr>
          <w:rFonts w:ascii="Calibri" w:eastAsia="Tahoma" w:hAnsi="Calibri" w:cs="Calibri"/>
          <w:b/>
          <w:color w:val="000000"/>
          <w:kern w:val="0"/>
          <w:sz w:val="22"/>
          <w:szCs w:val="22"/>
          <w:lang w:bidi="ar-SA"/>
        </w:rPr>
        <w:t>…………………. zł,</w:t>
      </w:r>
      <w:r w:rsidRPr="00834D52">
        <w:rPr>
          <w:rFonts w:ascii="Calibri" w:eastAsia="Tahoma" w:hAnsi="Calibri" w:cs="Calibri"/>
          <w:color w:val="000000"/>
          <w:kern w:val="0"/>
          <w:sz w:val="22"/>
          <w:szCs w:val="22"/>
          <w:lang w:bidi="ar-SA"/>
        </w:rPr>
        <w:t xml:space="preserve"> co stanowi kwotę </w:t>
      </w:r>
      <w:r w:rsidRPr="00834D52">
        <w:rPr>
          <w:rFonts w:ascii="Calibri" w:eastAsia="Tahoma" w:hAnsi="Calibri" w:cs="Calibri"/>
          <w:b/>
          <w:color w:val="000000"/>
          <w:kern w:val="0"/>
          <w:sz w:val="22"/>
          <w:szCs w:val="22"/>
          <w:lang w:bidi="ar-SA"/>
        </w:rPr>
        <w:t>………….. zł brutto</w:t>
      </w:r>
      <w:bookmarkEnd w:id="4"/>
      <w:r w:rsidRPr="00834D52">
        <w:rPr>
          <w:rFonts w:ascii="Calibri" w:eastAsia="Tahoma" w:hAnsi="Calibri" w:cs="Calibri"/>
          <w:b/>
          <w:color w:val="000000"/>
          <w:kern w:val="0"/>
          <w:sz w:val="22"/>
          <w:szCs w:val="22"/>
          <w:lang w:bidi="ar-SA"/>
        </w:rPr>
        <w:t>;</w:t>
      </w:r>
    </w:p>
    <w:p w14:paraId="09F801B5" w14:textId="77777777" w:rsidR="00834D52" w:rsidRPr="00834D52" w:rsidRDefault="00834D52" w:rsidP="003C6B1A">
      <w:pPr>
        <w:widowControl/>
        <w:numPr>
          <w:ilvl w:val="0"/>
          <w:numId w:val="178"/>
        </w:numPr>
        <w:suppressAutoHyphens w:val="0"/>
        <w:autoSpaceDN/>
        <w:ind w:right="-8"/>
        <w:jc w:val="both"/>
        <w:textAlignment w:val="auto"/>
        <w:rPr>
          <w:rFonts w:ascii="Calibri" w:eastAsia="Tahoma" w:hAnsi="Calibri" w:cs="Calibri"/>
          <w:color w:val="000000"/>
          <w:kern w:val="0"/>
          <w:sz w:val="22"/>
          <w:szCs w:val="22"/>
          <w:lang w:eastAsia="pl-PL" w:bidi="ar-SA"/>
        </w:rPr>
      </w:pPr>
      <w:r w:rsidRPr="00834D52">
        <w:rPr>
          <w:rFonts w:ascii="Calibri" w:eastAsia="Tahoma" w:hAnsi="Calibri" w:cs="Calibri"/>
          <w:kern w:val="0"/>
          <w:sz w:val="22"/>
          <w:szCs w:val="22"/>
          <w:lang w:eastAsia="pl-PL" w:bidi="ar-SA"/>
        </w:rPr>
        <w:t>Wynagrodzenie, o którym mowa w ust. 1 jest</w:t>
      </w:r>
      <w:r w:rsidRPr="00834D52">
        <w:rPr>
          <w:rFonts w:ascii="Calibri" w:eastAsia="Tahoma" w:hAnsi="Calibri" w:cs="Calibri"/>
          <w:b/>
          <w:kern w:val="0"/>
          <w:sz w:val="22"/>
          <w:szCs w:val="22"/>
          <w:lang w:eastAsia="pl-PL" w:bidi="ar-SA"/>
        </w:rPr>
        <w:t xml:space="preserve"> wynagrodzeniem ryczałtowym</w:t>
      </w:r>
      <w:r w:rsidRPr="00834D52">
        <w:rPr>
          <w:rFonts w:ascii="Calibri" w:eastAsia="Tahoma" w:hAnsi="Calibri" w:cs="Calibri"/>
          <w:b/>
          <w:kern w:val="0"/>
          <w:sz w:val="22"/>
          <w:szCs w:val="22"/>
          <w:lang w:eastAsia="pl-PL" w:bidi="ar-SA"/>
        </w:rPr>
        <w:br/>
      </w:r>
      <w:r w:rsidRPr="00834D52">
        <w:rPr>
          <w:rFonts w:ascii="Calibri" w:eastAsia="Tahoma" w:hAnsi="Calibri" w:cs="Calibri"/>
          <w:kern w:val="0"/>
          <w:sz w:val="22"/>
          <w:szCs w:val="22"/>
          <w:lang w:eastAsia="pl-PL" w:bidi="ar-SA"/>
        </w:rPr>
        <w:t>i obejmuje wszelkie koszty związane z wykonaniem umowy</w:t>
      </w:r>
      <w:r w:rsidRPr="00834D52">
        <w:rPr>
          <w:rFonts w:ascii="Calibri" w:eastAsia="Times New Roman" w:hAnsi="Calibri" w:cs="Calibri"/>
          <w:kern w:val="0"/>
          <w:sz w:val="22"/>
          <w:szCs w:val="22"/>
          <w:lang w:eastAsia="pl-PL" w:bidi="ar-SA"/>
        </w:rPr>
        <w:t>.</w:t>
      </w:r>
      <w:r w:rsidRPr="00834D52">
        <w:rPr>
          <w:rFonts w:ascii="Calibri" w:eastAsia="Tahoma" w:hAnsi="Calibri" w:cs="Calibri"/>
          <w:kern w:val="0"/>
          <w:sz w:val="22"/>
          <w:szCs w:val="22"/>
          <w:lang w:eastAsia="pl-PL" w:bidi="ar-SA"/>
        </w:rPr>
        <w:t xml:space="preserve"> W ramach wynagrodzenia ryczałtowego wykonawca jest zobowiązany do wykonania z</w:t>
      </w:r>
      <w:r w:rsidRPr="00834D52">
        <w:rPr>
          <w:rFonts w:ascii="Calibri" w:eastAsia="Tahoma" w:hAnsi="Calibri" w:cs="Calibri"/>
          <w:color w:val="000000"/>
          <w:kern w:val="0"/>
          <w:sz w:val="22"/>
          <w:szCs w:val="22"/>
          <w:lang w:eastAsia="pl-PL" w:bidi="ar-SA"/>
        </w:rPr>
        <w:t xml:space="preserve"> należytą starannością kompletnego </w:t>
      </w:r>
      <w:r w:rsidRPr="00834D52">
        <w:rPr>
          <w:rFonts w:ascii="Calibri" w:eastAsia="Tahoma" w:hAnsi="Calibri" w:cs="Calibri"/>
          <w:color w:val="000000"/>
          <w:kern w:val="0"/>
          <w:sz w:val="22"/>
          <w:szCs w:val="22"/>
          <w:lang w:eastAsia="pl-PL" w:bidi="ar-SA"/>
        </w:rPr>
        <w:lastRenderedPageBreak/>
        <w:t>przedmiotu umowy, w szczególności wszelkich robót budowlanych i czynności niezbędnych do kompletnego wykonania przedmiotu umowy.</w:t>
      </w:r>
      <w:r w:rsidRPr="00834D52">
        <w:rPr>
          <w:rFonts w:ascii="Calibri" w:eastAsia="Tahoma" w:hAnsi="Calibri" w:cs="Calibri"/>
          <w:color w:val="0070C0"/>
          <w:kern w:val="0"/>
          <w:sz w:val="22"/>
          <w:szCs w:val="22"/>
          <w:lang w:eastAsia="pl-PL" w:bidi="ar-SA"/>
        </w:rPr>
        <w:t xml:space="preserve"> </w:t>
      </w:r>
    </w:p>
    <w:p w14:paraId="0A6640CB" w14:textId="2E6DEB05" w:rsidR="00834D52" w:rsidRPr="00834D52" w:rsidRDefault="00834D52" w:rsidP="003C6B1A">
      <w:pPr>
        <w:widowControl/>
        <w:numPr>
          <w:ilvl w:val="0"/>
          <w:numId w:val="178"/>
        </w:numPr>
        <w:suppressAutoHyphens w:val="0"/>
        <w:autoSpaceDN/>
        <w:jc w:val="both"/>
        <w:textAlignment w:val="auto"/>
        <w:rPr>
          <w:rFonts w:ascii="Calibri" w:eastAsia="Times New Roman" w:hAnsi="Calibri" w:cs="Calibri"/>
          <w:w w:val="110"/>
          <w:kern w:val="0"/>
          <w:sz w:val="22"/>
          <w:szCs w:val="22"/>
          <w:lang w:eastAsia="pl-PL" w:bidi="ar-SA"/>
        </w:rPr>
      </w:pPr>
      <w:r w:rsidRPr="00834D52">
        <w:rPr>
          <w:rFonts w:ascii="Calibri" w:eastAsia="Times New Roman" w:hAnsi="Calibri" w:cs="Calibri"/>
          <w:kern w:val="0"/>
          <w:sz w:val="22"/>
          <w:szCs w:val="22"/>
          <w:lang w:eastAsia="pl-PL" w:bidi="ar-SA"/>
        </w:rPr>
        <w:t xml:space="preserve">Wykonawca jest zobowiązany do przekazania zamawiającemu w dniu podpisania umowy kosztorysu ofertowego szczegółowego spełniającego wymagania określone w pkt </w:t>
      </w:r>
      <w:r w:rsidR="00691C1B">
        <w:rPr>
          <w:rFonts w:ascii="Calibri" w:eastAsia="Times New Roman" w:hAnsi="Calibri" w:cs="Calibri"/>
          <w:kern w:val="0"/>
          <w:sz w:val="22"/>
          <w:szCs w:val="22"/>
          <w:lang w:eastAsia="pl-PL" w:bidi="ar-SA"/>
        </w:rPr>
        <w:t>8.4</w:t>
      </w:r>
      <w:r w:rsidRPr="00834D52">
        <w:rPr>
          <w:rFonts w:ascii="Calibri" w:eastAsia="Times New Roman" w:hAnsi="Calibri" w:cs="Calibri"/>
          <w:kern w:val="0"/>
          <w:sz w:val="22"/>
          <w:szCs w:val="22"/>
          <w:lang w:eastAsia="pl-PL" w:bidi="ar-SA"/>
        </w:rPr>
        <w:t xml:space="preserve"> rozdziału I specyfikacji istotnych warunków zamówienia obowiązującej w postępowaniu o udzielenie zamówienia publicznego, w wyniku którego nastąpiło podpisanie niniejszej umowy. </w:t>
      </w:r>
      <w:r w:rsidRPr="00834D52">
        <w:rPr>
          <w:rFonts w:ascii="Calibri" w:eastAsia="Tahoma" w:hAnsi="Calibri" w:cs="Calibri"/>
          <w:kern w:val="0"/>
          <w:sz w:val="22"/>
          <w:szCs w:val="22"/>
          <w:lang w:eastAsia="pl-PL" w:bidi="ar-SA"/>
        </w:rPr>
        <w:t>Załączony kosztorys wskazuje sposób kalkulacji wynagrodzenia ryczałtowego.</w:t>
      </w:r>
    </w:p>
    <w:p w14:paraId="0FD05C87" w14:textId="77777777" w:rsidR="00834D52" w:rsidRPr="00834D52" w:rsidRDefault="00834D52" w:rsidP="003C6B1A">
      <w:pPr>
        <w:widowControl/>
        <w:numPr>
          <w:ilvl w:val="0"/>
          <w:numId w:val="178"/>
        </w:numPr>
        <w:suppressAutoHyphens w:val="0"/>
        <w:autoSpaceDN/>
        <w:jc w:val="both"/>
        <w:textAlignment w:val="auto"/>
        <w:rPr>
          <w:rFonts w:ascii="Calibri" w:eastAsia="Times New Roman" w:hAnsi="Calibri" w:cs="Calibri"/>
          <w:w w:val="110"/>
          <w:kern w:val="0"/>
          <w:sz w:val="22"/>
          <w:szCs w:val="22"/>
          <w:lang w:eastAsia="pl-PL" w:bidi="ar-SA"/>
        </w:rPr>
      </w:pPr>
      <w:r w:rsidRPr="00834D52">
        <w:rPr>
          <w:rFonts w:ascii="Calibri" w:eastAsia="Times New Roman" w:hAnsi="Calibri" w:cs="Calibri"/>
          <w:kern w:val="0"/>
          <w:sz w:val="22"/>
          <w:szCs w:val="22"/>
          <w:lang w:eastAsia="pl-PL" w:bidi="ar-SA"/>
        </w:rPr>
        <w:t xml:space="preserve">Załączony kosztorys ofertowy stanowiący </w:t>
      </w:r>
      <w:r w:rsidRPr="00834D52">
        <w:rPr>
          <w:rFonts w:ascii="Calibri" w:eastAsia="Times New Roman" w:hAnsi="Calibri" w:cs="Calibri"/>
          <w:b/>
          <w:kern w:val="0"/>
          <w:sz w:val="22"/>
          <w:szCs w:val="22"/>
          <w:lang w:eastAsia="pl-PL" w:bidi="ar-SA"/>
        </w:rPr>
        <w:t>załącznik nr 4</w:t>
      </w:r>
      <w:r w:rsidRPr="00834D52">
        <w:rPr>
          <w:rFonts w:ascii="Calibri" w:eastAsia="Times New Roman" w:hAnsi="Calibri" w:cs="Calibri"/>
          <w:kern w:val="0"/>
          <w:sz w:val="22"/>
          <w:szCs w:val="22"/>
          <w:lang w:eastAsia="pl-PL" w:bidi="ar-SA"/>
        </w:rPr>
        <w:t xml:space="preserve"> </w:t>
      </w:r>
      <w:r w:rsidRPr="00834D52">
        <w:rPr>
          <w:rFonts w:ascii="Calibri" w:eastAsia="Times New Roman" w:hAnsi="Calibri" w:cs="Calibri"/>
          <w:b/>
          <w:kern w:val="0"/>
          <w:sz w:val="22"/>
          <w:szCs w:val="22"/>
          <w:lang w:eastAsia="pl-PL" w:bidi="ar-SA"/>
        </w:rPr>
        <w:t xml:space="preserve">do umowy </w:t>
      </w:r>
      <w:r w:rsidRPr="00834D52">
        <w:rPr>
          <w:rFonts w:ascii="Calibri" w:eastAsia="Times New Roman" w:hAnsi="Calibri" w:cs="Calibri"/>
          <w:kern w:val="0"/>
          <w:sz w:val="22"/>
          <w:szCs w:val="22"/>
          <w:lang w:eastAsia="pl-PL" w:bidi="ar-SA"/>
        </w:rPr>
        <w:t xml:space="preserve">nie określa zakresu rzeczowego zobowiązania wykonawcy, ale służy jedynie do obliczenia </w:t>
      </w:r>
      <w:r w:rsidRPr="00834D52">
        <w:rPr>
          <w:rFonts w:ascii="Calibri" w:eastAsia="Tahoma" w:hAnsi="Calibri" w:cs="Calibri"/>
          <w:kern w:val="0"/>
          <w:sz w:val="22"/>
          <w:szCs w:val="22"/>
          <w:lang w:eastAsia="pl-PL" w:bidi="ar-SA"/>
        </w:rPr>
        <w:t>wysokości:</w:t>
      </w:r>
    </w:p>
    <w:p w14:paraId="477A6409" w14:textId="77777777" w:rsidR="00834D52" w:rsidRPr="00834D52" w:rsidRDefault="00834D52" w:rsidP="003C6B1A">
      <w:pPr>
        <w:widowControl/>
        <w:numPr>
          <w:ilvl w:val="0"/>
          <w:numId w:val="179"/>
        </w:numPr>
        <w:suppressAutoHyphens w:val="0"/>
        <w:autoSpaceDN/>
        <w:ind w:left="709" w:hanging="283"/>
        <w:jc w:val="both"/>
        <w:textAlignment w:val="auto"/>
        <w:rPr>
          <w:rFonts w:ascii="Calibri" w:eastAsia="Tahoma" w:hAnsi="Calibri" w:cs="Calibri"/>
          <w:kern w:val="0"/>
          <w:sz w:val="22"/>
          <w:szCs w:val="22"/>
          <w:lang w:bidi="ar-SA"/>
        </w:rPr>
      </w:pPr>
      <w:r w:rsidRPr="00834D52">
        <w:rPr>
          <w:rFonts w:ascii="Calibri" w:eastAsia="Tahoma" w:hAnsi="Calibri" w:cs="Calibri"/>
          <w:kern w:val="0"/>
          <w:sz w:val="22"/>
          <w:szCs w:val="22"/>
          <w:lang w:bidi="ar-SA"/>
        </w:rPr>
        <w:t xml:space="preserve">kosztów robót zamiennych, dodatkowych, zaniechanych, </w:t>
      </w:r>
    </w:p>
    <w:p w14:paraId="3D5C8190" w14:textId="77777777" w:rsidR="00834D52" w:rsidRPr="00834D52" w:rsidRDefault="00834D52" w:rsidP="003C6B1A">
      <w:pPr>
        <w:widowControl/>
        <w:numPr>
          <w:ilvl w:val="0"/>
          <w:numId w:val="179"/>
        </w:numPr>
        <w:suppressAutoHyphens w:val="0"/>
        <w:autoSpaceDN/>
        <w:ind w:left="709" w:hanging="283"/>
        <w:jc w:val="both"/>
        <w:textAlignment w:val="auto"/>
        <w:rPr>
          <w:rFonts w:ascii="Calibri" w:eastAsia="Times New Roman" w:hAnsi="Calibri" w:cs="Calibri"/>
          <w:w w:val="110"/>
          <w:kern w:val="0"/>
          <w:sz w:val="22"/>
          <w:szCs w:val="22"/>
          <w:lang w:bidi="ar-SA"/>
        </w:rPr>
      </w:pPr>
      <w:r w:rsidRPr="00834D52">
        <w:rPr>
          <w:rFonts w:ascii="Calibri" w:eastAsia="Tahoma" w:hAnsi="Calibri" w:cs="Calibri"/>
          <w:kern w:val="0"/>
          <w:sz w:val="22"/>
          <w:szCs w:val="22"/>
          <w:lang w:bidi="ar-SA"/>
        </w:rPr>
        <w:t xml:space="preserve">w przypadku odstąpienia od umowy lub rezygnacji zamawiającego z wykonania części przedmiotu umowy, do ustalenia wynagrodzenia wykonawcy. </w:t>
      </w:r>
    </w:p>
    <w:p w14:paraId="20E3586B" w14:textId="77777777" w:rsidR="00834D52" w:rsidRDefault="00834D52"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Calibri" w:eastAsia="Times New Roman" w:hAnsi="Calibri" w:cs="Calibri"/>
          <w:kern w:val="0"/>
          <w:sz w:val="22"/>
          <w:szCs w:val="22"/>
          <w:lang w:eastAsia="pl-PL" w:bidi="ar-SA"/>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4CC3B1F3"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themeColor="text1"/>
          <w:sz w:val="22"/>
          <w:szCs w:val="22"/>
        </w:rPr>
        <w:t xml:space="preserve">W przypadku konieczności wykonania robót dodatkowych rozliczenie za wykonanie przedmiotu umowy nastąpi zgodnie z zasadami opisanymi w  </w:t>
      </w:r>
      <w:r w:rsidR="00C54B9A" w:rsidRPr="00834D52">
        <w:rPr>
          <w:rFonts w:asciiTheme="minorHAnsi" w:hAnsiTheme="minorHAnsi" w:cstheme="minorHAnsi"/>
          <w:color w:val="000000" w:themeColor="text1"/>
          <w:sz w:val="22"/>
          <w:szCs w:val="22"/>
        </w:rPr>
        <w:t>§ 18 umow</w:t>
      </w:r>
      <w:r w:rsidR="00DB5295">
        <w:rPr>
          <w:rFonts w:asciiTheme="minorHAnsi" w:hAnsiTheme="minorHAnsi" w:cstheme="minorHAnsi"/>
          <w:color w:val="000000" w:themeColor="text1"/>
          <w:sz w:val="22"/>
          <w:szCs w:val="22"/>
        </w:rPr>
        <w:t>y.</w:t>
      </w:r>
    </w:p>
    <w:p w14:paraId="0A8E9025"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themeColor="text1"/>
          <w:sz w:val="22"/>
          <w:szCs w:val="22"/>
        </w:rPr>
        <w:t>Wykonanie ewentualnych robót dodatkowych (wykraczających poza zakres określony w postępowaniu o udzielenie zamówienia)  może  nastąpić wyłącznie na podstawie aneksu do niniejszej umowy, w oparciu o protokół konieczności zatwierdzony przez Zamawiającego.</w:t>
      </w:r>
    </w:p>
    <w:p w14:paraId="1A3C9F41"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themeColor="text1"/>
          <w:sz w:val="22"/>
          <w:szCs w:val="22"/>
        </w:rPr>
        <w:t>Na wykonane roboty dodatkowe zostanie udzielona gwarancja i rękojmia, jak na roboty zasadnicze.</w:t>
      </w:r>
    </w:p>
    <w:p w14:paraId="22B642DA"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themeColor="text1"/>
          <w:sz w:val="22"/>
          <w:szCs w:val="22"/>
        </w:rPr>
        <w:t>Wykonanie przez Wykonawcę robót dodatkowych bez zachowania procedury opisanej w niniejszej umowie lub samowolne wprowadzenie zmian w robotach objętych przedmiotem umowy pozbawia Wykonawcę skutecznego roszczenia o zapłatę wynagrodzenia za ten zakres wykonanych prac. W przypadku wykonania prac niezgodnych z protokołem konieczności robót bądź bez zachowania procedury, o której mowa w niniejszej umowie, Wykonawca na żądanie Zamawiającego jest zobowiązany do  przywrócenia stanu sprzed wykonania ww. samowolnych robót bądź przywrócić na koszt i  ryzyko Wykonawcy stan sprzed wykonania tych samowolnych robót, bez zachowania prawa  o wynagrodzenia w tym zakresie.</w:t>
      </w:r>
    </w:p>
    <w:p w14:paraId="452F6E8D"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bCs/>
          <w:color w:val="000000" w:themeColor="text1"/>
          <w:sz w:val="22"/>
          <w:szCs w:val="22"/>
        </w:rPr>
        <w:t xml:space="preserve">W przypadku konieczności wykonania robót zamiennych rozliczenie za wykonanie przedmiotu umowy nastąpi zgodnie z zasadami opisanymi w </w:t>
      </w:r>
      <w:r w:rsidR="00C54B9A" w:rsidRPr="00834D52">
        <w:rPr>
          <w:rFonts w:asciiTheme="minorHAnsi" w:hAnsiTheme="minorHAnsi" w:cstheme="minorHAnsi"/>
          <w:bCs/>
          <w:color w:val="000000" w:themeColor="text1"/>
          <w:sz w:val="22"/>
          <w:szCs w:val="22"/>
        </w:rPr>
        <w:t>§ 18 umowy</w:t>
      </w:r>
    </w:p>
    <w:p w14:paraId="47B0EA65"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sz w:val="22"/>
          <w:szCs w:val="22"/>
        </w:rPr>
        <w:t>W przypadku ustawowej zmiany stawki podatku VAT na wykonanie robót lub obiektów objętych niniejszą umową, kwota wynagrodzenia zawierająca podatek od towarów i usług (VAT) zostanie odpowiednio zmieniona aneksem do niniejszej umowy. Wynagrodzenie netto pozostaje bez zmian</w:t>
      </w:r>
      <w:r w:rsidR="00DB5295">
        <w:rPr>
          <w:rFonts w:asciiTheme="minorHAnsi" w:hAnsiTheme="minorHAnsi" w:cstheme="minorHAnsi"/>
          <w:color w:val="000000"/>
          <w:sz w:val="22"/>
          <w:szCs w:val="22"/>
        </w:rPr>
        <w:t>.</w:t>
      </w:r>
    </w:p>
    <w:p w14:paraId="691CEFFE" w14:textId="77777777" w:rsidR="00823AE9"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sz w:val="22"/>
          <w:szCs w:val="22"/>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162FD22C" w14:textId="77777777" w:rsidR="00823AE9" w:rsidRPr="00BA356B" w:rsidRDefault="00823AE9" w:rsidP="00823AE9">
      <w:pPr>
        <w:pStyle w:val="Standard"/>
        <w:spacing w:line="360" w:lineRule="auto"/>
        <w:jc w:val="center"/>
        <w:rPr>
          <w:rFonts w:ascii="Tahoma" w:hAnsi="Tahoma" w:cs="Tahoma"/>
          <w:b/>
          <w:bCs/>
          <w:sz w:val="16"/>
          <w:szCs w:val="16"/>
        </w:rPr>
      </w:pPr>
    </w:p>
    <w:p w14:paraId="439E8EDE"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12</w:t>
      </w:r>
    </w:p>
    <w:p w14:paraId="34DBACEC"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ROZLICZENIE I TERMINY PŁATNOŚCI</w:t>
      </w:r>
    </w:p>
    <w:p w14:paraId="6A859E24" w14:textId="77777777" w:rsidR="00943FA5" w:rsidRPr="00943FA5" w:rsidRDefault="00943FA5" w:rsidP="003C6B1A">
      <w:pPr>
        <w:pStyle w:val="Standard"/>
        <w:numPr>
          <w:ilvl w:val="0"/>
          <w:numId w:val="144"/>
        </w:numPr>
        <w:jc w:val="both"/>
        <w:rPr>
          <w:rFonts w:ascii="Calibri" w:eastAsia="Calibri" w:hAnsi="Calibri" w:cs="Tahoma"/>
          <w:color w:val="000000"/>
          <w:sz w:val="22"/>
          <w:szCs w:val="22"/>
        </w:rPr>
      </w:pPr>
      <w:bookmarkStart w:id="5" w:name="_Hlk38629712"/>
      <w:r w:rsidRPr="00943FA5">
        <w:rPr>
          <w:rFonts w:ascii="Calibri" w:eastAsia="Calibri" w:hAnsi="Calibri" w:cs="Tahoma"/>
          <w:color w:val="000000"/>
          <w:sz w:val="22"/>
          <w:szCs w:val="22"/>
        </w:rPr>
        <w:lastRenderedPageBreak/>
        <w:t xml:space="preserve">Zapłata wynagrodzenia i wszystkie inne płatności dokonywane na podstawie umowy będą realizowane przez zamawiającego w złotych polskich. </w:t>
      </w:r>
    </w:p>
    <w:p w14:paraId="2310C510" w14:textId="77777777" w:rsidR="00943FA5" w:rsidRPr="00943FA5" w:rsidRDefault="00943FA5" w:rsidP="003C6B1A">
      <w:pPr>
        <w:pStyle w:val="Standard"/>
        <w:numPr>
          <w:ilvl w:val="0"/>
          <w:numId w:val="144"/>
        </w:numPr>
        <w:jc w:val="both"/>
        <w:rPr>
          <w:rFonts w:ascii="Calibri" w:eastAsia="Calibri" w:hAnsi="Calibri" w:cs="Tahoma"/>
          <w:color w:val="000000"/>
          <w:sz w:val="22"/>
          <w:szCs w:val="22"/>
        </w:rPr>
      </w:pPr>
      <w:r w:rsidRPr="00943FA5">
        <w:rPr>
          <w:rFonts w:ascii="Calibri" w:eastAsia="Calibri" w:hAnsi="Calibri" w:cs="Tahoma"/>
          <w:color w:val="000000"/>
          <w:sz w:val="22"/>
          <w:szCs w:val="22"/>
        </w:rPr>
        <w:t xml:space="preserve">Rozliczenie wynagrodzenia wykonawcy nastąpi na podstawie faktury końcowej. </w:t>
      </w:r>
    </w:p>
    <w:p w14:paraId="5564C590" w14:textId="77777777" w:rsidR="00943FA5" w:rsidRDefault="00943FA5" w:rsidP="003C6B1A">
      <w:pPr>
        <w:pStyle w:val="Standard"/>
        <w:numPr>
          <w:ilvl w:val="0"/>
          <w:numId w:val="144"/>
        </w:numPr>
        <w:jc w:val="both"/>
        <w:rPr>
          <w:rFonts w:ascii="Calibri" w:eastAsia="Calibri" w:hAnsi="Calibri" w:cs="Tahoma"/>
          <w:color w:val="000000"/>
          <w:sz w:val="22"/>
          <w:szCs w:val="22"/>
        </w:rPr>
      </w:pPr>
      <w:r w:rsidRPr="00943FA5">
        <w:rPr>
          <w:rFonts w:ascii="Calibri" w:eastAsia="Calibri" w:hAnsi="Calibri" w:cs="Tahoma"/>
          <w:color w:val="000000"/>
          <w:sz w:val="22"/>
          <w:szCs w:val="22"/>
        </w:rPr>
        <w:t>Podstawę do wystawienia faktury końcowej stanowi protokół odbioru końcowego, sprawdzony i podpisany przez właściwego inspektora nadzoru oraz przedstawiciela zamawiającego.</w:t>
      </w:r>
      <w:bookmarkEnd w:id="5"/>
    </w:p>
    <w:p w14:paraId="15FBFB7C" w14:textId="77777777" w:rsidR="00943FA5" w:rsidRDefault="00823AE9" w:rsidP="003C6B1A">
      <w:pPr>
        <w:pStyle w:val="Standard"/>
        <w:numPr>
          <w:ilvl w:val="0"/>
          <w:numId w:val="144"/>
        </w:numPr>
        <w:jc w:val="both"/>
        <w:rPr>
          <w:rFonts w:ascii="Calibri" w:eastAsia="Calibri" w:hAnsi="Calibri" w:cs="Tahoma"/>
          <w:color w:val="000000"/>
          <w:sz w:val="22"/>
          <w:szCs w:val="22"/>
        </w:rPr>
      </w:pPr>
      <w:r w:rsidRPr="00943FA5">
        <w:rPr>
          <w:rFonts w:ascii="Calibri" w:eastAsia="Calibri" w:hAnsi="Calibri" w:cs="Tahoma"/>
          <w:color w:val="000000"/>
          <w:sz w:val="22"/>
          <w:szCs w:val="22"/>
        </w:rPr>
        <w:t>Zamawiający ma obowiązek zapłaty prawidłowo wystawionej faktury w terminie</w:t>
      </w:r>
      <w:r w:rsidR="00943FA5">
        <w:rPr>
          <w:rFonts w:ascii="Calibri" w:eastAsia="Calibri" w:hAnsi="Calibri" w:cs="Tahoma"/>
          <w:color w:val="000000"/>
          <w:sz w:val="22"/>
          <w:szCs w:val="22"/>
        </w:rPr>
        <w:t xml:space="preserve"> do</w:t>
      </w:r>
      <w:r w:rsidRPr="00943FA5">
        <w:rPr>
          <w:rFonts w:ascii="Calibri" w:eastAsia="Calibri" w:hAnsi="Calibri" w:cs="Tahoma"/>
          <w:color w:val="000000"/>
          <w:sz w:val="22"/>
          <w:szCs w:val="22"/>
        </w:rPr>
        <w:t xml:space="preserve"> 30 dni licząc od daty jej doręczenia do siedziby zamawiającego, przelewem na rachunek bankowy podany w fakturze VAT. Zapłatę uznaje się za dokonaną w dniu obciążenia rachunku bankowego zamawiającego.</w:t>
      </w:r>
    </w:p>
    <w:p w14:paraId="7EEB732C" w14:textId="77777777" w:rsidR="00823AE9" w:rsidRPr="00943FA5" w:rsidRDefault="00823AE9" w:rsidP="003C6B1A">
      <w:pPr>
        <w:pStyle w:val="Standard"/>
        <w:numPr>
          <w:ilvl w:val="0"/>
          <w:numId w:val="144"/>
        </w:numPr>
        <w:jc w:val="both"/>
        <w:rPr>
          <w:rFonts w:ascii="Calibri" w:eastAsia="Calibri" w:hAnsi="Calibri" w:cs="Tahoma"/>
          <w:color w:val="000000"/>
          <w:sz w:val="22"/>
          <w:szCs w:val="22"/>
        </w:rPr>
      </w:pPr>
      <w:r w:rsidRPr="00943FA5">
        <w:rPr>
          <w:rFonts w:ascii="Calibri" w:eastAsia="Calibri" w:hAnsi="Calibri" w:cs="Tahoma"/>
          <w:color w:val="000000"/>
          <w:sz w:val="22"/>
          <w:szCs w:val="22"/>
        </w:rPr>
        <w:t>Zamawiający oświadcza, że będzie realizować płatności za faktury z zastosowaniem mechanizmu podzielonej płatności (tzw. spilt payment).</w:t>
      </w:r>
    </w:p>
    <w:p w14:paraId="29AE68DB" w14:textId="33AB1C4C" w:rsidR="00823AE9" w:rsidRDefault="00823AE9" w:rsidP="003C6B1A">
      <w:pPr>
        <w:pStyle w:val="Standard"/>
        <w:numPr>
          <w:ilvl w:val="0"/>
          <w:numId w:val="144"/>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 xml:space="preserve">Podzieloną płatność tzw. spilt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świadczenia zwolnione z VAT, opodatkowane stawką 0% lub objęte odwrotnym </w:t>
      </w:r>
      <w:r w:rsidR="002C66B1" w:rsidRPr="00995D62">
        <w:rPr>
          <w:rFonts w:ascii="Calibri" w:eastAsia="Calibri" w:hAnsi="Calibri" w:cs="Tahoma"/>
          <w:color w:val="000000"/>
          <w:sz w:val="22"/>
          <w:szCs w:val="22"/>
        </w:rPr>
        <w:t>obciążeniem</w:t>
      </w:r>
      <w:r w:rsidRPr="00995D62">
        <w:rPr>
          <w:rFonts w:ascii="Calibri" w:eastAsia="Calibri" w:hAnsi="Calibri" w:cs="Tahoma"/>
          <w:color w:val="000000"/>
          <w:sz w:val="22"/>
          <w:szCs w:val="22"/>
        </w:rPr>
        <w:t>.</w:t>
      </w:r>
    </w:p>
    <w:p w14:paraId="22F9556E" w14:textId="77777777" w:rsidR="00823AE9" w:rsidRDefault="00823AE9" w:rsidP="003C6B1A">
      <w:pPr>
        <w:pStyle w:val="Standard"/>
        <w:numPr>
          <w:ilvl w:val="0"/>
          <w:numId w:val="144"/>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Wykonawca oświadcza, że wyraża zgodę na dokonywanie przez zamawiającego płatności w systemie podzielonej płatności.</w:t>
      </w:r>
    </w:p>
    <w:p w14:paraId="524F1575" w14:textId="77777777" w:rsidR="00823AE9" w:rsidRDefault="00823AE9" w:rsidP="003C6B1A">
      <w:pPr>
        <w:pStyle w:val="Standard"/>
        <w:numPr>
          <w:ilvl w:val="0"/>
          <w:numId w:val="144"/>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Wykonawca oświadcza, że numer rachunku rozliczeniowego wskazany we wszystkich fakturach, które będą wystawiane w jego imieniu, jest rachunkiem, dla którego zgodnie z Rozdziałem 3a ustawy Prawo bankowe prowadzony jest rachunek VAT.</w:t>
      </w:r>
    </w:p>
    <w:p w14:paraId="3EF701B2" w14:textId="77777777" w:rsidR="00823AE9" w:rsidRDefault="00823AE9" w:rsidP="003C6B1A">
      <w:pPr>
        <w:pStyle w:val="Standard"/>
        <w:numPr>
          <w:ilvl w:val="0"/>
          <w:numId w:val="144"/>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 przypadku wystawienia i przesłania przez wykonawcę ustrukturyzowanych faktur elektronicznych na podstawie ustawy o elektronicznym fakturowaniu  w zamówieniach publicznych, koncesjach na roboty budowlane lub usługi oraz partnerstwie publiczno</w:t>
      </w:r>
      <w:r>
        <w:rPr>
          <w:rFonts w:ascii="Calibri" w:eastAsia="Calibri" w:hAnsi="Calibri" w:cs="Tahoma"/>
          <w:color w:val="000000"/>
          <w:sz w:val="22"/>
          <w:szCs w:val="22"/>
        </w:rPr>
        <w:t>-</w:t>
      </w:r>
      <w:r w:rsidRPr="00995D62">
        <w:rPr>
          <w:rFonts w:ascii="Calibri" w:eastAsia="Calibri" w:hAnsi="Calibri" w:cs="Tahoma"/>
          <w:color w:val="000000"/>
          <w:sz w:val="22"/>
          <w:szCs w:val="22"/>
        </w:rPr>
        <w:t>prywatnym, zamawiający zastrzega, że nie dopuszcza możliwości przesyłania w tej formie innych ustrukturyzowanych elektronicznych dokumentów rozliczeniowych.</w:t>
      </w:r>
    </w:p>
    <w:p w14:paraId="2508DB7D" w14:textId="77777777" w:rsidR="00823AE9" w:rsidRPr="00995D62" w:rsidRDefault="00823AE9" w:rsidP="003C6B1A">
      <w:pPr>
        <w:pStyle w:val="Standard"/>
        <w:numPr>
          <w:ilvl w:val="0"/>
          <w:numId w:val="144"/>
        </w:numPr>
        <w:ind w:left="426" w:hanging="426"/>
        <w:jc w:val="both"/>
        <w:rPr>
          <w:rFonts w:ascii="Calibri" w:eastAsia="Calibri" w:hAnsi="Calibri" w:cs="Tahoma"/>
          <w:color w:val="000000"/>
          <w:sz w:val="22"/>
          <w:szCs w:val="22"/>
        </w:rPr>
      </w:pPr>
      <w:r w:rsidRPr="00995D62">
        <w:rPr>
          <w:rFonts w:ascii="Calibri" w:hAnsi="Calibri" w:cs="Tahoma"/>
          <w:color w:val="000000"/>
          <w:sz w:val="22"/>
          <w:szCs w:val="22"/>
        </w:rPr>
        <w:t>Fakturę należy wystawić w następujący sposób:</w:t>
      </w:r>
    </w:p>
    <w:p w14:paraId="5FD90B5F" w14:textId="77777777" w:rsidR="00823AE9" w:rsidRDefault="00823AE9" w:rsidP="00823AE9">
      <w:pPr>
        <w:pStyle w:val="Standard"/>
        <w:ind w:left="360" w:firstLine="66"/>
        <w:jc w:val="both"/>
        <w:rPr>
          <w:rFonts w:ascii="Calibri" w:eastAsia="Calibri" w:hAnsi="Calibri" w:cs="Tahoma"/>
          <w:color w:val="000000"/>
          <w:sz w:val="22"/>
          <w:szCs w:val="22"/>
        </w:rPr>
      </w:pPr>
      <w:r>
        <w:rPr>
          <w:rFonts w:ascii="Calibri" w:eastAsia="Calibri" w:hAnsi="Calibri" w:cs="Tahoma"/>
          <w:color w:val="000000"/>
          <w:sz w:val="22"/>
          <w:szCs w:val="22"/>
        </w:rPr>
        <w:t>Nabywca:</w:t>
      </w:r>
      <w:r>
        <w:rPr>
          <w:rFonts w:ascii="Calibri" w:eastAsia="Calibri" w:hAnsi="Calibri" w:cs="Tahoma"/>
          <w:color w:val="000000"/>
          <w:sz w:val="22"/>
          <w:szCs w:val="22"/>
        </w:rPr>
        <w:tab/>
      </w:r>
      <w:r>
        <w:rPr>
          <w:rFonts w:ascii="Calibri" w:eastAsia="Calibri" w:hAnsi="Calibri" w:cs="Tahoma"/>
          <w:color w:val="000000"/>
          <w:sz w:val="22"/>
          <w:szCs w:val="22"/>
        </w:rPr>
        <w:tab/>
        <w:t>Związek Gmin Zagłębia Miedziowego</w:t>
      </w:r>
    </w:p>
    <w:p w14:paraId="249627DC" w14:textId="77777777" w:rsidR="00823AE9" w:rsidRDefault="00823AE9" w:rsidP="00823AE9">
      <w:pPr>
        <w:pStyle w:val="Standard"/>
        <w:tabs>
          <w:tab w:val="left" w:pos="2127"/>
        </w:tabs>
        <w:ind w:left="1418" w:firstLine="142"/>
        <w:jc w:val="both"/>
        <w:rPr>
          <w:rFonts w:ascii="Calibri" w:eastAsia="Calibri" w:hAnsi="Calibri" w:cs="Tahoma"/>
          <w:color w:val="000000"/>
          <w:sz w:val="22"/>
          <w:szCs w:val="22"/>
        </w:rPr>
      </w:pPr>
      <w:r>
        <w:rPr>
          <w:rFonts w:ascii="Calibri" w:eastAsia="Calibri" w:hAnsi="Calibri" w:cs="Tahoma"/>
          <w:color w:val="000000"/>
          <w:sz w:val="22"/>
          <w:szCs w:val="22"/>
        </w:rPr>
        <w:tab/>
        <w:t>ul. Mała 1, 59-10</w:t>
      </w:r>
      <w:r w:rsidR="00DB5295">
        <w:rPr>
          <w:rFonts w:ascii="Calibri" w:eastAsia="Calibri" w:hAnsi="Calibri" w:cs="Tahoma"/>
          <w:color w:val="000000"/>
          <w:sz w:val="22"/>
          <w:szCs w:val="22"/>
        </w:rPr>
        <w:t>0</w:t>
      </w:r>
      <w:r>
        <w:rPr>
          <w:rFonts w:ascii="Calibri" w:eastAsia="Calibri" w:hAnsi="Calibri" w:cs="Tahoma"/>
          <w:color w:val="000000"/>
          <w:sz w:val="22"/>
          <w:szCs w:val="22"/>
        </w:rPr>
        <w:t xml:space="preserve"> Polkowice</w:t>
      </w:r>
    </w:p>
    <w:p w14:paraId="2F83EF6D" w14:textId="77777777" w:rsidR="00823AE9" w:rsidRDefault="00823AE9" w:rsidP="00823AE9">
      <w:pPr>
        <w:pStyle w:val="Standard"/>
        <w:ind w:left="1778" w:firstLine="349"/>
        <w:jc w:val="both"/>
      </w:pPr>
      <w:r>
        <w:rPr>
          <w:rFonts w:ascii="Calibri" w:eastAsia="Calibri" w:hAnsi="Calibri" w:cs="Tahoma"/>
          <w:color w:val="000000"/>
          <w:sz w:val="22"/>
          <w:szCs w:val="22"/>
        </w:rPr>
        <w:t>NIP: 692-11-20-943</w:t>
      </w:r>
    </w:p>
    <w:p w14:paraId="7384ED87" w14:textId="77777777" w:rsidR="00823AE9" w:rsidRDefault="00823AE9" w:rsidP="003C6B1A">
      <w:pPr>
        <w:pStyle w:val="Standard"/>
        <w:numPr>
          <w:ilvl w:val="0"/>
          <w:numId w:val="60"/>
        </w:numPr>
        <w:jc w:val="both"/>
        <w:rPr>
          <w:rFonts w:ascii="Calibri" w:eastAsia="Calibri" w:hAnsi="Calibri" w:cs="Tahoma"/>
          <w:color w:val="000000"/>
          <w:sz w:val="22"/>
          <w:szCs w:val="22"/>
        </w:rPr>
      </w:pPr>
      <w:r>
        <w:rPr>
          <w:rFonts w:ascii="Calibri" w:eastAsia="Calibri" w:hAnsi="Calibri" w:cs="Tahoma"/>
          <w:color w:val="000000"/>
          <w:sz w:val="22"/>
          <w:szCs w:val="22"/>
        </w:rPr>
        <w:t>Do faktury wykonawca załącza oświadczenie o samodzielnym wykonaniu robót budowlanych, za których wykonanie wykonawca wystawił fakturę, a w przypadku wykonywania przedmiotu umowy przy pomocy podwykonawców i dalszych podwykonawców, o których mowa w § 4 ust. 5 niniejszej umowy odpowiednie dokumenty określone w ust. 13 i ust. 14 niniejszego paragrafu. W przypadku braku wymaganych dokumentów (oświadczenia, o którym mowa wyżej lub dokumentów, o których mowa w ust. 13 i ust. 14), faktura zostanie zwrócona wykonawcy, bez obowiązku po stronie zamawiającego zapłaty odsetek za okres, w którym wykonawca dostarczy wymagane dokumenty wraz z wystawioną fakturą.</w:t>
      </w:r>
    </w:p>
    <w:p w14:paraId="4D995871"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 xml:space="preserve">Warunkiem dokonania płatności z tytułu faktury końcowej, w przypadku wykonywania przedmiotu umowy przy pomocy podwykonawców i dalszych podwykonawców, o których mowa w § 4 ust. 5 niniejszej umowy biorących udział w realizacji odebranych robót budowlanych, jest złożenie przez wykonawcę w terminie do 7 dni od dnia wystawienia faktury zestawienia ich należności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oświadczenia podwykonawców i dalszych podwykonawców o otrzymaniu należnego wynagrodzenia oraz dowody potwierdzające dokonanie zapłaty wynagrodzenia na rzecz podwykonawców lub dalszych podwykonawców, w tym również wynagrodzenia wymagalnego dopiero po dacie płatności względem wykonawcy lub upoważnienie dla zamawiającego do przekazania wynagrodzenia należnego podwykonawcy lub dalszemu podwykonawcy, który wykonywał roboty objęte wystawioną fakturą, przelewem na jego konto, z pominięciem konta wykonawcy i jednocześnie upoważniające podwykonawcę lub </w:t>
      </w:r>
      <w:r w:rsidRPr="00995D62">
        <w:rPr>
          <w:rFonts w:ascii="Calibri" w:hAnsi="Calibri" w:cs="Tahoma"/>
          <w:color w:val="000000"/>
          <w:sz w:val="22"/>
          <w:szCs w:val="22"/>
        </w:rPr>
        <w:lastRenderedPageBreak/>
        <w:t>dalszego podwykonawcę do jego przyjęcia (przekaz).</w:t>
      </w:r>
    </w:p>
    <w:p w14:paraId="0EE2BF65"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W przypadku nieprzedstawienia przez wykonawcę wszystkich dowodów zapłaty, o których mowa w ust. 1</w:t>
      </w:r>
      <w:r w:rsidR="00D45B1D">
        <w:rPr>
          <w:rFonts w:ascii="Calibri" w:hAnsi="Calibri" w:cs="Tahoma"/>
          <w:color w:val="000000"/>
          <w:sz w:val="22"/>
          <w:szCs w:val="22"/>
        </w:rPr>
        <w:t>1</w:t>
      </w:r>
      <w:r w:rsidRPr="00995D62">
        <w:rPr>
          <w:rFonts w:ascii="Calibri" w:hAnsi="Calibri" w:cs="Tahoma"/>
          <w:color w:val="000000"/>
          <w:sz w:val="22"/>
          <w:szCs w:val="22"/>
        </w:rPr>
        <w:t xml:space="preserve"> i ust. 1</w:t>
      </w:r>
      <w:r w:rsidR="00D45B1D">
        <w:rPr>
          <w:rFonts w:ascii="Calibri" w:hAnsi="Calibri" w:cs="Tahoma"/>
          <w:color w:val="000000"/>
          <w:sz w:val="22"/>
          <w:szCs w:val="22"/>
        </w:rPr>
        <w:t>2</w:t>
      </w:r>
      <w:r w:rsidRPr="00995D62">
        <w:rPr>
          <w:rFonts w:ascii="Calibri" w:hAnsi="Calibri" w:cs="Tahoma"/>
          <w:color w:val="000000"/>
          <w:sz w:val="22"/>
          <w:szCs w:val="22"/>
        </w:rPr>
        <w:t>, zamawiający wstrzymuje wypłatę należnego wykonawcy wynagrodzenia, w części równej sumie kwot wynikających z nieprzedstawionych dowodów zapłaty.</w:t>
      </w:r>
    </w:p>
    <w:p w14:paraId="2BD53F17"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2EE20E14"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Wynagrodzenie, o którym mowa w ust. 1</w:t>
      </w:r>
      <w:r w:rsidR="00D45B1D">
        <w:rPr>
          <w:rFonts w:ascii="Calibri" w:hAnsi="Calibri" w:cs="Tahoma"/>
          <w:color w:val="000000"/>
          <w:sz w:val="22"/>
          <w:szCs w:val="22"/>
        </w:rPr>
        <w:t>4</w:t>
      </w:r>
      <w:r w:rsidRPr="00995D62">
        <w:rPr>
          <w:rFonts w:ascii="Calibri" w:hAnsi="Calibri" w:cs="Tahoma"/>
          <w:color w:val="000000"/>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142DC00"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Bezpośrednia zapłata obejmuje wyłącznie należne wynagrodzenie, bez odsetek, należnych podwykonawcy lub dalszemu podwykonawcy.</w:t>
      </w:r>
    </w:p>
    <w:p w14:paraId="6CFEB175"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w:t>
      </w:r>
    </w:p>
    <w:p w14:paraId="01EABDF5"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W przypadku zgłoszenia przez wykonawcę uwag, o których mowa w ust. 1</w:t>
      </w:r>
      <w:r w:rsidR="00D45B1D">
        <w:rPr>
          <w:rFonts w:ascii="Calibri" w:hAnsi="Calibri" w:cs="Tahoma"/>
          <w:color w:val="000000"/>
          <w:sz w:val="22"/>
          <w:szCs w:val="22"/>
        </w:rPr>
        <w:t>7</w:t>
      </w:r>
      <w:r w:rsidRPr="00995D62">
        <w:rPr>
          <w:rFonts w:ascii="Calibri" w:hAnsi="Calibri" w:cs="Tahoma"/>
          <w:color w:val="000000"/>
          <w:sz w:val="22"/>
          <w:szCs w:val="22"/>
        </w:rPr>
        <w:t xml:space="preserve"> w terminie wskazanym przez zamawiającego, zamawiający może:</w:t>
      </w:r>
    </w:p>
    <w:p w14:paraId="25861B93" w14:textId="77777777" w:rsidR="00823AE9" w:rsidRPr="00BA356B" w:rsidRDefault="00823AE9" w:rsidP="003C6B1A">
      <w:pPr>
        <w:pStyle w:val="Standard"/>
        <w:numPr>
          <w:ilvl w:val="1"/>
          <w:numId w:val="92"/>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nie dokonać bezpośredniej zapłaty wynagrodzenia podwykonawcy lub dalszemu podwykonawcy, jeżeli wykonawca wykaże niezasadność takiej zapłaty, albo</w:t>
      </w:r>
    </w:p>
    <w:p w14:paraId="24DC9964" w14:textId="77777777" w:rsidR="00823AE9" w:rsidRPr="00BA356B" w:rsidRDefault="00823AE9" w:rsidP="003C6B1A">
      <w:pPr>
        <w:pStyle w:val="Standard"/>
        <w:numPr>
          <w:ilvl w:val="1"/>
          <w:numId w:val="92"/>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DF56AA5" w14:textId="77777777" w:rsidR="00823AE9" w:rsidRPr="00BA356B" w:rsidRDefault="00823AE9" w:rsidP="003C6B1A">
      <w:pPr>
        <w:pStyle w:val="Standard"/>
        <w:numPr>
          <w:ilvl w:val="1"/>
          <w:numId w:val="92"/>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dokonać bezpośredniej zapłaty wynagrodzenia podwykonawcy lub dalszemu podwykonawcy, jeżeli podwykonawca lub dalszy podwykonawca wykaże zasadność takiej zapłaty.</w:t>
      </w:r>
    </w:p>
    <w:p w14:paraId="0B090334" w14:textId="77777777" w:rsidR="00823AE9" w:rsidRPr="002E77C7" w:rsidRDefault="00823AE9" w:rsidP="003C6B1A">
      <w:pPr>
        <w:pStyle w:val="Standard"/>
        <w:numPr>
          <w:ilvl w:val="0"/>
          <w:numId w:val="144"/>
        </w:numPr>
        <w:ind w:left="426" w:hanging="426"/>
        <w:jc w:val="both"/>
        <w:rPr>
          <w:rFonts w:ascii="Calibri" w:hAnsi="Calibri" w:cs="Tahoma"/>
          <w:color w:val="000000"/>
          <w:sz w:val="22"/>
          <w:szCs w:val="22"/>
        </w:rPr>
      </w:pPr>
      <w:r w:rsidRPr="002E77C7">
        <w:rPr>
          <w:rFonts w:ascii="Calibri" w:hAnsi="Calibri" w:cs="Tahoma"/>
          <w:color w:val="000000"/>
          <w:sz w:val="22"/>
          <w:szCs w:val="22"/>
        </w:rPr>
        <w:t>W przypadku dokonania bezpośredniej zapłaty podwykonawcy lub dalszemu podwykonawcy, zamawiający potrąca kwotę wypłaconego wynagrodzenia z wynagrodzenia należnego wykonawcy, na co wykonawca wyraża zgodę lub będzie wypłacona z zabezpieczenia należytego wykonania umowy. Wykonawca oświadcza nieodwołalnie, iż dokonanie przez zamawiającego płatności bezpośrednio na rzecz podwykonawcy lub dalszego podwykonawcy zwalnia zamawiającego z obowiązku zapłaty odpowiedniej części wynagrodzenia wykonawcy.</w:t>
      </w:r>
    </w:p>
    <w:p w14:paraId="73CC8B66" w14:textId="77777777" w:rsidR="00823AE9" w:rsidRDefault="00823AE9" w:rsidP="00823AE9">
      <w:pPr>
        <w:pStyle w:val="Standard"/>
        <w:ind w:left="360"/>
        <w:jc w:val="both"/>
        <w:rPr>
          <w:rFonts w:ascii="Calibri" w:hAnsi="Calibri" w:cs="Tahoma"/>
          <w:color w:val="FF0000"/>
          <w:sz w:val="22"/>
          <w:szCs w:val="22"/>
        </w:rPr>
      </w:pPr>
    </w:p>
    <w:p w14:paraId="090CBA0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13</w:t>
      </w:r>
    </w:p>
    <w:p w14:paraId="4849364C"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ODBIORY</w:t>
      </w:r>
    </w:p>
    <w:p w14:paraId="3BB4CB57" w14:textId="77777777" w:rsidR="00823AE9"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Roboty zanikające i ulegające zakryciu podlegają odbiorom niezwłocznie, jednak nie później niż w terminie 3 dni roboczych od dnia zgłoszenia przez wykonawcę gotowości do ich odbioru wpisem w dzienniku budowy i poinformowania zamawiającego oraz właściwego inspektora nadzoru inwestorskiego. W przypadku nieprzystąpienia w powyższym terminie przez zamawiającego lub inspektora nadzoru inwestorskiego do odbioru robót zanikających lub ulegających zakryciu, wykonawca zobowiązany jest do niezwłocznego poinformowania o tym fakcie zamawiającego. Właściwy inspektor nadzoru inwestorskiego potwierdza odbiór robót zanikających i ulegających zakryciu wpisem do dziennika budowy.</w:t>
      </w:r>
    </w:p>
    <w:p w14:paraId="21E99842" w14:textId="77777777" w:rsidR="00823AE9"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 xml:space="preserve">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w:t>
      </w:r>
      <w:r>
        <w:rPr>
          <w:rFonts w:ascii="Calibri" w:hAnsi="Calibri" w:cs="Tahoma"/>
          <w:color w:val="000000"/>
          <w:sz w:val="22"/>
          <w:szCs w:val="22"/>
        </w:rPr>
        <w:lastRenderedPageBreak/>
        <w:t>poprzedniego.</w:t>
      </w:r>
    </w:p>
    <w:p w14:paraId="1982D2AD" w14:textId="77777777" w:rsidR="00823AE9"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Odbiór robót ulegających zakryciu lub zanikających następuje odpowiednim wpisem do dziennika budowy lub na podstawie protokołu odbioru robót podpisanego przez właściwego inspektora nadzoru oraz kierownika budowy.</w:t>
      </w:r>
    </w:p>
    <w:p w14:paraId="4AD90140" w14:textId="77777777" w:rsidR="00823AE9" w:rsidRPr="009D3EFB"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sidRPr="009D3EFB">
        <w:rPr>
          <w:rFonts w:ascii="Calibri" w:hAnsi="Calibri" w:cs="Tahoma"/>
          <w:color w:val="000000"/>
          <w:sz w:val="22"/>
          <w:szCs w:val="22"/>
        </w:rPr>
        <w:t xml:space="preserve">Wykonawca zgłasza </w:t>
      </w:r>
      <w:r w:rsidRPr="009D3EFB">
        <w:rPr>
          <w:rFonts w:ascii="Calibri" w:hAnsi="Calibri" w:cs="Tahoma"/>
          <w:b/>
          <w:bCs/>
          <w:color w:val="000000"/>
          <w:sz w:val="22"/>
          <w:szCs w:val="22"/>
        </w:rPr>
        <w:t>gotowość do odbioru końcowego przedmiotu umowy</w:t>
      </w:r>
      <w:r w:rsidRPr="009D3EFB">
        <w:rPr>
          <w:rFonts w:ascii="Calibri" w:hAnsi="Calibri" w:cs="Tahoma"/>
          <w:color w:val="000000"/>
          <w:sz w:val="22"/>
          <w:szCs w:val="22"/>
        </w:rPr>
        <w:t xml:space="preserve"> poprzez odpowiedni wpis do dziennika budowy i zawiadamia </w:t>
      </w:r>
      <w:r w:rsidRPr="009D3EFB">
        <w:rPr>
          <w:rFonts w:ascii="Calibri" w:hAnsi="Calibri" w:cs="Tahoma"/>
          <w:color w:val="000000"/>
          <w:sz w:val="22"/>
          <w:szCs w:val="22"/>
          <w:u w:val="single"/>
        </w:rPr>
        <w:t>w formie pisemnej</w:t>
      </w:r>
      <w:r w:rsidRPr="009D3EFB">
        <w:rPr>
          <w:rFonts w:ascii="Calibri" w:hAnsi="Calibri" w:cs="Tahoma"/>
          <w:color w:val="000000"/>
          <w:sz w:val="22"/>
          <w:szCs w:val="22"/>
        </w:rPr>
        <w:t xml:space="preserve"> o gotowości do odbioru zamawiającego oraz właściwego inspektora nadzoru inwestorskiego. Wykonawca jest zobowiązany załączyć do powiadomienia, o którym mowa wyżej:</w:t>
      </w:r>
    </w:p>
    <w:p w14:paraId="0211DC41" w14:textId="05251632" w:rsidR="00D45B1D" w:rsidRDefault="00D45B1D" w:rsidP="003C6B1A">
      <w:pPr>
        <w:pStyle w:val="Standard"/>
        <w:numPr>
          <w:ilvl w:val="0"/>
          <w:numId w:val="146"/>
        </w:numPr>
        <w:ind w:left="993" w:hanging="567"/>
        <w:rPr>
          <w:rFonts w:ascii="Calibri" w:hAnsi="Calibri" w:cs="Tahoma"/>
          <w:color w:val="000000"/>
          <w:sz w:val="22"/>
          <w:szCs w:val="22"/>
        </w:rPr>
      </w:pPr>
      <w:r w:rsidRPr="00D45B1D">
        <w:rPr>
          <w:rFonts w:ascii="Calibri" w:hAnsi="Calibri" w:cs="Tahoma"/>
          <w:color w:val="000000"/>
          <w:sz w:val="22"/>
          <w:szCs w:val="22"/>
        </w:rPr>
        <w:t>2 komplety dokumentacji powykonawczej wraz z wersj</w:t>
      </w:r>
      <w:r w:rsidR="00691C1B">
        <w:rPr>
          <w:rFonts w:ascii="Calibri" w:hAnsi="Calibri" w:cs="Tahoma"/>
          <w:color w:val="000000"/>
          <w:sz w:val="22"/>
          <w:szCs w:val="22"/>
        </w:rPr>
        <w:t>ą</w:t>
      </w:r>
      <w:r w:rsidRPr="00D45B1D">
        <w:rPr>
          <w:rFonts w:ascii="Calibri" w:hAnsi="Calibri" w:cs="Tahoma"/>
          <w:color w:val="000000"/>
          <w:sz w:val="22"/>
          <w:szCs w:val="22"/>
        </w:rPr>
        <w:t xml:space="preserve"> elektroniczną</w:t>
      </w:r>
      <w:r w:rsidR="00691C1B">
        <w:rPr>
          <w:rFonts w:ascii="Calibri" w:hAnsi="Calibri" w:cs="Tahoma"/>
          <w:color w:val="000000"/>
          <w:sz w:val="22"/>
          <w:szCs w:val="22"/>
        </w:rPr>
        <w:t>,</w:t>
      </w:r>
    </w:p>
    <w:p w14:paraId="023B6197" w14:textId="77777777" w:rsidR="00823AE9" w:rsidRDefault="00D45B1D" w:rsidP="003C6B1A">
      <w:pPr>
        <w:pStyle w:val="Standard"/>
        <w:numPr>
          <w:ilvl w:val="0"/>
          <w:numId w:val="146"/>
        </w:numPr>
        <w:ind w:left="993" w:hanging="567"/>
        <w:rPr>
          <w:rFonts w:ascii="Calibri" w:hAnsi="Calibri" w:cs="Tahoma"/>
          <w:color w:val="000000"/>
          <w:sz w:val="22"/>
          <w:szCs w:val="22"/>
        </w:rPr>
      </w:pPr>
      <w:r>
        <w:rPr>
          <w:rFonts w:ascii="Calibri" w:hAnsi="Calibri" w:cs="Tahoma"/>
          <w:color w:val="000000"/>
          <w:sz w:val="22"/>
          <w:szCs w:val="22"/>
        </w:rPr>
        <w:t>o</w:t>
      </w:r>
      <w:r w:rsidRPr="00D45B1D">
        <w:rPr>
          <w:rFonts w:ascii="Calibri" w:hAnsi="Calibri" w:cs="Tahoma"/>
          <w:color w:val="000000"/>
          <w:sz w:val="22"/>
          <w:szCs w:val="22"/>
        </w:rPr>
        <w:t>świadczenie geodety o zgodności usytuowania obiektu</w:t>
      </w:r>
      <w:r w:rsidR="00823AE9">
        <w:rPr>
          <w:rFonts w:ascii="Calibri" w:hAnsi="Calibri" w:cs="Tahoma"/>
          <w:color w:val="000000"/>
          <w:sz w:val="22"/>
          <w:szCs w:val="22"/>
        </w:rPr>
        <w:t>,</w:t>
      </w:r>
    </w:p>
    <w:p w14:paraId="3B1B8545" w14:textId="48E6582D" w:rsidR="00D45B1D" w:rsidRPr="00B328F5" w:rsidRDefault="00823AE9" w:rsidP="003C6B1A">
      <w:pPr>
        <w:pStyle w:val="Standard"/>
        <w:numPr>
          <w:ilvl w:val="0"/>
          <w:numId w:val="89"/>
        </w:numPr>
        <w:ind w:left="993" w:hanging="567"/>
        <w:jc w:val="both"/>
        <w:rPr>
          <w:rFonts w:ascii="Calibri" w:hAnsi="Calibri" w:cs="Tahoma"/>
          <w:color w:val="000000" w:themeColor="text1"/>
          <w:sz w:val="22"/>
          <w:szCs w:val="22"/>
        </w:rPr>
      </w:pPr>
      <w:r>
        <w:rPr>
          <w:rFonts w:ascii="Calibri" w:hAnsi="Calibri" w:cs="Tahoma"/>
          <w:color w:val="000000"/>
          <w:sz w:val="22"/>
          <w:szCs w:val="22"/>
        </w:rPr>
        <w:t xml:space="preserve">oświadczenie kierownika budowy o zgodności wykonania obiektu z projektem budowlanym, obowiązującymi przepisami, o doprowadzeniu do należytego stanu i porządku terenu budowy, a także w razie </w:t>
      </w:r>
      <w:r w:rsidRPr="00B328F5">
        <w:rPr>
          <w:rFonts w:ascii="Calibri" w:hAnsi="Calibri" w:cs="Tahoma"/>
          <w:color w:val="000000" w:themeColor="text1"/>
          <w:sz w:val="22"/>
          <w:szCs w:val="22"/>
        </w:rPr>
        <w:t>korzystania - ulicy, sąsiednich nieruchomości, o właściwym zagospodarowaniu terenów przyległych z projektem budowlanym - w przypadku zakończenia wszystkich robót budowlanych – w formie  pisemnej (oryginał)</w:t>
      </w:r>
      <w:r w:rsidR="00691C1B">
        <w:rPr>
          <w:rFonts w:ascii="Calibri" w:hAnsi="Calibri" w:cs="Tahoma"/>
          <w:color w:val="000000" w:themeColor="text1"/>
          <w:sz w:val="22"/>
          <w:szCs w:val="22"/>
        </w:rPr>
        <w:t>,</w:t>
      </w:r>
    </w:p>
    <w:p w14:paraId="29D4875F" w14:textId="77777777" w:rsidR="00DC6363" w:rsidRPr="00B328F5" w:rsidRDefault="00D45B1D" w:rsidP="00DC6363">
      <w:pPr>
        <w:pStyle w:val="Standard"/>
        <w:numPr>
          <w:ilvl w:val="0"/>
          <w:numId w:val="89"/>
        </w:numPr>
        <w:ind w:left="993" w:hanging="567"/>
        <w:jc w:val="both"/>
        <w:rPr>
          <w:rFonts w:ascii="Calibri" w:hAnsi="Calibri" w:cs="Tahoma"/>
          <w:color w:val="000000" w:themeColor="text1"/>
          <w:sz w:val="22"/>
          <w:szCs w:val="22"/>
        </w:rPr>
      </w:pPr>
      <w:r w:rsidRPr="00B328F5">
        <w:rPr>
          <w:rFonts w:ascii="Calibri" w:hAnsi="Calibri" w:cs="Calibri"/>
          <w:color w:val="000000" w:themeColor="text1"/>
          <w:sz w:val="22"/>
          <w:szCs w:val="22"/>
          <w:lang w:eastAsia="pl-PL"/>
        </w:rPr>
        <w:t xml:space="preserve">deklaracje, atesty, certyfikaty na wbudowane materiały </w:t>
      </w:r>
      <w:r w:rsidR="00DC6363" w:rsidRPr="00B328F5">
        <w:rPr>
          <w:rFonts w:ascii="Calibri" w:hAnsi="Calibri" w:cs="Calibri"/>
          <w:color w:val="000000" w:themeColor="text1"/>
          <w:sz w:val="22"/>
          <w:szCs w:val="22"/>
          <w:lang w:eastAsia="pl-PL"/>
        </w:rPr>
        <w:t>oświadczenie kierownika robót  lub inne dokumenty wymagane prawem potwierdzone przez kierownika robót (po stronie Wykonawcy)  i zatwierdzone przez Inspektora Nadzoru powołanego przez Zamawiającego.</w:t>
      </w:r>
    </w:p>
    <w:p w14:paraId="595A1B81" w14:textId="77777777" w:rsidR="00D45B1D" w:rsidRPr="00D45B1D" w:rsidRDefault="00D45B1D" w:rsidP="00D45B1D">
      <w:pPr>
        <w:pStyle w:val="Standard"/>
        <w:ind w:left="993"/>
        <w:jc w:val="both"/>
        <w:rPr>
          <w:rFonts w:ascii="Calibri" w:hAnsi="Calibri" w:cs="Tahoma"/>
          <w:color w:val="000000"/>
          <w:sz w:val="22"/>
          <w:szCs w:val="22"/>
        </w:rPr>
      </w:pPr>
      <w:r w:rsidRPr="00D45B1D">
        <w:rPr>
          <w:rFonts w:ascii="Calibri" w:hAnsi="Calibri" w:cs="Tahoma"/>
          <w:color w:val="000000"/>
          <w:sz w:val="22"/>
          <w:szCs w:val="22"/>
        </w:rPr>
        <w:t>Na dokumentach wymaga się adnotacji kierownika budowy o wbudowaniu ich (materiałów lub urządzeń) na przedmiotowym zadaniu,</w:t>
      </w:r>
    </w:p>
    <w:p w14:paraId="70DE1574" w14:textId="77777777" w:rsidR="00823AE9" w:rsidRDefault="00823AE9" w:rsidP="003C6B1A">
      <w:pPr>
        <w:pStyle w:val="Standard"/>
        <w:numPr>
          <w:ilvl w:val="0"/>
          <w:numId w:val="89"/>
        </w:numPr>
        <w:ind w:left="993" w:hanging="567"/>
        <w:jc w:val="both"/>
        <w:rPr>
          <w:rFonts w:ascii="Calibri" w:hAnsi="Calibri" w:cs="Tahoma"/>
          <w:color w:val="000000"/>
          <w:sz w:val="22"/>
          <w:szCs w:val="22"/>
        </w:rPr>
      </w:pPr>
      <w:r>
        <w:rPr>
          <w:rFonts w:ascii="Calibri" w:hAnsi="Calibri" w:cs="Tahoma"/>
          <w:color w:val="000000"/>
          <w:sz w:val="22"/>
          <w:szCs w:val="22"/>
        </w:rPr>
        <w:t>protokoły odbioru robót wykonanych przez podwykonawców – w formie  pisemnej (oryginał),</w:t>
      </w:r>
    </w:p>
    <w:p w14:paraId="12E9EB12" w14:textId="77777777" w:rsidR="00823AE9" w:rsidRDefault="00823AE9" w:rsidP="003C6B1A">
      <w:pPr>
        <w:pStyle w:val="Akapitzlist"/>
        <w:numPr>
          <w:ilvl w:val="0"/>
          <w:numId w:val="89"/>
        </w:numPr>
        <w:ind w:left="993" w:hanging="567"/>
        <w:rPr>
          <w:rFonts w:ascii="Calibri" w:hAnsi="Calibri" w:cs="Tahoma"/>
          <w:color w:val="000000"/>
          <w:sz w:val="22"/>
          <w:szCs w:val="22"/>
          <w:lang w:val="pl-PL" w:eastAsia="pl-PL"/>
        </w:rPr>
      </w:pPr>
      <w:r>
        <w:rPr>
          <w:rFonts w:ascii="Calibri" w:hAnsi="Calibri" w:cs="Tahoma"/>
          <w:color w:val="000000"/>
          <w:sz w:val="22"/>
          <w:szCs w:val="22"/>
          <w:lang w:val="pl-PL" w:eastAsia="pl-PL"/>
        </w:rPr>
        <w:t>wypełnione dzienniki budowy, w którym inspektorzy nadzoru inwestorskiego potwierdzili zakończenie wszystkich robót budowlanych;</w:t>
      </w:r>
    </w:p>
    <w:p w14:paraId="32EBC29E" w14:textId="77777777" w:rsidR="00823AE9"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 xml:space="preserve">Zamawiający dokona oceny dokumentacji określonej w ust. </w:t>
      </w:r>
      <w:r w:rsidR="009D2365">
        <w:rPr>
          <w:rFonts w:ascii="Calibri" w:hAnsi="Calibri" w:cs="Tahoma"/>
          <w:color w:val="000000"/>
          <w:sz w:val="22"/>
          <w:szCs w:val="22"/>
        </w:rPr>
        <w:t>4</w:t>
      </w:r>
      <w:r>
        <w:rPr>
          <w:rFonts w:ascii="Calibri" w:hAnsi="Calibri" w:cs="Tahoma"/>
          <w:color w:val="000000"/>
          <w:sz w:val="22"/>
          <w:szCs w:val="22"/>
        </w:rPr>
        <w:t xml:space="preserve">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w:t>
      </w:r>
    </w:p>
    <w:p w14:paraId="19960044" w14:textId="4C6E1838" w:rsidR="00823AE9"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sidRPr="009D3EFB">
        <w:rPr>
          <w:rFonts w:ascii="Calibri" w:hAnsi="Calibri" w:cs="Tahoma"/>
          <w:b/>
          <w:bCs/>
          <w:color w:val="000000"/>
          <w:sz w:val="22"/>
          <w:szCs w:val="22"/>
        </w:rPr>
        <w:t>Przystąpienie do odbioru końcowego przedmiotu umowy</w:t>
      </w:r>
      <w:r w:rsidRPr="009D3EFB">
        <w:rPr>
          <w:rFonts w:ascii="Calibri" w:hAnsi="Calibri" w:cs="Tahoma"/>
          <w:color w:val="000000"/>
          <w:sz w:val="22"/>
          <w:szCs w:val="22"/>
        </w:rPr>
        <w:t xml:space="preserve"> nastąpi w terminie do </w:t>
      </w:r>
      <w:r w:rsidR="00383A59">
        <w:rPr>
          <w:rFonts w:ascii="Calibri" w:hAnsi="Calibri" w:cs="Tahoma"/>
          <w:b/>
          <w:bCs/>
          <w:color w:val="000000"/>
          <w:sz w:val="22"/>
          <w:szCs w:val="22"/>
        </w:rPr>
        <w:t>2</w:t>
      </w:r>
      <w:r w:rsidRPr="009D3EFB">
        <w:rPr>
          <w:rFonts w:ascii="Calibri" w:hAnsi="Calibri" w:cs="Tahoma"/>
          <w:b/>
          <w:bCs/>
          <w:color w:val="000000"/>
          <w:sz w:val="22"/>
          <w:szCs w:val="22"/>
        </w:rPr>
        <w:t xml:space="preserve"> dni roboczych</w:t>
      </w:r>
      <w:r w:rsidRPr="009D3EFB">
        <w:rPr>
          <w:rFonts w:ascii="Calibri" w:hAnsi="Calibri" w:cs="Tahoma"/>
          <w:color w:val="000000"/>
          <w:sz w:val="22"/>
          <w:szCs w:val="22"/>
        </w:rPr>
        <w:t xml:space="preserve"> od dnia otrzymania przez zamawiającego </w:t>
      </w:r>
      <w:r w:rsidRPr="009D3EFB">
        <w:rPr>
          <w:rFonts w:ascii="Calibri" w:hAnsi="Calibri" w:cs="Tahoma"/>
          <w:color w:val="000000"/>
          <w:sz w:val="22"/>
          <w:szCs w:val="22"/>
          <w:u w:val="single"/>
        </w:rPr>
        <w:t xml:space="preserve">kompletnego </w:t>
      </w:r>
      <w:r w:rsidRPr="009D3EFB">
        <w:rPr>
          <w:rFonts w:ascii="Calibri" w:hAnsi="Calibri" w:cs="Tahoma"/>
          <w:color w:val="000000"/>
          <w:sz w:val="22"/>
          <w:szCs w:val="22"/>
        </w:rPr>
        <w:t>powiadomienia o gotowości do odbioru. Zamawiający poinformuje wykonawcę o wyznaczonym terminie rozpoczęcia odbioru końcowego. W czynnościach odbioru będą brali udział w szczególności przedstawiciele zamawiającego, inspektorzy nadzoru oraz kierownik budowy oraz przedstawiciel wykonawcy.</w:t>
      </w:r>
      <w:r>
        <w:rPr>
          <w:rFonts w:ascii="Calibri" w:hAnsi="Calibri" w:cs="Tahoma"/>
          <w:color w:val="000000"/>
          <w:sz w:val="22"/>
          <w:szCs w:val="22"/>
        </w:rPr>
        <w:t>.</w:t>
      </w:r>
    </w:p>
    <w:p w14:paraId="2A94F484" w14:textId="77777777" w:rsidR="00823AE9" w:rsidRPr="0050457C"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sidRPr="0050457C">
        <w:rPr>
          <w:rFonts w:ascii="Calibri" w:eastAsia="Tahoma" w:hAnsi="Calibri"/>
          <w:b/>
          <w:color w:val="000000"/>
          <w:sz w:val="22"/>
          <w:szCs w:val="22"/>
        </w:rPr>
        <w:t>Najpóźniej do dnia odbioru końcowego przedmiotu umowy lecz nie później niż w dniu odbioru</w:t>
      </w:r>
      <w:r w:rsidRPr="0050457C">
        <w:rPr>
          <w:rFonts w:ascii="Calibri" w:eastAsia="Tahoma" w:hAnsi="Calibri"/>
          <w:color w:val="000000"/>
          <w:sz w:val="22"/>
          <w:szCs w:val="22"/>
        </w:rPr>
        <w:t xml:space="preserve"> wykonawca przekaże zamawiającemu następujące dokumenty:</w:t>
      </w:r>
    </w:p>
    <w:p w14:paraId="2F752E31" w14:textId="77777777" w:rsidR="00823AE9" w:rsidRDefault="00823AE9" w:rsidP="003C6B1A">
      <w:pPr>
        <w:pStyle w:val="Standard"/>
        <w:numPr>
          <w:ilvl w:val="0"/>
          <w:numId w:val="90"/>
        </w:numPr>
        <w:ind w:left="993" w:hanging="567"/>
        <w:jc w:val="both"/>
      </w:pPr>
      <w:r>
        <w:rPr>
          <w:rFonts w:ascii="Calibri" w:eastAsia="Tahoma" w:hAnsi="Calibri"/>
          <w:color w:val="000000"/>
          <w:sz w:val="22"/>
          <w:szCs w:val="22"/>
        </w:rPr>
        <w:t>kopie rysunków z zatwierdzonego projektu budowlanego z naniesionymi zmianami oraz w razie potrzeby uzupełniający opis (jeżeli występują zmiany nieistotne); na kopiach rysunków z naniesionymi zmianami musi znajdować się oryginalny wpis projektanta o kwalifikacji zmian jako nieistotnych wraz z pieczątką wraz z zatwierdzeniem zmiany przez właściwego rzeczoznawcę w przypadku, gdy takie zatwierdzenie jest wymagane; w takim przypadku oświadczenie kierownika budowy powinno być potwierdzone przez projektanta i inspektora nadzoru,</w:t>
      </w:r>
    </w:p>
    <w:p w14:paraId="3D79D728" w14:textId="77777777" w:rsidR="00823AE9" w:rsidRPr="00B328F5" w:rsidRDefault="00823AE9" w:rsidP="003C6B1A">
      <w:pPr>
        <w:pStyle w:val="Standard"/>
        <w:numPr>
          <w:ilvl w:val="0"/>
          <w:numId w:val="90"/>
        </w:numPr>
        <w:ind w:left="993" w:hanging="567"/>
        <w:jc w:val="both"/>
        <w:rPr>
          <w:rFonts w:ascii="Calibri" w:eastAsia="Tahoma" w:hAnsi="Calibri"/>
          <w:color w:val="000000" w:themeColor="text1"/>
          <w:sz w:val="22"/>
          <w:szCs w:val="22"/>
        </w:rPr>
      </w:pPr>
      <w:r>
        <w:rPr>
          <w:rFonts w:ascii="Calibri" w:eastAsia="Tahoma" w:hAnsi="Calibri"/>
          <w:color w:val="000000"/>
          <w:sz w:val="22"/>
          <w:szCs w:val="22"/>
        </w:rPr>
        <w:t xml:space="preserve">wymagane dokumenty, protokoły i zaświadczenia z przeprowadzonych przez wykonawcę badań, sprawdzeń oraz protokoły odbioru robót branżowych objętych zamówieniem – oryginały </w:t>
      </w:r>
      <w:r w:rsidRPr="00B328F5">
        <w:rPr>
          <w:rFonts w:ascii="Calibri" w:eastAsia="Tahoma" w:hAnsi="Calibri"/>
          <w:color w:val="000000" w:themeColor="text1"/>
          <w:sz w:val="22"/>
          <w:szCs w:val="22"/>
        </w:rPr>
        <w:t>dokumentów</w:t>
      </w:r>
    </w:p>
    <w:p w14:paraId="063FECB5" w14:textId="77777777" w:rsidR="00823AE9" w:rsidRPr="00B328F5" w:rsidRDefault="00823AE9" w:rsidP="003C6B1A">
      <w:pPr>
        <w:pStyle w:val="Standard"/>
        <w:numPr>
          <w:ilvl w:val="0"/>
          <w:numId w:val="90"/>
        </w:numPr>
        <w:ind w:left="993" w:hanging="567"/>
        <w:jc w:val="both"/>
        <w:rPr>
          <w:rFonts w:ascii="Calibri" w:hAnsi="Calibri" w:cs="Tahoma"/>
          <w:color w:val="000000" w:themeColor="text1"/>
          <w:sz w:val="22"/>
          <w:szCs w:val="22"/>
        </w:rPr>
      </w:pPr>
      <w:r w:rsidRPr="00B328F5">
        <w:rPr>
          <w:rFonts w:ascii="Calibri" w:hAnsi="Calibri" w:cs="Tahoma"/>
          <w:color w:val="000000" w:themeColor="text1"/>
          <w:sz w:val="22"/>
          <w:szCs w:val="22"/>
        </w:rPr>
        <w:t>inne dokumenty wymagane przepisami prawa, w szczególności art. 57 ustawy Prawo budowlane).</w:t>
      </w:r>
    </w:p>
    <w:p w14:paraId="5D6880B1" w14:textId="5F22F109" w:rsidR="00823AE9" w:rsidRPr="006A2B56"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B328F5">
        <w:rPr>
          <w:rFonts w:ascii="Calibri" w:eastAsia="Tahoma" w:hAnsi="Calibri"/>
          <w:bCs/>
          <w:color w:val="000000" w:themeColor="text1"/>
          <w:sz w:val="22"/>
          <w:szCs w:val="22"/>
        </w:rPr>
        <w:t>Zamawiający dokona oceny</w:t>
      </w:r>
      <w:r w:rsidRPr="006A2B56">
        <w:rPr>
          <w:rFonts w:ascii="Calibri" w:eastAsia="Tahoma" w:hAnsi="Calibri"/>
          <w:bCs/>
          <w:color w:val="000000"/>
          <w:sz w:val="22"/>
          <w:szCs w:val="22"/>
        </w:rPr>
        <w:t xml:space="preserve"> dokumentacji określonej w ust. </w:t>
      </w:r>
      <w:r w:rsidR="00691C1B">
        <w:rPr>
          <w:rFonts w:ascii="Calibri" w:eastAsia="Tahoma" w:hAnsi="Calibri"/>
          <w:bCs/>
          <w:color w:val="000000"/>
          <w:sz w:val="22"/>
          <w:szCs w:val="22"/>
        </w:rPr>
        <w:t>7</w:t>
      </w:r>
      <w:r w:rsidRPr="006A2B56">
        <w:rPr>
          <w:rFonts w:ascii="Calibri" w:eastAsia="Tahoma" w:hAnsi="Calibri"/>
          <w:bCs/>
          <w:color w:val="000000"/>
          <w:sz w:val="22"/>
          <w:szCs w:val="22"/>
        </w:rPr>
        <w:t xml:space="preserve"> niniejszego paragrafu. Brak jakiegokolwiek dokumentu lub stwierdzenie jego wady zamawiający zakwalifikować może jako </w:t>
      </w:r>
      <w:r w:rsidRPr="006A2B56">
        <w:rPr>
          <w:rFonts w:ascii="Calibri" w:eastAsia="Tahoma" w:hAnsi="Calibri"/>
          <w:bCs/>
          <w:color w:val="000000"/>
          <w:sz w:val="22"/>
          <w:szCs w:val="22"/>
        </w:rPr>
        <w:lastRenderedPageBreak/>
        <w:t xml:space="preserve">podstawę do odmowy odbioru lub wady stwierdzone podczas odbioru. Skutki przedłożenia wadliwej lub wybrakowanej dokumentacji wymienionej w </w:t>
      </w:r>
      <w:r w:rsidR="00691C1B">
        <w:rPr>
          <w:rFonts w:ascii="Calibri" w:eastAsia="Tahoma" w:hAnsi="Calibri"/>
          <w:bCs/>
          <w:color w:val="000000"/>
          <w:sz w:val="22"/>
          <w:szCs w:val="22"/>
        </w:rPr>
        <w:t>7</w:t>
      </w:r>
      <w:r w:rsidRPr="006A2B56">
        <w:rPr>
          <w:rFonts w:ascii="Calibri" w:eastAsia="Tahoma" w:hAnsi="Calibri"/>
          <w:bCs/>
          <w:color w:val="000000"/>
          <w:sz w:val="22"/>
          <w:szCs w:val="22"/>
        </w:rPr>
        <w:t xml:space="preserve"> paragrafie w całości obciążają wykonawcę.</w:t>
      </w:r>
    </w:p>
    <w:p w14:paraId="0D1DF533" w14:textId="77777777" w:rsidR="00823AE9" w:rsidRPr="006A2B56"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 xml:space="preserve">Z czynności odbioru końcowego strony sporządzają protokół zawierający ustalenia dokonane w toku odbioru.  </w:t>
      </w:r>
    </w:p>
    <w:p w14:paraId="51545269" w14:textId="77777777" w:rsidR="00823AE9" w:rsidRPr="006A2B56"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Odbiór końcowy</w:t>
      </w:r>
      <w:r>
        <w:rPr>
          <w:rFonts w:ascii="Calibri" w:eastAsia="Tahoma" w:hAnsi="Calibri"/>
          <w:bCs/>
          <w:color w:val="000000"/>
          <w:sz w:val="22"/>
          <w:szCs w:val="22"/>
        </w:rPr>
        <w:t xml:space="preserve"> przedmiotu umowy</w:t>
      </w:r>
      <w:r w:rsidRPr="006A2B56">
        <w:rPr>
          <w:rFonts w:ascii="Calibri" w:eastAsia="Tahoma" w:hAnsi="Calibri"/>
          <w:bCs/>
          <w:color w:val="000000"/>
          <w:sz w:val="22"/>
          <w:szCs w:val="22"/>
        </w:rPr>
        <w:t xml:space="preserve"> następuje na podstawie protokołu odbioru podpisanego przez przedstawiciela zamawiającego, właściwych inspektorów nadzoru oraz kierownika budowy i przedstawiciela wykonawcy.</w:t>
      </w:r>
    </w:p>
    <w:p w14:paraId="2AEA586B" w14:textId="77777777" w:rsidR="00823AE9" w:rsidRPr="006A2B56"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Jeżeli w toku czynności odbiorów zostaną stwierdzone wady to zamawiającemu przysługują następujące uprawnienia:</w:t>
      </w:r>
    </w:p>
    <w:p w14:paraId="7B4EC547" w14:textId="77777777" w:rsidR="00823AE9" w:rsidRDefault="00823AE9" w:rsidP="003C6B1A">
      <w:pPr>
        <w:pStyle w:val="Standard"/>
        <w:numPr>
          <w:ilvl w:val="0"/>
          <w:numId w:val="147"/>
        </w:numPr>
        <w:tabs>
          <w:tab w:val="left" w:pos="2443"/>
        </w:tabs>
        <w:ind w:left="851" w:hanging="425"/>
        <w:jc w:val="both"/>
        <w:rPr>
          <w:rFonts w:ascii="Calibri" w:hAnsi="Calibri" w:cs="Tahoma"/>
          <w:color w:val="000000"/>
          <w:sz w:val="22"/>
          <w:szCs w:val="22"/>
        </w:rPr>
      </w:pPr>
      <w:r>
        <w:rPr>
          <w:rFonts w:ascii="Calibri" w:hAnsi="Calibri" w:cs="Tahoma"/>
          <w:color w:val="000000"/>
          <w:sz w:val="22"/>
          <w:szCs w:val="22"/>
        </w:rPr>
        <w:t>jeżeli wady nie nadają się do usunięcia to:</w:t>
      </w:r>
    </w:p>
    <w:p w14:paraId="17F32EC7" w14:textId="77777777" w:rsidR="00823AE9" w:rsidRDefault="00823AE9" w:rsidP="003C6B1A">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jeżeli umożliwiają one użytkowanie przedmiotu umowy zgodnie z przeznaczeniem, zamawiający może odebrać przedmiot odbioru i obniżyć odpowiednio wynagrodzenie wykonawcy,</w:t>
      </w:r>
    </w:p>
    <w:p w14:paraId="6756570A" w14:textId="77777777" w:rsidR="00823AE9" w:rsidRDefault="00823AE9" w:rsidP="003C6B1A">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jeżeli uniemożliwiają użytkowanie przedmiotu umowy zgodnie z przeznaczeniem, zamawiający może odstąpić od umowy lub żądać wykonania przedmiotu umowy po raz drugi na koszt wykonawcy, na co wykonawca wyraża zgodę,</w:t>
      </w:r>
    </w:p>
    <w:p w14:paraId="76561729" w14:textId="77777777" w:rsidR="00823AE9" w:rsidRDefault="00823AE9" w:rsidP="003C6B1A">
      <w:pPr>
        <w:pStyle w:val="Standard"/>
        <w:numPr>
          <w:ilvl w:val="0"/>
          <w:numId w:val="147"/>
        </w:numPr>
        <w:tabs>
          <w:tab w:val="left" w:pos="2443"/>
        </w:tabs>
        <w:ind w:left="851" w:hanging="425"/>
        <w:jc w:val="both"/>
        <w:rPr>
          <w:rFonts w:ascii="Calibri" w:hAnsi="Calibri" w:cs="Tahoma"/>
          <w:color w:val="000000"/>
          <w:sz w:val="22"/>
          <w:szCs w:val="22"/>
        </w:rPr>
      </w:pPr>
      <w:r>
        <w:rPr>
          <w:rFonts w:ascii="Calibri" w:hAnsi="Calibri" w:cs="Tahoma"/>
          <w:color w:val="000000"/>
          <w:sz w:val="22"/>
          <w:szCs w:val="22"/>
        </w:rPr>
        <w:t>jeżeli wady nadają się do usunięcia to zamawiający może:</w:t>
      </w:r>
    </w:p>
    <w:p w14:paraId="5FC37BC0" w14:textId="77777777" w:rsidR="00823AE9" w:rsidRDefault="00823AE9" w:rsidP="003C6B1A">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odmówić odbioru do czasu usunięcia wad; w przypadku odmowy odbioru, zamawiający określa w protokole powód nie odebrania robót i termin usunięcia wad lub</w:t>
      </w:r>
    </w:p>
    <w:p w14:paraId="696F5854" w14:textId="77777777" w:rsidR="00823AE9" w:rsidRDefault="00823AE9" w:rsidP="003C6B1A">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dokonać odbioru i wyznaczyć termin usunięcia wad zatrzymując odpowiednią do kosztów usunięcia wad część wynagrodzenia wykonawcy tytułem kaucji gwarancyjnej.</w:t>
      </w:r>
    </w:p>
    <w:p w14:paraId="6F9C77B6" w14:textId="6DE0F76E" w:rsidR="00823AE9" w:rsidRDefault="00823AE9" w:rsidP="00823AE9">
      <w:pPr>
        <w:pStyle w:val="Standard"/>
        <w:tabs>
          <w:tab w:val="left" w:pos="1069"/>
        </w:tabs>
        <w:ind w:left="360"/>
        <w:jc w:val="both"/>
        <w:rPr>
          <w:rFonts w:ascii="Calibri" w:hAnsi="Calibri" w:cs="Tahoma"/>
          <w:color w:val="000000"/>
          <w:sz w:val="22"/>
          <w:szCs w:val="22"/>
        </w:rPr>
      </w:pPr>
      <w:r>
        <w:rPr>
          <w:rFonts w:ascii="Calibri" w:hAnsi="Calibri" w:cs="Tahoma"/>
          <w:color w:val="000000"/>
          <w:sz w:val="22"/>
          <w:szCs w:val="22"/>
        </w:rPr>
        <w:t xml:space="preserve">Za wadę lub usterkę zamawiający może uznać także, oprócz innych, brak dostarczenia jakiegokolwiek wymaganego dokumentu wskazanego w ust. </w:t>
      </w:r>
      <w:r w:rsidR="00A00C22">
        <w:rPr>
          <w:rFonts w:ascii="Calibri" w:hAnsi="Calibri" w:cs="Tahoma"/>
          <w:color w:val="000000"/>
          <w:sz w:val="22"/>
          <w:szCs w:val="22"/>
        </w:rPr>
        <w:t>7</w:t>
      </w:r>
      <w:r>
        <w:rPr>
          <w:rFonts w:ascii="Calibri" w:hAnsi="Calibri" w:cs="Tahoma"/>
          <w:color w:val="000000"/>
          <w:sz w:val="22"/>
          <w:szCs w:val="22"/>
        </w:rPr>
        <w:t xml:space="preserve"> niniejszego paragrafu.</w:t>
      </w:r>
    </w:p>
    <w:p w14:paraId="60A98238" w14:textId="77777777" w:rsidR="00823AE9" w:rsidRPr="00622F45"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 xml:space="preserve">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 od daty otrzymania zawiadomienia. W czynnościach odbioru będą brali udział w szczególności przedstawiciel zamawiającego, właściwy inspektor nadzoru oraz kierownik budowy i przedstawiciel wykonawcy. Z czynności odbioru usunięcia wad strony sporządzają protokół zawierający ustalenia dokonane w toku odbioru.  </w:t>
      </w:r>
    </w:p>
    <w:p w14:paraId="61F576FB" w14:textId="77777777" w:rsidR="00823AE9" w:rsidRPr="00622F45"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Nie usunięcie wad w wyznaczonym terminie może spowodować zlecenie ich wykonania na rachunek i koszt wykonawcy, na co wykonawca wyraża zgodę. Wszelkie powstałe z tego tytułu koszty zamawiający może pokryć z zabezpieczenia należytego wykonania umowy lub z wynagrodzenia należnego wykonawcy z tytułu realizacji niniejszej umowy, na co wykonawca wyraża zgodę.</w:t>
      </w:r>
    </w:p>
    <w:p w14:paraId="20E276D1" w14:textId="77777777" w:rsidR="00823AE9" w:rsidRPr="00622F45"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Po upływie okresu gwarancji i rękojmi za wady określonego w § 14 umowy zostanie przeprowadzony odbiór ostateczny przedmiotu umowy. Odbiór zostanie przeprowadzony w obecności przedstawicieli wykonawcy i zamawiającego, w terminie wskazanym przez zamawiającego w wezwaniu do przeprowadzenia odbioru ostatecznego.</w:t>
      </w:r>
    </w:p>
    <w:p w14:paraId="2AF4FE87" w14:textId="77777777" w:rsidR="00823AE9" w:rsidRDefault="00823AE9" w:rsidP="00823AE9">
      <w:pPr>
        <w:pStyle w:val="Standard"/>
        <w:jc w:val="center"/>
        <w:rPr>
          <w:rFonts w:ascii="Calibri" w:hAnsi="Calibri" w:cs="Tahoma"/>
          <w:b/>
          <w:bCs/>
          <w:color w:val="FF0000"/>
          <w:sz w:val="22"/>
          <w:szCs w:val="22"/>
        </w:rPr>
      </w:pPr>
    </w:p>
    <w:p w14:paraId="13D5494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14</w:t>
      </w:r>
    </w:p>
    <w:p w14:paraId="7868E029"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RĘKOJMIA ZA WADY  i GWARANCJA JAKOŚCI</w:t>
      </w:r>
    </w:p>
    <w:p w14:paraId="76E878FF" w14:textId="3C106FB7" w:rsidR="00D23159" w:rsidRPr="00B328F5" w:rsidRDefault="00823AE9" w:rsidP="00B328F5">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 xml:space="preserve">Wykonawca udziela zamawiającemu gwarancji jakości i rękojmi za wady przedmiotu umowy na </w:t>
      </w:r>
      <w:r w:rsidRPr="00D23159">
        <w:rPr>
          <w:rFonts w:ascii="Calibri" w:hAnsi="Calibri" w:cs="Tahoma"/>
          <w:b/>
          <w:color w:val="000000"/>
          <w:sz w:val="22"/>
          <w:szCs w:val="22"/>
        </w:rPr>
        <w:t>okres  …….. miesięcy</w:t>
      </w:r>
      <w:r>
        <w:rPr>
          <w:rFonts w:ascii="Calibri" w:hAnsi="Calibri" w:cs="Tahoma"/>
          <w:bCs/>
          <w:color w:val="000000"/>
          <w:sz w:val="22"/>
          <w:szCs w:val="22"/>
        </w:rPr>
        <w:t xml:space="preserve">, </w:t>
      </w:r>
      <w:r w:rsidRPr="00B328F5">
        <w:rPr>
          <w:rFonts w:ascii="Calibri" w:hAnsi="Calibri" w:cs="Tahoma"/>
          <w:bCs/>
          <w:color w:val="000000"/>
          <w:sz w:val="22"/>
          <w:szCs w:val="22"/>
        </w:rPr>
        <w:t>zapewniając, że w tym okresie przedmiot umowy będzie wolny od wszelkich wad – tak fizycznych, jak i prawnych.</w:t>
      </w:r>
    </w:p>
    <w:p w14:paraId="4F76C46C"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Bieg okresu rękojmi i gwarancji rozpoczyna się w dniu następnym licząc od daty odbioru końcowego bądź w przypadku odbioru przedmiotu umowy z wadami w dniu następnym licząc od dnia potwierdzenia usunięcia wad stwierdzonych przy odbiorze końcowym.</w:t>
      </w:r>
    </w:p>
    <w:p w14:paraId="1A5A51C2"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 xml:space="preserve">Zamawiający może dochodzić roszczeń z tytułu rękojmi za wady lub gwarancji jakości także po </w:t>
      </w:r>
      <w:r>
        <w:rPr>
          <w:rFonts w:ascii="Calibri" w:hAnsi="Calibri" w:cs="Tahoma"/>
          <w:bCs/>
          <w:color w:val="000000"/>
          <w:sz w:val="22"/>
          <w:szCs w:val="22"/>
        </w:rPr>
        <w:lastRenderedPageBreak/>
        <w:t>terminie określonym w ust. 1, jeżeli reklamował wadę przed upływem tego terminu.</w:t>
      </w:r>
    </w:p>
    <w:p w14:paraId="15FF2FE2"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odpowiada wobec zamawiającego z tytułu udzielonej gwarancji i rękojmi za wady za cały przedmiot umowy, w tym także za części realizowane przez podwykonawców.</w:t>
      </w:r>
    </w:p>
    <w:p w14:paraId="79DCB19D" w14:textId="55023EA6"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 xml:space="preserve">W przypadku wcześniejszego rozwiązania umowy lub odstąpienia jednej ze stron, okres </w:t>
      </w:r>
      <w:r w:rsidRPr="002C66B1">
        <w:rPr>
          <w:rFonts w:ascii="Calibri" w:hAnsi="Calibri" w:cs="Tahoma"/>
          <w:bCs/>
          <w:color w:val="000000" w:themeColor="text1"/>
          <w:sz w:val="22"/>
          <w:szCs w:val="22"/>
        </w:rPr>
        <w:t xml:space="preserve">gwarancji i rękojmi rozpoczyna się następnego dnia po sporządzeniu protokołu, o którym mowa w § 17 ust. </w:t>
      </w:r>
      <w:r w:rsidR="00A00C22" w:rsidRPr="002C66B1">
        <w:rPr>
          <w:rFonts w:ascii="Calibri" w:hAnsi="Calibri" w:cs="Tahoma"/>
          <w:bCs/>
          <w:color w:val="000000" w:themeColor="text1"/>
          <w:sz w:val="22"/>
          <w:szCs w:val="22"/>
        </w:rPr>
        <w:t>6</w:t>
      </w:r>
      <w:r w:rsidRPr="002C66B1">
        <w:rPr>
          <w:rFonts w:ascii="Calibri" w:hAnsi="Calibri" w:cs="Tahoma"/>
          <w:bCs/>
          <w:color w:val="000000" w:themeColor="text1"/>
          <w:sz w:val="22"/>
          <w:szCs w:val="22"/>
        </w:rPr>
        <w:t xml:space="preserve"> niniejszej umowy.</w:t>
      </w:r>
      <w:r w:rsidRPr="00355150">
        <w:rPr>
          <w:rFonts w:ascii="Calibri" w:hAnsi="Calibri" w:cs="Tahoma"/>
          <w:bCs/>
          <w:color w:val="000000"/>
          <w:sz w:val="22"/>
          <w:szCs w:val="22"/>
        </w:rPr>
        <w:t xml:space="preserve"> Dokończenie realizacji przedmiotu umowy przez inny podmiot nie uchyla odpowiedzialności wykonawcy z tytułu gwarancji lub rękojmi za wykonany przezeń zakres robót.</w:t>
      </w:r>
    </w:p>
    <w:p w14:paraId="2296BCF0"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okresie gwarancji i rękojmi wykonawca obowiązany jest do nieodpłatnego usuwania wad ujawnionych po odbiorze końcowym. W celu uniknięcia wątpliwości strony potwierdzają, iż wynagrodzenie umowne obejmuje wynagrodzenie z tytułu udzielenia gwarancji i wykonywania obowiązków wynikających z udzielonej gwarancji i rękojmi za wady.</w:t>
      </w:r>
    </w:p>
    <w:p w14:paraId="0BDB020E"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Uprawnienia z tytułu gwarancji jakości i rękojmi za wady dotyczące urządzeń i materiałów będą realizowane w miejscu ich montażu, w przypadku konieczności ich demontażu,  transportu celem usunięcia wady i ponownego montażu będzie się to dokonywać staraniem i na koszt wykonawcy.</w:t>
      </w:r>
    </w:p>
    <w:p w14:paraId="6BEA95C5"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będzie zobowiązany, według wyboru zamawiającego, do wymiany poszczególnych części przedmiotu umowy na wolne od wad, usunięcia wad lub też zwrotu zapłaconej za nie ceny. Wykonawca nie może odmówić usunięcia wad lub  dostarczenia rzeczy wolnej od wad bez względu na wysokość związanych z tym kosztów.</w:t>
      </w:r>
    </w:p>
    <w:p w14:paraId="218099BC"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Zamawiający zgłasza wykonawcy wykrycie wady, pisemnie, faksem lub w formie elektronicznej oraz jednocześnie określa termin i miejsce oględzin koniecznych do określenia wady i sposobu jej usunięcia. Jeżeli wykonawca nie zgłasza się w terminie określonym przez zamawiającego, zamawiający jednostronnie określa sposób i termin usunięcia wady.</w:t>
      </w:r>
    </w:p>
    <w:p w14:paraId="5D967BD0"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jest zobowiązany dokonać oględzin koniecznych do określenia wady i sposobu jej usunięcia w terminie:</w:t>
      </w:r>
    </w:p>
    <w:p w14:paraId="7118D571" w14:textId="77777777" w:rsidR="00823AE9" w:rsidRDefault="00823AE9" w:rsidP="00823AE9">
      <w:pPr>
        <w:pStyle w:val="Standard"/>
        <w:numPr>
          <w:ilvl w:val="1"/>
          <w:numId w:val="52"/>
        </w:numPr>
        <w:tabs>
          <w:tab w:val="left" w:pos="1418"/>
        </w:tabs>
        <w:ind w:left="851" w:hanging="425"/>
        <w:jc w:val="both"/>
        <w:rPr>
          <w:rFonts w:ascii="Calibri" w:hAnsi="Calibri" w:cs="Tahoma"/>
          <w:color w:val="000000"/>
          <w:sz w:val="22"/>
          <w:szCs w:val="22"/>
        </w:rPr>
      </w:pPr>
      <w:r>
        <w:rPr>
          <w:rFonts w:ascii="Calibri" w:hAnsi="Calibri" w:cs="Tahoma"/>
          <w:color w:val="000000"/>
          <w:sz w:val="22"/>
          <w:szCs w:val="22"/>
        </w:rPr>
        <w:t>jeśli wada uniemożliwia użytkowanie przedmiotu umowy – niezwłocznie jednak nie później niż 3 dni roboczych od dnia zgłoszenia wady,</w:t>
      </w:r>
    </w:p>
    <w:p w14:paraId="60C14C0E" w14:textId="77777777" w:rsidR="00823AE9" w:rsidRDefault="00823AE9" w:rsidP="00823AE9">
      <w:pPr>
        <w:pStyle w:val="Standard"/>
        <w:numPr>
          <w:ilvl w:val="1"/>
          <w:numId w:val="52"/>
        </w:numPr>
        <w:tabs>
          <w:tab w:val="left" w:pos="1418"/>
        </w:tabs>
        <w:ind w:left="851" w:hanging="425"/>
        <w:jc w:val="both"/>
        <w:rPr>
          <w:rFonts w:ascii="Calibri" w:hAnsi="Calibri" w:cs="Tahoma"/>
          <w:color w:val="000000"/>
          <w:sz w:val="22"/>
          <w:szCs w:val="22"/>
        </w:rPr>
      </w:pPr>
      <w:r>
        <w:rPr>
          <w:rFonts w:ascii="Calibri" w:hAnsi="Calibri" w:cs="Tahoma"/>
          <w:color w:val="000000"/>
          <w:sz w:val="22"/>
          <w:szCs w:val="22"/>
        </w:rPr>
        <w:t>jeśli wada umożliwia użytkowanie przedmiotu umowy w terminie do 7 dni od dnia zgłoszenia wady.</w:t>
      </w:r>
    </w:p>
    <w:p w14:paraId="728FA699"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Jeżeli wykonawca nie zgłasza się w terminie umownym, zamawiający jednostronnie na koszt wykonawcy określa wykonawcy sposób i termin usunięcia wady, na co wykonawca wyraża zgodę.</w:t>
      </w:r>
    </w:p>
    <w:p w14:paraId="0BF742E8"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Ustala się poniższe terminy usunięcia wad:</w:t>
      </w:r>
    </w:p>
    <w:p w14:paraId="27CE738F" w14:textId="77777777" w:rsidR="00823AE9" w:rsidRPr="00355150" w:rsidRDefault="00823AE9" w:rsidP="003C6B1A">
      <w:pPr>
        <w:pStyle w:val="Standard"/>
        <w:numPr>
          <w:ilvl w:val="0"/>
          <w:numId w:val="149"/>
        </w:numPr>
        <w:ind w:left="851" w:hanging="425"/>
        <w:jc w:val="both"/>
        <w:rPr>
          <w:rFonts w:asciiTheme="minorHAnsi" w:hAnsiTheme="minorHAnsi" w:cstheme="minorHAnsi"/>
          <w:sz w:val="22"/>
          <w:szCs w:val="22"/>
        </w:rPr>
      </w:pPr>
      <w:r w:rsidRPr="00355150">
        <w:rPr>
          <w:rFonts w:asciiTheme="minorHAnsi" w:hAnsiTheme="minorHAnsi" w:cstheme="minorHAnsi"/>
          <w:color w:val="000000"/>
          <w:sz w:val="22"/>
          <w:szCs w:val="22"/>
        </w:rPr>
        <w:t xml:space="preserve">jeśli wada uniemożliwia użytkowanie przedmiotu umowy – niezwłocznie jednak nie później niż 3 dni roboczych od dnia oględzin, </w:t>
      </w:r>
      <w:r w:rsidRPr="00355150">
        <w:rPr>
          <w:rFonts w:asciiTheme="minorHAnsi" w:eastAsia="Calibri" w:hAnsiTheme="minorHAnsi" w:cstheme="minorHAnsi"/>
          <w:bCs/>
          <w:color w:val="000000"/>
          <w:sz w:val="22"/>
          <w:szCs w:val="22"/>
        </w:rPr>
        <w:t xml:space="preserve">lub </w:t>
      </w:r>
      <w:r w:rsidRPr="00355150">
        <w:rPr>
          <w:rFonts w:asciiTheme="minorHAnsi" w:hAnsiTheme="minorHAnsi" w:cstheme="minorHAnsi"/>
          <w:color w:val="000000"/>
          <w:sz w:val="22"/>
          <w:szCs w:val="22"/>
        </w:rPr>
        <w:t>jednostronnie określonego przez zamawiającego termin usunięcia wady w przypadku, gdy wykonawca nie wziął udziału w oględzinach,</w:t>
      </w:r>
    </w:p>
    <w:p w14:paraId="3633EE0C" w14:textId="77777777" w:rsidR="00823AE9" w:rsidRPr="00355150" w:rsidRDefault="00823AE9" w:rsidP="003C6B1A">
      <w:pPr>
        <w:pStyle w:val="Standard"/>
        <w:numPr>
          <w:ilvl w:val="0"/>
          <w:numId w:val="74"/>
        </w:numPr>
        <w:ind w:left="851" w:hanging="425"/>
        <w:jc w:val="both"/>
        <w:rPr>
          <w:rFonts w:asciiTheme="minorHAnsi" w:hAnsiTheme="minorHAnsi" w:cstheme="minorHAnsi"/>
          <w:sz w:val="22"/>
          <w:szCs w:val="22"/>
        </w:rPr>
      </w:pPr>
      <w:r w:rsidRPr="00355150">
        <w:rPr>
          <w:rFonts w:asciiTheme="minorHAnsi" w:hAnsiTheme="minorHAnsi" w:cstheme="minorHAnsi"/>
          <w:color w:val="000000"/>
          <w:sz w:val="22"/>
          <w:szCs w:val="22"/>
        </w:rPr>
        <w:t>jeśli wada umożliwia zgodne z obowiązującymi przepisami użytkowanie przedmiotu umowy w terminie do 7 dni od dnia oględzin</w:t>
      </w:r>
      <w:r w:rsidRPr="00355150">
        <w:rPr>
          <w:rFonts w:asciiTheme="minorHAnsi" w:eastAsia="Calibri" w:hAnsiTheme="minorHAnsi" w:cstheme="minorHAnsi"/>
          <w:bCs/>
          <w:color w:val="000000"/>
          <w:sz w:val="22"/>
          <w:szCs w:val="22"/>
        </w:rPr>
        <w:t xml:space="preserve"> lub </w:t>
      </w:r>
      <w:r w:rsidRPr="00355150">
        <w:rPr>
          <w:rFonts w:asciiTheme="minorHAnsi" w:hAnsiTheme="minorHAnsi" w:cstheme="minorHAnsi"/>
          <w:color w:val="000000"/>
          <w:sz w:val="22"/>
          <w:szCs w:val="22"/>
        </w:rPr>
        <w:t>jednostronnie określonego przez zamawiającego termin usunięcia wady w przypadku, gdy wykonawca nie wziął udziału w oględzinach,</w:t>
      </w:r>
    </w:p>
    <w:p w14:paraId="01400593" w14:textId="77777777" w:rsidR="00823AE9" w:rsidRDefault="00823AE9" w:rsidP="00823AE9">
      <w:pPr>
        <w:pStyle w:val="Standard"/>
        <w:ind w:left="426"/>
        <w:jc w:val="both"/>
        <w:rPr>
          <w:rFonts w:ascii="Calibri" w:hAnsi="Calibri" w:cs="Tahoma"/>
          <w:color w:val="000000"/>
          <w:sz w:val="22"/>
          <w:szCs w:val="22"/>
        </w:rPr>
      </w:pPr>
      <w:r>
        <w:rPr>
          <w:rFonts w:ascii="Calibri" w:hAnsi="Calibri" w:cs="Tahoma"/>
          <w:color w:val="000000"/>
          <w:sz w:val="22"/>
          <w:szCs w:val="22"/>
        </w:rPr>
        <w:t>Jeżeli usunięcie wady nie będzie możliwe z przyczyn technicznych lub konieczności wykonania robót, których realizacja uzależniona jest od warunków atmosferycznych usunięcie wady nastąpi w terminie uzgodnionym przez strony - jeżeli strony nie uzgodnią terminu usunięcia wady, zamawiający jednostronnie wyznacza termin, w którym wykonawca zobowiązany jest usunąć wadę.</w:t>
      </w:r>
    </w:p>
    <w:p w14:paraId="10228942" w14:textId="77777777" w:rsidR="00823AE9" w:rsidRDefault="00823AE9" w:rsidP="00823AE9">
      <w:pPr>
        <w:pStyle w:val="Standard"/>
        <w:ind w:left="426"/>
        <w:jc w:val="both"/>
        <w:rPr>
          <w:rFonts w:ascii="Calibri" w:hAnsi="Calibri" w:cs="Tahoma"/>
          <w:color w:val="000000"/>
          <w:sz w:val="22"/>
          <w:szCs w:val="22"/>
        </w:rPr>
      </w:pPr>
      <w:r>
        <w:rPr>
          <w:rFonts w:ascii="Calibri" w:hAnsi="Calibri" w:cs="Tahoma"/>
          <w:color w:val="000000"/>
          <w:sz w:val="22"/>
          <w:szCs w:val="22"/>
        </w:rPr>
        <w:t>Usunięcie wady lub usterek winno być stwierdzone protokolarnie.</w:t>
      </w:r>
    </w:p>
    <w:p w14:paraId="17F86CF1"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jest odpowiedzialny za wszelkie szkody i straty, które spowodował w czasie  usuwania wady.</w:t>
      </w:r>
    </w:p>
    <w:p w14:paraId="30780EDD"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zawiadamia zamawiającego o usunięciu wady niezwłocznie po jej usunięciu. Odbioru usunięcia wady zamawiający dokona niezwłocznie po otrzymaniu zawiadomienia o jej usunięciu jednakże nie później niż w terminie 3 dni roboczych od dnia otrzymania zawiadomienia o usunięciu wady. O terminie odbioru zamawiający zawiadamia wykonawcę.</w:t>
      </w:r>
    </w:p>
    <w:p w14:paraId="08DF040D"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 xml:space="preserve">W przypadku usunięcia przez wykonawcę istotnej wady lub wykonania wadliwej części robót na nowo, termin gwarancji jakości i rękojmi za wady, w zakresie usuniętej wady lub wykonania </w:t>
      </w:r>
      <w:r>
        <w:rPr>
          <w:rFonts w:ascii="Calibri" w:hAnsi="Calibri" w:cs="Tahoma"/>
          <w:bCs/>
          <w:color w:val="000000"/>
          <w:sz w:val="22"/>
          <w:szCs w:val="22"/>
        </w:rPr>
        <w:lastRenderedPageBreak/>
        <w:t>wadliwej części robót na nowo, biegnie na nowo od chwili usunięcia istotnej wady lub wykonania wadliwej części robót na nowo.</w:t>
      </w:r>
    </w:p>
    <w:p w14:paraId="6EAB14B0"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gwarantuje, że wykonane roboty i użyte materiały oraz urządzenia mechaniczne nie mają usterek konstrukcyjnych, materiałowych lub wynikających z błędów technologicznych i zapewnią bezpieczne i bezawaryjne użytkowanie wykonanego przedmiotu umowy.</w:t>
      </w:r>
    </w:p>
    <w:p w14:paraId="3445A1B5"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 okresie gwarancji wykonawca przejmuje na siebie wszelkie obowiązki wynikające z serwisowania i konserwacji zabudowanych urządzeń, instalacji i wyposażenia mające wpływ na trwałość gwarancji producenta.</w:t>
      </w:r>
    </w:p>
    <w:p w14:paraId="6E595F10"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Zamawiający określi terminy przeglądów gwarancyjnych przed upływem okresu gwarancji oraz określi termin usunięcia stwierdzonych w tym okresie wad.</w:t>
      </w:r>
    </w:p>
    <w:p w14:paraId="75A0DF7F"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Przed upływem okresu gwarancji jakości i rękojmi za wady ustalonego w ust. 1 zamawiający wyznaczy ostateczny przegląd gwarancyjny z udziałem przedstawiciela wykonawcy. O terminie przeglądu gwarancyjnego zamawiający poinformuje wykonawcę co najmniej pięciodniowym wyprzedzeniem. 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37AB008D"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przypadku nie usunięcia przez wykonawcę wady stwierdzonej w okresie gwarancji jakości lub usunięcia tej wady w sposób nienależyty, zamawiający jest uprawniony zlecić jej usunięcie osobie trzeciej na koszt wykonawcy, na co wykonawca wyraża zgodę, bez utraty zamawiającego uprawnień wynikających z tytułu gwarancji i rękojmi za wady. 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w:t>
      </w:r>
    </w:p>
    <w:p w14:paraId="3640ECFA"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celu umożliwienia kwalifikacji zgłoszonych wad, przyczyn ich powstania i sposobu usunięcia zamawiający zobowiązuje się do przechowania otrzymanej w dniu odbioru dokumentacji powykonawczej i protokołu odbioru końcowego.</w:t>
      </w:r>
    </w:p>
    <w:p w14:paraId="73CFFECB"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Udzielone gwarancja jakości i rękojmia za wady nie naruszają prawa zamawiającego do dochodzenia roszczeń o naprawienie szkody w pełnej wysokości na zasadach określonych w obowiązujących przepisach prawa.</w:t>
      </w:r>
    </w:p>
    <w:p w14:paraId="0D6EB8FF"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eastAsia="Calibri" w:hAnsi="Calibri" w:cs="Tahoma"/>
          <w:color w:val="000000"/>
          <w:sz w:val="22"/>
          <w:szCs w:val="22"/>
        </w:rPr>
        <w:t>Realizacja pozostałych uprawnień wynikających z rękojmi za wady lub gwarancji jakości będzie wykonywana zgodnie z przepisami Kodeksu Cywilnego.</w:t>
      </w:r>
    </w:p>
    <w:p w14:paraId="6BBBBCDD"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eastAsia="Calibri" w:hAnsi="Calibri" w:cs="Tahoma"/>
          <w:color w:val="000000"/>
          <w:sz w:val="22"/>
          <w:szCs w:val="22"/>
        </w:rPr>
        <w:t>Dokumentem udzielenia gwarancji jest niniejsza umowa.</w:t>
      </w:r>
    </w:p>
    <w:p w14:paraId="1C496D43" w14:textId="77777777" w:rsidR="00823AE9" w:rsidRDefault="00823AE9" w:rsidP="00823AE9">
      <w:pPr>
        <w:pStyle w:val="Standard"/>
        <w:jc w:val="center"/>
        <w:rPr>
          <w:rFonts w:ascii="Calibri" w:hAnsi="Calibri" w:cs="Tahoma"/>
          <w:b/>
          <w:bCs/>
          <w:color w:val="FF0000"/>
          <w:sz w:val="22"/>
          <w:szCs w:val="22"/>
        </w:rPr>
      </w:pPr>
    </w:p>
    <w:p w14:paraId="47F16A4C"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15</w:t>
      </w:r>
    </w:p>
    <w:p w14:paraId="1387BFFA"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ZABEZPIECZENIE NALEŻYTEGO WYKONANIA UMOWY</w:t>
      </w:r>
    </w:p>
    <w:p w14:paraId="59DC8F8B" w14:textId="77777777" w:rsidR="00823AE9" w:rsidRDefault="00823AE9" w:rsidP="003C6B1A">
      <w:pPr>
        <w:pStyle w:val="Standard"/>
        <w:numPr>
          <w:ilvl w:val="1"/>
          <w:numId w:val="69"/>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 xml:space="preserve">Wykonawca wnosi zabezpieczenie należytego wykonania umowy w wysokości 5% ceny brutto podanej w ofercie w wysokości ............................ zł (słownie: .........................................).      Zabezpieczenie należytego wykonania umowy zostało wniesione w formie: ………………………………………..     </w:t>
      </w:r>
    </w:p>
    <w:p w14:paraId="7D7BAA66" w14:textId="77777777" w:rsidR="00823AE9" w:rsidRDefault="00823AE9" w:rsidP="003C6B1A">
      <w:pPr>
        <w:pStyle w:val="Standard"/>
        <w:numPr>
          <w:ilvl w:val="1"/>
          <w:numId w:val="69"/>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Zabezpieczenie służy pokryciu roszczeń zamawiającego z tytułu niewykonania lub nienależytego wykonania umowy oraz służy do pokrycia roszczeń zamawiającego z tytułu rękojmi za wady.</w:t>
      </w:r>
    </w:p>
    <w:p w14:paraId="0C450245" w14:textId="77777777" w:rsidR="00823AE9" w:rsidRDefault="00823AE9" w:rsidP="003C6B1A">
      <w:pPr>
        <w:pStyle w:val="Standard"/>
        <w:numPr>
          <w:ilvl w:val="1"/>
          <w:numId w:val="69"/>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4E74C43E" w14:textId="77777777" w:rsidR="00823AE9" w:rsidRDefault="00823AE9" w:rsidP="003C6B1A">
      <w:pPr>
        <w:pStyle w:val="Standard"/>
        <w:numPr>
          <w:ilvl w:val="1"/>
          <w:numId w:val="69"/>
        </w:numPr>
        <w:tabs>
          <w:tab w:val="left" w:pos="718"/>
        </w:tabs>
        <w:ind w:left="358" w:hanging="403"/>
        <w:jc w:val="both"/>
      </w:pPr>
      <w:r>
        <w:rPr>
          <w:rFonts w:ascii="Calibri" w:eastAsia="Calibri" w:hAnsi="Calibri" w:cs="Tahoma"/>
          <w:color w:val="000000"/>
          <w:sz w:val="22"/>
          <w:szCs w:val="22"/>
        </w:rPr>
        <w:t>Jeżeli okres na jaki ma zostać wniesione zabezpieczenie przekracza 5 lat, zabezpieczenie w</w:t>
      </w:r>
      <w:r>
        <w:rPr>
          <w:rFonts w:ascii="Calibri" w:hAnsi="Calibri" w:cs="Tahoma"/>
          <w:color w:val="000000"/>
          <w:sz w:val="22"/>
          <w:szCs w:val="22"/>
        </w:rPr>
        <w:t xml:space="preserve"> </w:t>
      </w:r>
      <w:r>
        <w:rPr>
          <w:rFonts w:ascii="Calibri" w:eastAsia="Calibri" w:hAnsi="Calibri" w:cs="Tahoma"/>
          <w:color w:val="000000"/>
          <w:sz w:val="22"/>
          <w:szCs w:val="22"/>
        </w:rPr>
        <w:lastRenderedPageBreak/>
        <w:t>pieniądzu wnosi się na cały ten okres, a zabezpieczenie w innej formie wnosi się na okres</w:t>
      </w:r>
      <w:r>
        <w:rPr>
          <w:rFonts w:ascii="Calibri" w:hAnsi="Calibri" w:cs="Tahoma"/>
          <w:color w:val="000000"/>
          <w:sz w:val="22"/>
          <w:szCs w:val="22"/>
        </w:rPr>
        <w:t xml:space="preserve"> </w:t>
      </w:r>
      <w:r>
        <w:rPr>
          <w:rFonts w:ascii="Calibri" w:eastAsia="Calibri" w:hAnsi="Calibri" w:cs="Tahoma"/>
          <w:color w:val="000000"/>
          <w:sz w:val="22"/>
          <w:szCs w:val="22"/>
        </w:rPr>
        <w:t>nie krótszy niż 5 lat, z jednoczesnym zobowiązaniem się wykonawcy do przedłużenia zabezpieczenia lub wniesienia nowego zabezpieczenia na kolejne okresy.</w:t>
      </w:r>
    </w:p>
    <w:p w14:paraId="70995AAF" w14:textId="77777777" w:rsidR="00823AE9" w:rsidRDefault="00823AE9" w:rsidP="003C6B1A">
      <w:pPr>
        <w:pStyle w:val="Standard"/>
        <w:numPr>
          <w:ilvl w:val="1"/>
          <w:numId w:val="69"/>
        </w:numPr>
        <w:tabs>
          <w:tab w:val="left" w:pos="718"/>
        </w:tabs>
        <w:ind w:left="358" w:hanging="403"/>
        <w:jc w:val="both"/>
      </w:pPr>
      <w:r>
        <w:rPr>
          <w:rFonts w:ascii="Calibri" w:eastAsia="Calibri" w:hAnsi="Calibri" w:cs="Tahoma"/>
          <w:color w:val="000000"/>
          <w:sz w:val="22"/>
          <w:szCs w:val="22"/>
        </w:rPr>
        <w:t>W przypadku nieprzedłużenia lub niewniesienia nowego zabezpieczenia najpóźniej na 30</w:t>
      </w:r>
      <w:r>
        <w:rPr>
          <w:rFonts w:ascii="Calibri" w:hAnsi="Calibri" w:cs="Tahoma"/>
          <w:color w:val="000000"/>
          <w:sz w:val="22"/>
          <w:szCs w:val="22"/>
        </w:rPr>
        <w:t xml:space="preserve"> </w:t>
      </w:r>
      <w:r>
        <w:rPr>
          <w:rFonts w:ascii="Calibri" w:eastAsia="Calibri" w:hAnsi="Calibri" w:cs="Tahoma"/>
          <w:color w:val="000000"/>
          <w:sz w:val="22"/>
          <w:szCs w:val="22"/>
        </w:rPr>
        <w:t>dni przed upływem terminu ważności dotychczasowego zabezpieczenia wniesionego w innej</w:t>
      </w:r>
      <w:r>
        <w:rPr>
          <w:rFonts w:ascii="Calibri" w:hAnsi="Calibri" w:cs="Tahoma"/>
          <w:color w:val="000000"/>
          <w:sz w:val="22"/>
          <w:szCs w:val="22"/>
        </w:rPr>
        <w:t xml:space="preserve"> </w:t>
      </w:r>
      <w:r>
        <w:rPr>
          <w:rFonts w:ascii="Calibri" w:eastAsia="Calibri" w:hAnsi="Calibri" w:cs="Tahoma"/>
          <w:color w:val="000000"/>
          <w:sz w:val="22"/>
          <w:szCs w:val="22"/>
        </w:rPr>
        <w:t>formie niż w pieniądzu, zamawiający zmienia formę na zabezpieczenie w pieniądzu, poprzez</w:t>
      </w:r>
      <w:r>
        <w:rPr>
          <w:rFonts w:ascii="Calibri" w:hAnsi="Calibri" w:cs="Tahoma"/>
          <w:color w:val="000000"/>
          <w:sz w:val="22"/>
          <w:szCs w:val="22"/>
        </w:rPr>
        <w:t xml:space="preserve"> </w:t>
      </w:r>
      <w:r>
        <w:rPr>
          <w:rFonts w:ascii="Calibri" w:eastAsia="Calibri" w:hAnsi="Calibri" w:cs="Tahoma"/>
          <w:color w:val="000000"/>
          <w:sz w:val="22"/>
          <w:szCs w:val="22"/>
        </w:rPr>
        <w:t>wypłatę kwoty z dotychczasowego zabezpieczenia. Wypłata następuje nie później niż w</w:t>
      </w:r>
      <w:r>
        <w:rPr>
          <w:rFonts w:ascii="Calibri" w:hAnsi="Calibri" w:cs="Tahoma"/>
          <w:color w:val="000000"/>
          <w:sz w:val="22"/>
          <w:szCs w:val="22"/>
        </w:rPr>
        <w:t xml:space="preserve"> </w:t>
      </w:r>
      <w:r>
        <w:rPr>
          <w:rFonts w:ascii="Calibri" w:eastAsia="Calibri" w:hAnsi="Calibri" w:cs="Tahoma"/>
          <w:color w:val="000000"/>
          <w:sz w:val="22"/>
          <w:szCs w:val="22"/>
        </w:rPr>
        <w:t>ostatnim dniu ważności dotychczasowego zabezpieczenia</w:t>
      </w:r>
      <w:r>
        <w:rPr>
          <w:rFonts w:ascii="Calibri" w:eastAsia="Calibri" w:hAnsi="Calibri" w:cs="Verdana"/>
          <w:color w:val="000000"/>
          <w:sz w:val="22"/>
          <w:szCs w:val="22"/>
        </w:rPr>
        <w:t>.</w:t>
      </w:r>
    </w:p>
    <w:p w14:paraId="4638D573" w14:textId="77777777" w:rsidR="00823AE9" w:rsidRDefault="00823AE9" w:rsidP="00823AE9">
      <w:pPr>
        <w:pStyle w:val="Standard"/>
        <w:jc w:val="center"/>
        <w:rPr>
          <w:rFonts w:ascii="Calibri" w:hAnsi="Calibri" w:cs="Tahoma"/>
          <w:b/>
          <w:bCs/>
          <w:color w:val="FF0000"/>
          <w:sz w:val="22"/>
          <w:szCs w:val="22"/>
        </w:rPr>
      </w:pPr>
    </w:p>
    <w:p w14:paraId="0D61699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16</w:t>
      </w:r>
    </w:p>
    <w:p w14:paraId="6D1C3392"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KARY UMOWNE I ODSZKODOWANIE</w:t>
      </w:r>
    </w:p>
    <w:p w14:paraId="6DF35BF3" w14:textId="77777777" w:rsidR="00823AE9" w:rsidRDefault="00823AE9" w:rsidP="003C6B1A">
      <w:pPr>
        <w:pStyle w:val="Standard"/>
        <w:numPr>
          <w:ilvl w:val="0"/>
          <w:numId w:val="150"/>
        </w:numPr>
        <w:jc w:val="both"/>
        <w:rPr>
          <w:rFonts w:ascii="Calibri" w:hAnsi="Calibri" w:cs="Tahoma"/>
          <w:color w:val="000000"/>
          <w:sz w:val="22"/>
          <w:szCs w:val="22"/>
        </w:rPr>
      </w:pPr>
      <w:r>
        <w:rPr>
          <w:rFonts w:ascii="Calibri" w:hAnsi="Calibri" w:cs="Tahoma"/>
          <w:color w:val="000000"/>
          <w:sz w:val="22"/>
          <w:szCs w:val="22"/>
        </w:rPr>
        <w:t xml:space="preserve"> Wykonawca zapłaci zamawiającemu kary umowne, w następujących przypadkach i wysokościach:</w:t>
      </w:r>
    </w:p>
    <w:p w14:paraId="2C1B797B" w14:textId="73AA4045" w:rsidR="00823AE9" w:rsidRDefault="00823AE9" w:rsidP="003C6B1A">
      <w:pPr>
        <w:pStyle w:val="Standard"/>
        <w:numPr>
          <w:ilvl w:val="0"/>
          <w:numId w:val="151"/>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niewykonanie obowiązku</w:t>
      </w:r>
      <w:r w:rsidR="00A00C22">
        <w:rPr>
          <w:rFonts w:ascii="Calibri" w:hAnsi="Calibri" w:cs="Tahoma"/>
          <w:color w:val="000000"/>
          <w:sz w:val="22"/>
          <w:szCs w:val="22"/>
        </w:rPr>
        <w:t>,</w:t>
      </w:r>
      <w:r>
        <w:rPr>
          <w:rFonts w:ascii="Calibri" w:hAnsi="Calibri" w:cs="Tahoma"/>
          <w:color w:val="000000"/>
          <w:sz w:val="22"/>
          <w:szCs w:val="22"/>
        </w:rPr>
        <w:t xml:space="preserve"> o którym mowa w § 3 ust. 1-2 umowy, w wysokości 1.000 zł za każdy stwierdzony przypadek;</w:t>
      </w:r>
    </w:p>
    <w:p w14:paraId="3510356E" w14:textId="77777777"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opóźnienie w wykonaniu obowiązku, o którym mowa w § 3 ust. 5 umowy, w wysokości 200 zł za każdy dzień opóźnienia;</w:t>
      </w:r>
    </w:p>
    <w:p w14:paraId="49DE9D52" w14:textId="77777777"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dopuszczenie do wykonywania robót budowlanych objętych przedmiotem umowy innego podmiotu niż wykonawca lub zaakceptowany przez zamawiającego podwykonawca skierowany do ich wykonania zgodnie z zasadami określonymi umową – w wysokości 10.000 zł za każdy stwierdzony przypadek;</w:t>
      </w:r>
    </w:p>
    <w:p w14:paraId="7C461CE4"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nieprzedłożenie zamawiającemu do zaakceptowania projektu umowy o podwykonawstwo, której przedmiotem są roboty budowlane lub projektu jej zmiany, w wysokości 10.000 zł za każdy nieprzedłożony do zaakceptowania projekt umowy lub jej zmiany;</w:t>
      </w:r>
    </w:p>
    <w:p w14:paraId="28CF4952"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nieprzedłożenie poświadczonej za zgodność z oryginałem kopii umowy o podwykonawstwo lub jej zmiany w wysokości 7.000 zł za każdą nieprzedłożoną kopię umowy lub jej zmiany;</w:t>
      </w:r>
    </w:p>
    <w:p w14:paraId="333C973F"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dokonania wymaganej przez zamawiającego zmiany umowy o podwykonawstwo w wysokości 0,2 % wynagrodzenia brutto przewidzianego w umowie o podwykonawstwo dla tego podwykonawcy lub dalszego podwykonawcy, za każdy dzień opóźnienia w stosunku do terminu wyznaczonego przez zamawiającego na dokonanie zmiany umowy,</w:t>
      </w:r>
    </w:p>
    <w:p w14:paraId="3683182A"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dokonania wymaganej przez zamawiającego zmiany umowy o podwykonawstwo w zakresie terminu zapłaty we wskazanym przez zamawiającego terminie (jeżeli termin zapłaty jest dłuższy niż 30 dni od dnia doręczenia wykonawcy, podwykonawcy lub dalszemu podwykonawcy faktury lub rachunku potwierdzających wykonanie zleconej podwykonawcy lub dalszemu podwykonawcy dostawy, usługi lub roboty budowlanej) w wysokości 0,5 % wynagrodzenia brutto przewidzianego w umowie o podwykonawstwo dla tego podwykonawcy lub dalszego podwykonawcy, za każdy dzień opóźnienia w stosunku do terminu wyznaczonego przez zamawiającego na dokonanie zmiany umowy w zakresie terminu zapłaty,</w:t>
      </w:r>
    </w:p>
    <w:p w14:paraId="5E42D9A6"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 xml:space="preserve">w przypadku opóźnienia w wykonaniu obowiązku o którym mowa w §4 ust 15 oraz </w:t>
      </w:r>
      <w:r>
        <w:rPr>
          <w:rFonts w:ascii="Calibri" w:hAnsi="Calibri" w:cs="Tahoma"/>
          <w:color w:val="000000"/>
          <w:sz w:val="22"/>
          <w:szCs w:val="22"/>
        </w:rPr>
        <w:br/>
        <w:t>§ 6 ust. 2, 3 i 5 umowy, w wysokości 500 zł za każdy dzień opóźnienia;</w:t>
      </w:r>
    </w:p>
    <w:p w14:paraId="45A49FB4"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obecności kierownika budowy lub kierownika robót, na terenie budowy niezgodnie z zasadami określonymi umową, w wysokości 500 zł za każdy stwierdzony przypadek,</w:t>
      </w:r>
    </w:p>
    <w:p w14:paraId="578F9388"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w przypadku opóźnienia w wykonaniu obowiązku o którym mowa w § 7 ust. 3 i 4 umowy, w wysokości 500 zł za każdy dzień opóźnienia;</w:t>
      </w:r>
    </w:p>
    <w:p w14:paraId="3A1BABC3" w14:textId="579E858B"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 xml:space="preserve">za zwłokę w wykonaniu przedmiotu umowy,  w stosunku do terminu określonego w §10 </w:t>
      </w:r>
      <w:r>
        <w:rPr>
          <w:rFonts w:ascii="Calibri" w:hAnsi="Calibri" w:cs="Tahoma"/>
          <w:color w:val="000000"/>
          <w:sz w:val="22"/>
          <w:szCs w:val="22"/>
        </w:rPr>
        <w:br/>
        <w:t>ust. 1 umowy, nieprzekraczającą 14 dni, w wysokości 0,</w:t>
      </w:r>
      <w:r w:rsidR="00833757">
        <w:rPr>
          <w:rFonts w:ascii="Calibri" w:hAnsi="Calibri" w:cs="Tahoma"/>
          <w:color w:val="000000"/>
          <w:sz w:val="22"/>
          <w:szCs w:val="22"/>
        </w:rPr>
        <w:t>2</w:t>
      </w:r>
      <w:r>
        <w:rPr>
          <w:rFonts w:ascii="Calibri" w:hAnsi="Calibri" w:cs="Tahoma"/>
          <w:color w:val="000000"/>
          <w:sz w:val="22"/>
          <w:szCs w:val="22"/>
        </w:rPr>
        <w:t xml:space="preserve"> % wynagrodzenia umownego brutto określonego w § 11 ust. 1 umowy, za każdy dzień zwłoki,</w:t>
      </w:r>
    </w:p>
    <w:p w14:paraId="52992C22" w14:textId="0410C095" w:rsidR="00823AE9" w:rsidRDefault="00823AE9" w:rsidP="003C6B1A">
      <w:pPr>
        <w:pStyle w:val="Standard"/>
        <w:numPr>
          <w:ilvl w:val="0"/>
          <w:numId w:val="63"/>
        </w:numPr>
        <w:tabs>
          <w:tab w:val="left" w:pos="1702"/>
        </w:tabs>
        <w:ind w:left="851" w:hanging="425"/>
        <w:jc w:val="both"/>
      </w:pPr>
      <w:r>
        <w:rPr>
          <w:rFonts w:ascii="Calibri" w:hAnsi="Calibri" w:cs="Tahoma"/>
          <w:color w:val="000000"/>
          <w:sz w:val="22"/>
          <w:szCs w:val="22"/>
        </w:rPr>
        <w:t>za zwłokę w wykonaniu przedmiotu umowy, w stosunku do terminu określonego w §10 ust. 1 umowy, przekraczającą 14 dni, w wysokości 0,</w:t>
      </w:r>
      <w:r w:rsidR="00833757">
        <w:rPr>
          <w:rFonts w:ascii="Calibri" w:hAnsi="Calibri" w:cs="Tahoma"/>
          <w:color w:val="000000"/>
          <w:sz w:val="22"/>
          <w:szCs w:val="22"/>
        </w:rPr>
        <w:t>5</w:t>
      </w:r>
      <w:r>
        <w:rPr>
          <w:rFonts w:ascii="Calibri" w:hAnsi="Calibri" w:cs="Tahoma"/>
          <w:color w:val="000000"/>
          <w:sz w:val="22"/>
          <w:szCs w:val="22"/>
        </w:rPr>
        <w:t xml:space="preserve"> % wynagrodzenia umownego brutto </w:t>
      </w:r>
      <w:r>
        <w:rPr>
          <w:rFonts w:ascii="Calibri" w:hAnsi="Calibri" w:cs="Tahoma"/>
          <w:color w:val="000000"/>
          <w:sz w:val="22"/>
          <w:szCs w:val="22"/>
        </w:rPr>
        <w:lastRenderedPageBreak/>
        <w:t>określonego w § 11 ust. 1 umowy, za każdy dzień zwłoki,</w:t>
      </w:r>
    </w:p>
    <w:p w14:paraId="593EFB74" w14:textId="77777777" w:rsidR="00823AE9" w:rsidRDefault="00823AE9" w:rsidP="003C6B1A">
      <w:pPr>
        <w:pStyle w:val="Standard"/>
        <w:numPr>
          <w:ilvl w:val="0"/>
          <w:numId w:val="63"/>
        </w:numPr>
        <w:tabs>
          <w:tab w:val="left" w:pos="1702"/>
        </w:tabs>
        <w:ind w:left="851" w:hanging="425"/>
        <w:jc w:val="both"/>
      </w:pPr>
      <w:r>
        <w:rPr>
          <w:rFonts w:ascii="Calibri" w:hAnsi="Calibri" w:cs="Tahoma"/>
          <w:color w:val="000000"/>
          <w:sz w:val="22"/>
          <w:szCs w:val="22"/>
        </w:rPr>
        <w:t xml:space="preserve">za brak zapłaty wynagrodzenia należnego podwykonawcom lub dalszym podwykonawcom w wysokości 10 </w:t>
      </w:r>
      <w:r>
        <w:rPr>
          <w:rFonts w:ascii="Calibri" w:eastAsia="Calibri" w:hAnsi="Calibri" w:cs="Tahoma"/>
          <w:color w:val="000000"/>
          <w:sz w:val="22"/>
          <w:szCs w:val="22"/>
        </w:rPr>
        <w:t>% wynagrodzenia brutto przewidzianego w umowie o podwykonawstwo dla tego podwykonawcy lub dalszego podwykonawcy, którego brak zapłaty dotyczy, za każde dokonanie przez zamawiającego bezpośredniej płatności na rzecz podwykonawców lub dalszych podwykonawców,</w:t>
      </w:r>
    </w:p>
    <w:p w14:paraId="60416895" w14:textId="77777777"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 xml:space="preserve">za nieterminową zapłatę wynagrodzenia należnego podwykonawcom lub dalszym podwykonawcom w wysokości 1 % nieterminowo zapłaconego wynagrodzenia umownego brutto należnego podwykonawcom lub dalszym podwykonawcom za każdy dzień zwłoki od dnia upływu terminu zapłaty do dnia zapłaty,   </w:t>
      </w:r>
    </w:p>
    <w:p w14:paraId="4855F4FE" w14:textId="77777777" w:rsidR="00823AE9" w:rsidRDefault="00823AE9" w:rsidP="003C6B1A">
      <w:pPr>
        <w:pStyle w:val="Standard"/>
        <w:numPr>
          <w:ilvl w:val="0"/>
          <w:numId w:val="63"/>
        </w:numPr>
        <w:tabs>
          <w:tab w:val="left" w:pos="1702"/>
        </w:tabs>
        <w:ind w:left="851" w:hanging="425"/>
        <w:jc w:val="both"/>
      </w:pPr>
      <w:r>
        <w:rPr>
          <w:rFonts w:ascii="Calibri" w:eastAsia="Calibri" w:hAnsi="Calibri" w:cs="Tahoma"/>
          <w:color w:val="000000"/>
          <w:sz w:val="22"/>
          <w:szCs w:val="22"/>
        </w:rPr>
        <w:t xml:space="preserve">za każdy stwierdzony przypadek stosowania materiałów nieposiadających odpowiedniego dopuszczenia do obrotu lub niezgodnych z umową, w wysokości 1 % </w:t>
      </w:r>
      <w:r>
        <w:rPr>
          <w:rFonts w:ascii="Calibri" w:hAnsi="Calibri" w:cs="Tahoma"/>
          <w:color w:val="000000"/>
          <w:sz w:val="22"/>
          <w:szCs w:val="22"/>
        </w:rPr>
        <w:t>wynagrodzenia umownego brutto, o którym mowa w § 11 ust. 1 umowy,</w:t>
      </w:r>
    </w:p>
    <w:p w14:paraId="24A49E73" w14:textId="77777777"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zwłokę w usunięciu wad stwierdzonych przy odbiorze lub w okresie gwarancji jakości i rękojmi za wady w wysokości 3000 zł, za każdy dzień zwłoki, licząc od upływu terminu wyznaczonego na ich usunięcie,</w:t>
      </w:r>
    </w:p>
    <w:p w14:paraId="5A5F6403" w14:textId="77777777" w:rsidR="00823AE9" w:rsidRDefault="00823AE9" w:rsidP="003C6B1A">
      <w:pPr>
        <w:pStyle w:val="Standard"/>
        <w:numPr>
          <w:ilvl w:val="0"/>
          <w:numId w:val="63"/>
        </w:numPr>
        <w:tabs>
          <w:tab w:val="left" w:pos="1702"/>
        </w:tabs>
        <w:ind w:left="851" w:hanging="425"/>
        <w:jc w:val="both"/>
      </w:pPr>
      <w:r>
        <w:rPr>
          <w:rFonts w:ascii="Calibri" w:hAnsi="Calibri" w:cs="Tahoma"/>
          <w:color w:val="000000"/>
          <w:sz w:val="22"/>
          <w:szCs w:val="22"/>
        </w:rPr>
        <w:t>za niewykonanie przedmiotu umowy</w:t>
      </w:r>
      <w:r>
        <w:rPr>
          <w:rFonts w:ascii="Calibri" w:hAnsi="Calibri"/>
          <w:color w:val="000000"/>
          <w:sz w:val="22"/>
          <w:szCs w:val="22"/>
        </w:rPr>
        <w:t xml:space="preserve"> wysokości 20 % </w:t>
      </w:r>
      <w:r>
        <w:rPr>
          <w:rFonts w:ascii="Calibri" w:hAnsi="Calibri" w:cs="Tahoma"/>
          <w:color w:val="000000"/>
          <w:sz w:val="22"/>
          <w:szCs w:val="22"/>
        </w:rPr>
        <w:t>wynagrodzenia umownego brutto, o którym mowa w § 11 ust. 1 umowy,</w:t>
      </w:r>
    </w:p>
    <w:p w14:paraId="188CB6D0" w14:textId="77777777"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 xml:space="preserve">za odstąpienie od umowy z przyczyn leżących po stronie wykonawcy </w:t>
      </w:r>
      <w:r>
        <w:rPr>
          <w:rFonts w:ascii="Calibri" w:hAnsi="Calibri" w:cs="Tahoma"/>
          <w:color w:val="000000"/>
          <w:sz w:val="22"/>
          <w:szCs w:val="22"/>
        </w:rPr>
        <w:br/>
        <w:t>w wysokości 20 % wynagrodzenia umownego brutto określonego w § 11 ust. 1 umowy.</w:t>
      </w:r>
    </w:p>
    <w:p w14:paraId="694DF65E" w14:textId="77777777" w:rsidR="00823AE9" w:rsidRDefault="00823AE9" w:rsidP="00823AE9">
      <w:pPr>
        <w:pStyle w:val="Standard"/>
        <w:numPr>
          <w:ilvl w:val="0"/>
          <w:numId w:val="43"/>
        </w:numPr>
        <w:jc w:val="both"/>
        <w:rPr>
          <w:rFonts w:ascii="Calibri" w:hAnsi="Calibri" w:cs="Tahoma"/>
          <w:color w:val="000000"/>
          <w:sz w:val="22"/>
          <w:szCs w:val="22"/>
        </w:rPr>
      </w:pPr>
      <w:r>
        <w:rPr>
          <w:rFonts w:ascii="Calibri" w:hAnsi="Calibri" w:cs="Tahoma"/>
          <w:color w:val="000000"/>
          <w:sz w:val="22"/>
          <w:szCs w:val="22"/>
        </w:rPr>
        <w:t>Zamawiający zapłaci wykonawcy karę umowną za odstąpienie od umowy z przyczyn leżących po stronie zamawiającego w wysokości 20 % wynagrodzenia umownego brutto określonego w § 11 ust. 1 z zastrzeżeniem, że kara nie obowiązuje, jeżeli odstąpienie od umowy nastąpi z przyczyn, o których mowa w § 17 umowy.</w:t>
      </w:r>
    </w:p>
    <w:p w14:paraId="6EF165D0" w14:textId="77777777" w:rsidR="00823AE9" w:rsidRDefault="00823AE9" w:rsidP="00823AE9">
      <w:pPr>
        <w:pStyle w:val="Standard"/>
        <w:numPr>
          <w:ilvl w:val="0"/>
          <w:numId w:val="43"/>
        </w:numPr>
        <w:tabs>
          <w:tab w:val="left" w:pos="426"/>
        </w:tabs>
        <w:jc w:val="both"/>
        <w:rPr>
          <w:rFonts w:ascii="Calibri" w:hAnsi="Calibri" w:cs="Tahoma"/>
          <w:color w:val="000000"/>
          <w:sz w:val="22"/>
          <w:szCs w:val="22"/>
        </w:rPr>
      </w:pPr>
      <w:r>
        <w:rPr>
          <w:rFonts w:ascii="Calibri" w:hAnsi="Calibri" w:cs="Tahoma"/>
          <w:color w:val="000000"/>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3DDBCB75" w14:textId="77777777" w:rsidR="00823AE9" w:rsidRDefault="00823AE9" w:rsidP="00823AE9">
      <w:pPr>
        <w:pStyle w:val="Standard"/>
        <w:numPr>
          <w:ilvl w:val="0"/>
          <w:numId w:val="43"/>
        </w:numPr>
        <w:tabs>
          <w:tab w:val="left" w:pos="426"/>
        </w:tabs>
        <w:jc w:val="both"/>
      </w:pPr>
      <w:r>
        <w:rPr>
          <w:rFonts w:ascii="Calibri" w:hAnsi="Calibri" w:cs="Tahoma"/>
          <w:color w:val="000000"/>
          <w:sz w:val="22"/>
          <w:szCs w:val="22"/>
        </w:rPr>
        <w:t>Strony zastrzegają sobie prawo dochodzenia odszkodowania uzupełniającego jeśli powstała szkoda przewyższy wysokość kar umownych</w:t>
      </w:r>
      <w:r>
        <w:rPr>
          <w:rFonts w:ascii="Calibri" w:hAnsi="Calibri"/>
          <w:color w:val="000000"/>
          <w:sz w:val="22"/>
          <w:szCs w:val="22"/>
        </w:rPr>
        <w:t>.</w:t>
      </w:r>
    </w:p>
    <w:p w14:paraId="34191AC0" w14:textId="77777777" w:rsidR="00823AE9" w:rsidRDefault="00823AE9" w:rsidP="00823AE9">
      <w:pPr>
        <w:pStyle w:val="Standard"/>
        <w:jc w:val="center"/>
        <w:rPr>
          <w:rFonts w:ascii="Calibri" w:hAnsi="Calibri" w:cs="Tahoma"/>
          <w:b/>
          <w:bCs/>
          <w:color w:val="000000"/>
          <w:sz w:val="22"/>
          <w:szCs w:val="22"/>
        </w:rPr>
      </w:pPr>
    </w:p>
    <w:p w14:paraId="42240A0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17</w:t>
      </w:r>
    </w:p>
    <w:p w14:paraId="7BA14C9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ODSTĄPIENIE OD UMOWY, ROZWIĄZANIE UMOWY</w:t>
      </w:r>
    </w:p>
    <w:p w14:paraId="76041079"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składając oświadczenie o odstąpieniu odstępuje od umowy w części niewykonanej (ex nunc).</w:t>
      </w:r>
    </w:p>
    <w:p w14:paraId="14F8E713"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sidRPr="00614603">
        <w:rPr>
          <w:rFonts w:ascii="Calibri" w:hAnsi="Calibri" w:cs="Tahoma"/>
          <w:color w:val="000000"/>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2BC573C8" w14:textId="77777777" w:rsidR="00823AE9" w:rsidRPr="00614603"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sidRPr="00614603">
        <w:rPr>
          <w:rFonts w:ascii="Calibri" w:hAnsi="Calibri" w:cs="Tahoma"/>
          <w:color w:val="000000"/>
          <w:sz w:val="22"/>
          <w:szCs w:val="22"/>
        </w:rPr>
        <w:t xml:space="preserve">Zamawiający, oprócz przypadków wymienionych w Kodeksie Cywilnym, może odstąpić od umowy w terminie do </w:t>
      </w:r>
      <w:r>
        <w:rPr>
          <w:rFonts w:ascii="Calibri" w:hAnsi="Calibri" w:cs="Tahoma"/>
          <w:color w:val="000000"/>
          <w:sz w:val="22"/>
          <w:szCs w:val="22"/>
        </w:rPr>
        <w:t>3</w:t>
      </w:r>
      <w:r w:rsidRPr="00614603">
        <w:rPr>
          <w:rFonts w:ascii="Calibri" w:hAnsi="Calibri" w:cs="Tahoma"/>
          <w:color w:val="000000"/>
          <w:sz w:val="22"/>
          <w:szCs w:val="22"/>
        </w:rPr>
        <w:t>0 dni od powzięcia wiadomości o tych okolicznościach w następującym przypadku gdy:</w:t>
      </w:r>
    </w:p>
    <w:p w14:paraId="50F79C1E"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został złożony wniosek o ogłoszenie upadłości, likwidację, postępowanie restrukturyzacyjne lub rozwiązanie wykonawcy,</w:t>
      </w:r>
    </w:p>
    <w:p w14:paraId="462D0A48"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chociażby część majątku wykonawcy zostanie zajęta w postępowaniu egzekucyjnym</w:t>
      </w:r>
    </w:p>
    <w:p w14:paraId="48F04EC3"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z przyczyn leżących po stronie wykonawcy, wykonawca nie przystąpił do odbioru terenu budowy albo nie rozpoczął robót w terminie 14 dni od dnia przekazania terenu budowy, albo pozostaje w zwłoce z realizacją robót przekraczającej 21 dni w stosunku do terminu określonego w umowie, lub wątpliwe jest dochowanie terminu zakończenia robót,</w:t>
      </w:r>
    </w:p>
    <w:p w14:paraId="460A6A2D"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lastRenderedPageBreak/>
        <w:t>z przyczyn leżących po stronie wykonawcy, wykonawca nie wykonuje umowy lub wykonuje ją nienależycie, i pomimo pisemnego wezwania wykonawcy do podjęcia wykonywania lub należytego wykonywania umowy w wyznaczonym terminie, nie zadośćuczyni żądaniu zamawiającego w szczególności, gdy wykonuje roboty z udziałem podwykonawcy, na którego udział zamawiający nie wyraził zgody,</w:t>
      </w:r>
    </w:p>
    <w:p w14:paraId="18982A4D"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bez uzasadnionej przyczyny wykonawca bez uzgodnienia z zamawiającym przerwał wykonywanie robót na okres dłuższy niż 14 dni i pomimo wezwania zamawiającego nie podjął ich w okresie 7 dni od dnia doręczenia wezwania wykonawcy,</w:t>
      </w:r>
    </w:p>
    <w:p w14:paraId="209B794E"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gdy wykonawca mimo wezwania nie przekazał zamawiającemu w wyznaczonym terminie, żądanych dowodów ubezpieczenia,</w:t>
      </w:r>
    </w:p>
    <w:p w14:paraId="07897B0F"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jeżeli wykonawca realizuje przedmiot umowy z naruszeniem przepisów niniejszej umowy dotyczących podwykonawstwa lub/i zatrudnienia na umowę o pracę,</w:t>
      </w:r>
    </w:p>
    <w:p w14:paraId="40429A22"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 xml:space="preserve">gdy wartość nałożonych kar umownych na wykonawcę przekroczy 20 % </w:t>
      </w:r>
      <w:r w:rsidRPr="00614603">
        <w:rPr>
          <w:rFonts w:asciiTheme="minorHAnsi" w:eastAsia="Calibri" w:hAnsiTheme="minorHAnsi" w:cs="Tahoma"/>
          <w:color w:val="000000"/>
          <w:sz w:val="22"/>
          <w:szCs w:val="22"/>
        </w:rPr>
        <w:t xml:space="preserve">wartości brutto umowy </w:t>
      </w:r>
      <w:r w:rsidRPr="00614603">
        <w:rPr>
          <w:rFonts w:asciiTheme="minorHAnsi" w:hAnsiTheme="minorHAnsi" w:cs="Tahoma"/>
          <w:color w:val="000000"/>
          <w:sz w:val="22"/>
          <w:szCs w:val="22"/>
        </w:rPr>
        <w:t>określonej  w § 11 ust. 1 umowy.</w:t>
      </w:r>
    </w:p>
    <w:p w14:paraId="561FE038"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 xml:space="preserve">jeżeli  zamawiający co najmniej dwa razy dokonał bezpośredniej zapłaty na rzecz podwykonawcy lub dalszego podwykonawcy, na skutek uchylania się wykonawcy od wypłaty należnego im wynagrodzenia, lub łączna kwota bezpośredniej zapłaty na rzecz podwykonawcy lub dalszego podwykonawcy stanowi </w:t>
      </w:r>
      <w:r w:rsidRPr="00614603">
        <w:rPr>
          <w:rFonts w:asciiTheme="minorHAnsi" w:eastAsia="Calibri" w:hAnsiTheme="minorHAnsi" w:cs="Tahoma"/>
          <w:color w:val="000000"/>
          <w:sz w:val="22"/>
          <w:szCs w:val="22"/>
        </w:rPr>
        <w:t xml:space="preserve">sumę większą niż 10% wartości brutto umowy </w:t>
      </w:r>
      <w:r w:rsidRPr="00614603">
        <w:rPr>
          <w:rFonts w:asciiTheme="minorHAnsi" w:hAnsiTheme="minorHAnsi" w:cs="Tahoma"/>
          <w:color w:val="000000"/>
          <w:sz w:val="22"/>
          <w:szCs w:val="22"/>
        </w:rPr>
        <w:t>określonej  w § 11 ust. 1 umowy.</w:t>
      </w:r>
    </w:p>
    <w:p w14:paraId="1FE9A454"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może rozwiązać umowę w przypadku wystąpienia co najmniej jednej z okoliczności wskazanej w art. 145a ustawy Prawo zamówień publicznych. W takim przypadku wykonawca może żądać wyłącznie wynagrodzenia należnego z tytułu wykonania części umowy.</w:t>
      </w:r>
    </w:p>
    <w:p w14:paraId="6151F824"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Odstąpienie od umowy lub wypowiedzenie umowy może nastąpić tylko i wyłącznie w formie pisemnej wraz z podaniem uzasadnienia.</w:t>
      </w:r>
    </w:p>
    <w:p w14:paraId="20A95DD0"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W razie odstąpienia od umowy lub rozwiązania umowy, wykonawca przy udziale zamawiającego sporządza w terminie do 14 dni od daty odstąpienia, protokół inwentaryzacji wykonanych robót. Protokół inwentaryzacji stanowi podstawę do ostatecznego rozliczenia robót. W przypadku nie 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1C80BB26"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Wykonawca zabezpiecza przerwane roboty w zakresie ustalonym z zamawiającym.</w:t>
      </w:r>
    </w:p>
    <w:p w14:paraId="11985854"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Koszty dodatkowe poniesione na zabezpieczenie robót i terenu budowy oraz wszelkie inne uzasadnione koszty związane z odstąpieniem od umowy ponosi strona, która jest winna odstąpienia od umowy.</w:t>
      </w:r>
    </w:p>
    <w:p w14:paraId="1C8158D9" w14:textId="77777777" w:rsidR="00823AE9" w:rsidRDefault="00823AE9" w:rsidP="00823AE9">
      <w:pPr>
        <w:pStyle w:val="Standard"/>
        <w:jc w:val="center"/>
        <w:rPr>
          <w:rFonts w:ascii="Calibri" w:hAnsi="Calibri" w:cs="Tahoma"/>
          <w:b/>
          <w:bCs/>
          <w:color w:val="000000"/>
          <w:sz w:val="22"/>
          <w:szCs w:val="22"/>
        </w:rPr>
      </w:pPr>
    </w:p>
    <w:p w14:paraId="293A3781"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18</w:t>
      </w:r>
    </w:p>
    <w:p w14:paraId="39700BF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ZMIANY POSTANOWIEŃ UMOWY</w:t>
      </w:r>
    </w:p>
    <w:p w14:paraId="1A878368" w14:textId="77777777" w:rsidR="00823AE9" w:rsidRPr="008A0056" w:rsidRDefault="00823AE9" w:rsidP="003C6B1A">
      <w:pPr>
        <w:pStyle w:val="Standard"/>
        <w:numPr>
          <w:ilvl w:val="0"/>
          <w:numId w:val="152"/>
        </w:numPr>
        <w:tabs>
          <w:tab w:val="left" w:pos="426"/>
        </w:tabs>
        <w:jc w:val="both"/>
        <w:rPr>
          <w:rFonts w:asciiTheme="minorHAnsi" w:hAnsiTheme="minorHAnsi"/>
          <w:sz w:val="22"/>
          <w:szCs w:val="22"/>
        </w:rPr>
      </w:pPr>
      <w:r w:rsidRPr="008A0056">
        <w:rPr>
          <w:rFonts w:asciiTheme="minorHAnsi" w:hAnsiTheme="minorHAnsi" w:cs="Calibri"/>
          <w:color w:val="000000"/>
          <w:sz w:val="22"/>
          <w:szCs w:val="22"/>
        </w:rPr>
        <w:t xml:space="preserve">Dopuszcza się możliwość </w:t>
      </w:r>
      <w:r w:rsidRPr="003E0E87">
        <w:rPr>
          <w:rFonts w:asciiTheme="minorHAnsi" w:hAnsiTheme="minorHAnsi" w:cs="Calibri"/>
          <w:b/>
          <w:bCs/>
          <w:color w:val="000000"/>
          <w:sz w:val="22"/>
          <w:szCs w:val="22"/>
          <w:u w:val="single"/>
        </w:rPr>
        <w:t>zmiany</w:t>
      </w:r>
      <w:r w:rsidRPr="008A0056">
        <w:rPr>
          <w:rFonts w:asciiTheme="minorHAnsi" w:hAnsiTheme="minorHAnsi" w:cs="Calibri"/>
          <w:color w:val="000000"/>
          <w:sz w:val="22"/>
          <w:szCs w:val="22"/>
        </w:rPr>
        <w:t xml:space="preserve"> postanowień umowy w zakresie dotyczącym </w:t>
      </w:r>
      <w:r w:rsidRPr="008A0056">
        <w:rPr>
          <w:rFonts w:asciiTheme="minorHAnsi" w:hAnsiTheme="minorHAnsi" w:cs="Calibri"/>
          <w:b/>
          <w:bCs/>
          <w:color w:val="000000"/>
          <w:sz w:val="22"/>
          <w:szCs w:val="22"/>
          <w:u w:val="single"/>
        </w:rPr>
        <w:t>przedmiotu umowy</w:t>
      </w:r>
      <w:r w:rsidRPr="008A0056">
        <w:rPr>
          <w:rFonts w:asciiTheme="minorHAnsi" w:hAnsiTheme="minorHAnsi" w:cs="Calibri"/>
          <w:color w:val="000000"/>
          <w:sz w:val="22"/>
          <w:szCs w:val="22"/>
        </w:rPr>
        <w:t xml:space="preserve"> określonego w</w:t>
      </w:r>
      <w:r>
        <w:rPr>
          <w:rFonts w:asciiTheme="minorHAnsi" w:hAnsiTheme="minorHAnsi" w:cs="Calibri"/>
          <w:color w:val="000000"/>
          <w:sz w:val="22"/>
          <w:szCs w:val="22"/>
        </w:rPr>
        <w:t xml:space="preserve"> kosztorysie ofertowym stanowiącym </w:t>
      </w:r>
      <w:r w:rsidRPr="003E0E87">
        <w:rPr>
          <w:rFonts w:asciiTheme="minorHAnsi" w:hAnsiTheme="minorHAnsi" w:cs="Calibri"/>
          <w:color w:val="000000"/>
          <w:sz w:val="22"/>
          <w:szCs w:val="22"/>
        </w:rPr>
        <w:t xml:space="preserve">załącznik nr </w:t>
      </w:r>
      <w:r w:rsidR="0028609D">
        <w:rPr>
          <w:rFonts w:asciiTheme="minorHAnsi" w:hAnsiTheme="minorHAnsi" w:cs="Calibri"/>
          <w:color w:val="000000"/>
          <w:sz w:val="22"/>
          <w:szCs w:val="22"/>
        </w:rPr>
        <w:t>4</w:t>
      </w:r>
      <w:r w:rsidRPr="003E0E87">
        <w:rPr>
          <w:rFonts w:asciiTheme="minorHAnsi" w:hAnsiTheme="minorHAnsi" w:cs="Calibri"/>
          <w:color w:val="000000"/>
          <w:sz w:val="22"/>
          <w:szCs w:val="22"/>
        </w:rPr>
        <w:t xml:space="preserve"> do umowy</w:t>
      </w:r>
      <w:r>
        <w:rPr>
          <w:rFonts w:asciiTheme="minorHAnsi" w:hAnsiTheme="minorHAnsi" w:cs="Calibri"/>
          <w:b/>
          <w:bCs/>
          <w:color w:val="000000"/>
          <w:sz w:val="22"/>
          <w:szCs w:val="22"/>
        </w:rPr>
        <w:t>,</w:t>
      </w:r>
      <w:r w:rsidRPr="008A0056">
        <w:rPr>
          <w:rFonts w:asciiTheme="minorHAnsi" w:hAnsiTheme="minorHAnsi" w:cs="Calibri"/>
          <w:color w:val="000000"/>
          <w:sz w:val="22"/>
          <w:szCs w:val="22"/>
        </w:rPr>
        <w:t xml:space="preserve"> dokumentacji projektowej stanowiącej </w:t>
      </w:r>
      <w:r w:rsidRPr="003E0E87">
        <w:rPr>
          <w:rFonts w:asciiTheme="minorHAnsi" w:hAnsiTheme="minorHAnsi" w:cs="Calibri"/>
          <w:bCs/>
          <w:color w:val="000000"/>
          <w:sz w:val="22"/>
          <w:szCs w:val="22"/>
        </w:rPr>
        <w:t xml:space="preserve">załącznik nr </w:t>
      </w:r>
      <w:r w:rsidR="0028609D">
        <w:rPr>
          <w:rFonts w:asciiTheme="minorHAnsi" w:hAnsiTheme="minorHAnsi" w:cs="Calibri"/>
          <w:bCs/>
          <w:color w:val="000000"/>
          <w:sz w:val="22"/>
          <w:szCs w:val="22"/>
        </w:rPr>
        <w:t>3</w:t>
      </w:r>
      <w:r w:rsidRPr="008A0056">
        <w:rPr>
          <w:rFonts w:asciiTheme="minorHAnsi" w:hAnsiTheme="minorHAnsi" w:cs="Calibri"/>
          <w:color w:val="000000"/>
          <w:sz w:val="22"/>
          <w:szCs w:val="22"/>
        </w:rPr>
        <w:t xml:space="preserve"> do umowy i specyfikacji technicznej wykonania i odbioru robót budowlanych, stanowiącej </w:t>
      </w:r>
      <w:r w:rsidRPr="003E0E87">
        <w:rPr>
          <w:rFonts w:asciiTheme="minorHAnsi" w:hAnsiTheme="minorHAnsi" w:cs="Calibri"/>
          <w:bCs/>
          <w:color w:val="000000"/>
          <w:sz w:val="22"/>
          <w:szCs w:val="22"/>
        </w:rPr>
        <w:t xml:space="preserve">załącznik nr </w:t>
      </w:r>
      <w:r w:rsidR="0028609D">
        <w:rPr>
          <w:rFonts w:asciiTheme="minorHAnsi" w:hAnsiTheme="minorHAnsi" w:cs="Calibri"/>
          <w:bCs/>
          <w:color w:val="000000"/>
          <w:sz w:val="22"/>
          <w:szCs w:val="22"/>
        </w:rPr>
        <w:t>3</w:t>
      </w:r>
      <w:r w:rsidRPr="008A0056">
        <w:rPr>
          <w:rFonts w:asciiTheme="minorHAnsi" w:hAnsiTheme="minorHAnsi" w:cs="Calibri"/>
          <w:color w:val="000000"/>
          <w:sz w:val="22"/>
          <w:szCs w:val="22"/>
        </w:rPr>
        <w:t xml:space="preserve"> do umowy w przypadku;</w:t>
      </w:r>
    </w:p>
    <w:p w14:paraId="5BC8F89B" w14:textId="77777777" w:rsidR="00823AE9" w:rsidRPr="008A0056" w:rsidRDefault="00823AE9" w:rsidP="003C6B1A">
      <w:pPr>
        <w:pStyle w:val="Standard"/>
        <w:numPr>
          <w:ilvl w:val="0"/>
          <w:numId w:val="153"/>
        </w:numPr>
        <w:tabs>
          <w:tab w:val="left" w:pos="1702"/>
        </w:tabs>
        <w:ind w:left="851" w:hanging="425"/>
        <w:jc w:val="both"/>
        <w:rPr>
          <w:rFonts w:asciiTheme="minorHAnsi" w:hAnsiTheme="minorHAnsi"/>
          <w:sz w:val="22"/>
          <w:szCs w:val="22"/>
        </w:rPr>
      </w:pPr>
      <w:r w:rsidRPr="008A0056">
        <w:rPr>
          <w:rFonts w:asciiTheme="minorHAnsi" w:hAnsiTheme="minorHAnsi" w:cs="Calibri"/>
          <w:color w:val="000000"/>
          <w:sz w:val="22"/>
          <w:szCs w:val="22"/>
        </w:rPr>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47F64B9E" w14:textId="77777777" w:rsidR="00823AE9" w:rsidRPr="008A0056" w:rsidRDefault="00823AE9" w:rsidP="003C6B1A">
      <w:pPr>
        <w:pStyle w:val="Standard"/>
        <w:numPr>
          <w:ilvl w:val="0"/>
          <w:numId w:val="102"/>
        </w:numPr>
        <w:tabs>
          <w:tab w:val="left" w:pos="1702"/>
        </w:tabs>
        <w:ind w:left="851" w:hanging="425"/>
        <w:jc w:val="both"/>
        <w:rPr>
          <w:rFonts w:asciiTheme="minorHAnsi" w:hAnsiTheme="minorHAnsi"/>
          <w:sz w:val="22"/>
          <w:szCs w:val="22"/>
        </w:rPr>
      </w:pPr>
      <w:r w:rsidRPr="008A0056">
        <w:rPr>
          <w:rFonts w:asciiTheme="minorHAnsi" w:eastAsia="Calibri" w:hAnsiTheme="minorHAnsi" w:cs="Calibri"/>
          <w:color w:val="000000"/>
          <w:sz w:val="22"/>
          <w:szCs w:val="22"/>
          <w:lang w:eastAsia="en-US"/>
        </w:rPr>
        <w:t xml:space="preserve">możliwości wykonania przedmiotu umowy lub jego części przy zastosowaniu innych rozwiązań </w:t>
      </w:r>
      <w:r w:rsidRPr="008A0056">
        <w:rPr>
          <w:rFonts w:asciiTheme="minorHAnsi" w:hAnsiTheme="minorHAnsi" w:cs="Calibri"/>
          <w:color w:val="000000"/>
          <w:sz w:val="22"/>
          <w:szCs w:val="22"/>
        </w:rPr>
        <w:t xml:space="preserve">określonych w dokumentacji projektowej lub specyfikacji technicznej wykonania i </w:t>
      </w:r>
      <w:r w:rsidRPr="008A0056">
        <w:rPr>
          <w:rFonts w:asciiTheme="minorHAnsi" w:hAnsiTheme="minorHAnsi" w:cs="Calibri"/>
          <w:color w:val="000000"/>
          <w:sz w:val="22"/>
          <w:szCs w:val="22"/>
        </w:rPr>
        <w:lastRenderedPageBreak/>
        <w:t>odbioru robót np. zmiany materiałów, urządzeń, rozwiązań technicznych itp. pod warunkiem zachowania jakości i parametrów technicznych, funkcjonalnych itp. nie gorszych niż określone w dokumentacji projektowej i specyfikacji technicznej wykonania i odbioru robót budowlanych, jeżeli umożliwiają uzyskanie lepszej jakości, poprawienie parametrów technicznych lub funkcjonalności, lub zmniejszenie kosztów eksploatacji przedmiotu umowy.</w:t>
      </w:r>
    </w:p>
    <w:p w14:paraId="4EBFC929" w14:textId="77777777" w:rsidR="00823AE9" w:rsidRDefault="00823AE9" w:rsidP="003C6B1A">
      <w:pPr>
        <w:pStyle w:val="Standard"/>
        <w:numPr>
          <w:ilvl w:val="0"/>
          <w:numId w:val="152"/>
        </w:numPr>
        <w:tabs>
          <w:tab w:val="left" w:pos="426"/>
        </w:tabs>
        <w:jc w:val="both"/>
        <w:rPr>
          <w:rFonts w:asciiTheme="minorHAnsi" w:hAnsiTheme="minorHAnsi" w:cs="Calibri"/>
          <w:color w:val="000000"/>
          <w:sz w:val="22"/>
          <w:szCs w:val="22"/>
        </w:rPr>
      </w:pPr>
      <w:r w:rsidRPr="008A0056">
        <w:rPr>
          <w:rFonts w:asciiTheme="minorHAnsi" w:hAnsiTheme="minorHAnsi" w:cs="Calibri"/>
          <w:color w:val="000000"/>
          <w:sz w:val="22"/>
          <w:szCs w:val="22"/>
        </w:rPr>
        <w:t xml:space="preserve">Dopuszcza się możliwość </w:t>
      </w:r>
      <w:r w:rsidRPr="003E0E87">
        <w:rPr>
          <w:rFonts w:asciiTheme="minorHAnsi" w:hAnsiTheme="minorHAnsi" w:cs="Calibri"/>
          <w:b/>
          <w:bCs/>
          <w:color w:val="000000"/>
          <w:sz w:val="22"/>
          <w:szCs w:val="22"/>
          <w:u w:val="single"/>
        </w:rPr>
        <w:t>zmiany wynagrodzenia</w:t>
      </w:r>
      <w:r w:rsidRPr="008A0056">
        <w:rPr>
          <w:rFonts w:asciiTheme="minorHAnsi" w:hAnsiTheme="minorHAnsi" w:cs="Calibri"/>
          <w:color w:val="000000"/>
          <w:sz w:val="22"/>
          <w:szCs w:val="22"/>
        </w:rPr>
        <w:t xml:space="preserve"> w przypadku wprowadzenia rozwiązania zamiennego w stosunku do określonego w</w:t>
      </w:r>
      <w:r>
        <w:rPr>
          <w:rFonts w:asciiTheme="minorHAnsi" w:hAnsiTheme="minorHAnsi" w:cs="Calibri"/>
          <w:color w:val="000000"/>
          <w:sz w:val="22"/>
          <w:szCs w:val="22"/>
        </w:rPr>
        <w:t xml:space="preserve"> kosztorysie ofertowym stanowiącym załącznik nr </w:t>
      </w:r>
      <w:r w:rsidR="0028609D">
        <w:rPr>
          <w:rFonts w:asciiTheme="minorHAnsi" w:hAnsiTheme="minorHAnsi" w:cs="Calibri"/>
          <w:color w:val="000000"/>
          <w:sz w:val="22"/>
          <w:szCs w:val="22"/>
        </w:rPr>
        <w:t>4</w:t>
      </w:r>
      <w:r>
        <w:rPr>
          <w:rFonts w:asciiTheme="minorHAnsi" w:hAnsiTheme="minorHAnsi" w:cs="Calibri"/>
          <w:color w:val="000000"/>
          <w:sz w:val="22"/>
          <w:szCs w:val="22"/>
        </w:rPr>
        <w:t xml:space="preserve"> do umowy,</w:t>
      </w:r>
      <w:r w:rsidRPr="008A0056">
        <w:rPr>
          <w:rFonts w:asciiTheme="minorHAnsi" w:hAnsiTheme="minorHAnsi" w:cs="Calibri"/>
          <w:color w:val="000000"/>
          <w:sz w:val="22"/>
          <w:szCs w:val="22"/>
        </w:rPr>
        <w:t xml:space="preserve"> dokumentacji projektowej stanowiącej załącznik nr </w:t>
      </w:r>
      <w:r w:rsidR="0028609D">
        <w:rPr>
          <w:rFonts w:asciiTheme="minorHAnsi" w:hAnsiTheme="minorHAnsi" w:cs="Calibri"/>
          <w:color w:val="000000"/>
          <w:sz w:val="22"/>
          <w:szCs w:val="22"/>
        </w:rPr>
        <w:t>2</w:t>
      </w:r>
      <w:r w:rsidRPr="008A0056">
        <w:rPr>
          <w:rFonts w:asciiTheme="minorHAnsi" w:hAnsiTheme="minorHAnsi" w:cs="Calibri"/>
          <w:color w:val="000000"/>
          <w:sz w:val="22"/>
          <w:szCs w:val="22"/>
        </w:rPr>
        <w:t xml:space="preserve"> do umowy i specyfikacji technicznej wykonania i odbioru robót budowlanych, stanowiącej załącznik nr </w:t>
      </w:r>
      <w:r>
        <w:rPr>
          <w:rFonts w:asciiTheme="minorHAnsi" w:hAnsiTheme="minorHAnsi" w:cs="Calibri"/>
          <w:color w:val="000000"/>
          <w:sz w:val="22"/>
          <w:szCs w:val="22"/>
        </w:rPr>
        <w:t>3</w:t>
      </w:r>
      <w:r w:rsidRPr="008A0056">
        <w:rPr>
          <w:rFonts w:asciiTheme="minorHAnsi" w:hAnsiTheme="minorHAnsi" w:cs="Calibri"/>
          <w:color w:val="000000"/>
          <w:sz w:val="22"/>
          <w:szCs w:val="22"/>
        </w:rPr>
        <w:t xml:space="preserve"> do umowy lub w przypadku zlecenia wykonania robót dodatkowych nieobjętych przedmiotem umowy.</w:t>
      </w:r>
    </w:p>
    <w:p w14:paraId="2E94FECA" w14:textId="77777777" w:rsidR="00823AE9" w:rsidRPr="003E0E87" w:rsidRDefault="00823AE9" w:rsidP="003C6B1A">
      <w:pPr>
        <w:pStyle w:val="Standard"/>
        <w:numPr>
          <w:ilvl w:val="0"/>
          <w:numId w:val="152"/>
        </w:numPr>
        <w:tabs>
          <w:tab w:val="left" w:pos="426"/>
        </w:tabs>
        <w:jc w:val="both"/>
        <w:rPr>
          <w:rFonts w:asciiTheme="minorHAnsi" w:hAnsiTheme="minorHAnsi" w:cs="Calibri"/>
          <w:color w:val="000000"/>
          <w:sz w:val="22"/>
          <w:szCs w:val="22"/>
        </w:rPr>
      </w:pPr>
      <w:r w:rsidRPr="003E0E87">
        <w:rPr>
          <w:rFonts w:ascii="Calibri" w:hAnsi="Calibri" w:cs="Calibri"/>
          <w:color w:val="000000"/>
          <w:sz w:val="22"/>
          <w:szCs w:val="22"/>
        </w:rPr>
        <w:t>W przypadku wprowadzenia rozwiązania zamiennego wysokość wynagrodzenia ulega zmianie o różnicę wartości robót zaniechanych i wartości robót, które będą wykonywane. Wartość robót zaniechanych oraz wartość robót, które będą wykonywane zostanie ustalona sporządzonym przez wykonawcę,</w:t>
      </w:r>
      <w:r>
        <w:rPr>
          <w:rFonts w:ascii="Calibri" w:hAnsi="Calibri" w:cs="Calibri"/>
          <w:color w:val="000000"/>
          <w:sz w:val="22"/>
          <w:szCs w:val="22"/>
        </w:rPr>
        <w:t xml:space="preserve"> </w:t>
      </w:r>
      <w:r w:rsidRPr="003E0E87">
        <w:rPr>
          <w:rFonts w:ascii="Calibri" w:hAnsi="Calibri" w:cs="Calibri"/>
          <w:color w:val="000000"/>
          <w:sz w:val="22"/>
          <w:szCs w:val="22"/>
        </w:rPr>
        <w:t xml:space="preserve">a zatwierdzonym przez zamawiającego kosztorysie różnicowym. Podstawą do określenia ilości </w:t>
      </w:r>
      <w:r>
        <w:rPr>
          <w:rFonts w:ascii="Calibri" w:hAnsi="Calibri" w:cs="Calibri"/>
          <w:color w:val="000000"/>
          <w:sz w:val="22"/>
          <w:szCs w:val="22"/>
        </w:rPr>
        <w:t xml:space="preserve">i wartości </w:t>
      </w:r>
      <w:r w:rsidRPr="003E0E87">
        <w:rPr>
          <w:rFonts w:ascii="Calibri" w:hAnsi="Calibri" w:cs="Calibri"/>
          <w:color w:val="000000"/>
          <w:sz w:val="22"/>
          <w:szCs w:val="22"/>
        </w:rPr>
        <w:t xml:space="preserve">robót zaniechanych będzie kosztorys ofertowy stanowiący </w:t>
      </w:r>
      <w:r w:rsidRPr="003E0E87">
        <w:rPr>
          <w:rFonts w:ascii="Calibri" w:hAnsi="Calibri" w:cs="Calibri"/>
          <w:b/>
          <w:color w:val="000000"/>
          <w:sz w:val="22"/>
          <w:szCs w:val="22"/>
        </w:rPr>
        <w:t xml:space="preserve">załącznik nr </w:t>
      </w:r>
      <w:r w:rsidR="0028609D">
        <w:rPr>
          <w:rFonts w:ascii="Calibri" w:hAnsi="Calibri" w:cs="Calibri"/>
          <w:b/>
          <w:color w:val="000000"/>
          <w:sz w:val="22"/>
          <w:szCs w:val="22"/>
        </w:rPr>
        <w:t>4</w:t>
      </w:r>
      <w:r w:rsidRPr="003E0E87">
        <w:rPr>
          <w:rFonts w:ascii="Calibri" w:hAnsi="Calibri" w:cs="Calibri"/>
          <w:color w:val="000000"/>
          <w:sz w:val="22"/>
          <w:szCs w:val="22"/>
        </w:rPr>
        <w:t xml:space="preserve"> do umowy. W przypadku robót, które będą wykonywane, ich wartość zostanie ustalona wg następujących zasad:</w:t>
      </w:r>
    </w:p>
    <w:p w14:paraId="24FF5D82" w14:textId="77777777" w:rsidR="00823AE9" w:rsidRDefault="00823AE9" w:rsidP="003C6B1A">
      <w:pPr>
        <w:pStyle w:val="Standard"/>
        <w:numPr>
          <w:ilvl w:val="0"/>
          <w:numId w:val="154"/>
        </w:numPr>
        <w:tabs>
          <w:tab w:val="left" w:pos="1702"/>
        </w:tabs>
        <w:ind w:left="851" w:hanging="425"/>
        <w:jc w:val="both"/>
        <w:rPr>
          <w:rFonts w:asciiTheme="minorHAnsi" w:hAnsiTheme="minorHAnsi"/>
          <w:sz w:val="22"/>
          <w:szCs w:val="22"/>
        </w:rPr>
      </w:pPr>
      <w:r w:rsidRPr="003E0E87">
        <w:rPr>
          <w:rFonts w:asciiTheme="minorHAnsi" w:hAnsiTheme="minorHAnsi" w:cs="Calibri"/>
          <w:color w:val="000000"/>
          <w:sz w:val="22"/>
          <w:szCs w:val="22"/>
        </w:rPr>
        <w:t xml:space="preserve">jeżeli roboty są tożsame z opisami pozycji w kosztorysie ofertowym stanowiącym </w:t>
      </w:r>
      <w:r w:rsidRPr="003E0E87">
        <w:rPr>
          <w:rFonts w:asciiTheme="minorHAnsi" w:hAnsiTheme="minorHAnsi" w:cs="Calibri"/>
          <w:b/>
          <w:color w:val="000000"/>
          <w:sz w:val="22"/>
          <w:szCs w:val="22"/>
        </w:rPr>
        <w:t xml:space="preserve">załącznik nr </w:t>
      </w:r>
      <w:r w:rsidR="0028609D">
        <w:rPr>
          <w:rFonts w:asciiTheme="minorHAnsi" w:hAnsiTheme="minorHAnsi" w:cs="Calibri"/>
          <w:b/>
          <w:color w:val="000000"/>
          <w:sz w:val="22"/>
          <w:szCs w:val="22"/>
        </w:rPr>
        <w:t>4</w:t>
      </w:r>
      <w:r w:rsidRPr="003E0E87">
        <w:rPr>
          <w:rFonts w:asciiTheme="minorHAnsi" w:hAnsiTheme="minorHAnsi" w:cs="Calibri"/>
          <w:b/>
          <w:color w:val="000000"/>
          <w:sz w:val="22"/>
          <w:szCs w:val="22"/>
        </w:rPr>
        <w:t xml:space="preserve"> </w:t>
      </w:r>
      <w:r w:rsidRPr="003E0E87">
        <w:rPr>
          <w:rFonts w:asciiTheme="minorHAnsi" w:hAnsiTheme="minorHAnsi" w:cs="Calibri"/>
          <w:color w:val="000000"/>
          <w:sz w:val="22"/>
          <w:szCs w:val="22"/>
        </w:rPr>
        <w:t>do umowy, do wyliczenia wysokości wynagrodzenia zostanie przyjęta ich cena jednostkowa określona w kosztorysie ofertowym,</w:t>
      </w:r>
    </w:p>
    <w:p w14:paraId="73B2FAB2" w14:textId="77777777" w:rsidR="00823AE9" w:rsidRPr="003E0E87" w:rsidRDefault="00823AE9" w:rsidP="003C6B1A">
      <w:pPr>
        <w:pStyle w:val="Standard"/>
        <w:numPr>
          <w:ilvl w:val="0"/>
          <w:numId w:val="154"/>
        </w:numPr>
        <w:tabs>
          <w:tab w:val="left" w:pos="1702"/>
        </w:tabs>
        <w:ind w:left="851" w:hanging="425"/>
        <w:jc w:val="both"/>
        <w:rPr>
          <w:rFonts w:asciiTheme="minorHAnsi" w:hAnsiTheme="minorHAnsi"/>
          <w:sz w:val="22"/>
          <w:szCs w:val="22"/>
        </w:rPr>
      </w:pPr>
      <w:r w:rsidRPr="003E0E87">
        <w:rPr>
          <w:rFonts w:ascii="Calibri" w:hAnsi="Calibri" w:cs="Calibri"/>
          <w:color w:val="000000"/>
          <w:sz w:val="22"/>
          <w:szCs w:val="22"/>
        </w:rPr>
        <w:t>jeżeli nie będzie to możliwe ceny jednostkowe zostaną ustalone w oparciu o następujące założenia:</w:t>
      </w:r>
    </w:p>
    <w:p w14:paraId="344880E4" w14:textId="77777777" w:rsidR="00823AE9" w:rsidRPr="00BA356B" w:rsidRDefault="00823AE9" w:rsidP="003C6B1A">
      <w:pPr>
        <w:pStyle w:val="Akapitzlist"/>
        <w:numPr>
          <w:ilvl w:val="0"/>
          <w:numId w:val="110"/>
        </w:numPr>
        <w:ind w:left="1134" w:hanging="283"/>
        <w:jc w:val="both"/>
        <w:rPr>
          <w:lang w:val="pl-PL"/>
        </w:rPr>
      </w:pPr>
      <w:r w:rsidRPr="00BA356B">
        <w:rPr>
          <w:rFonts w:ascii="Calibri" w:hAnsi="Calibri" w:cs="Calibri"/>
          <w:color w:val="000000"/>
          <w:sz w:val="22"/>
          <w:szCs w:val="22"/>
          <w:lang w:val="pl-PL"/>
        </w:rPr>
        <w:t xml:space="preserve">jeżeli jest to możliwe, na podstawie ceny jednostkowej z kosztorysu ofertowego poprzez interpolację tzn. </w:t>
      </w:r>
      <w:r w:rsidRPr="00BA356B">
        <w:rPr>
          <w:rFonts w:ascii="Calibri" w:eastAsia="Verdana,Bold" w:hAnsi="Calibri" w:cs="Calibri"/>
          <w:color w:val="000000"/>
          <w:sz w:val="22"/>
          <w:szCs w:val="22"/>
          <w:lang w:val="pl-PL"/>
        </w:rPr>
        <w:t xml:space="preserve">zastosowanie wskaźników cenotwórczych (stawka robocizny, narzut z tytułu kosztów pośrednich, kosztów zakupu, zysku, ceny materiałów i sprzętu) zastosowanych w kosztorysie ofertowym stanowiącym </w:t>
      </w:r>
      <w:r w:rsidRPr="00BA356B">
        <w:rPr>
          <w:rFonts w:ascii="Calibri" w:eastAsia="Verdana,Bold" w:hAnsi="Calibri" w:cs="Calibri"/>
          <w:b/>
          <w:color w:val="000000"/>
          <w:sz w:val="22"/>
          <w:szCs w:val="22"/>
          <w:lang w:val="pl-PL"/>
        </w:rPr>
        <w:t>załącznik nr</w:t>
      </w:r>
      <w:r>
        <w:rPr>
          <w:rFonts w:ascii="Calibri" w:eastAsia="Verdana,Bold" w:hAnsi="Calibri" w:cs="Calibri"/>
          <w:b/>
          <w:color w:val="000000"/>
          <w:sz w:val="22"/>
          <w:szCs w:val="22"/>
          <w:lang w:val="pl-PL"/>
        </w:rPr>
        <w:t xml:space="preserve"> </w:t>
      </w:r>
      <w:r w:rsidR="0028609D">
        <w:rPr>
          <w:rFonts w:ascii="Calibri" w:eastAsia="Verdana,Bold" w:hAnsi="Calibri" w:cs="Calibri"/>
          <w:b/>
          <w:color w:val="000000"/>
          <w:sz w:val="22"/>
          <w:szCs w:val="22"/>
          <w:lang w:val="pl-PL"/>
        </w:rPr>
        <w:t>4</w:t>
      </w:r>
      <w:r>
        <w:rPr>
          <w:rFonts w:ascii="Calibri" w:eastAsia="Verdana,Bold" w:hAnsi="Calibri" w:cs="Calibri"/>
          <w:b/>
          <w:color w:val="000000"/>
          <w:sz w:val="22"/>
          <w:szCs w:val="22"/>
          <w:lang w:val="pl-PL"/>
        </w:rPr>
        <w:t xml:space="preserve"> </w:t>
      </w:r>
      <w:r w:rsidRPr="00BA356B">
        <w:rPr>
          <w:rFonts w:ascii="Calibri" w:eastAsia="Verdana,Bold" w:hAnsi="Calibri" w:cs="Calibri"/>
          <w:color w:val="000000"/>
          <w:sz w:val="22"/>
          <w:szCs w:val="22"/>
          <w:lang w:val="pl-PL"/>
        </w:rPr>
        <w:t xml:space="preserve"> do umowy,</w:t>
      </w:r>
    </w:p>
    <w:p w14:paraId="5C8578FA" w14:textId="77777777" w:rsidR="00823AE9" w:rsidRPr="007E7F09" w:rsidRDefault="00823AE9" w:rsidP="003C6B1A">
      <w:pPr>
        <w:pStyle w:val="Akapitzlist"/>
        <w:numPr>
          <w:ilvl w:val="0"/>
          <w:numId w:val="110"/>
        </w:numPr>
        <w:ind w:left="1134" w:hanging="283"/>
        <w:jc w:val="both"/>
        <w:rPr>
          <w:rFonts w:ascii="Calibri" w:hAnsi="Calibri" w:cs="Calibri"/>
          <w:color w:val="000000"/>
          <w:sz w:val="22"/>
          <w:szCs w:val="22"/>
          <w:lang w:val="pl-PL"/>
        </w:rPr>
      </w:pPr>
      <w:r w:rsidRPr="007E7F09">
        <w:rPr>
          <w:rFonts w:ascii="Calibri" w:hAnsi="Calibri" w:cs="Calibri"/>
          <w:color w:val="000000"/>
          <w:sz w:val="22"/>
          <w:szCs w:val="22"/>
          <w:lang w:val="pl-PL"/>
        </w:rPr>
        <w:t>w przypadku gdy nie będzie to możliwe: ceny materiałów wg cen zakupu, sprzętu i transportu wg faktycznie poniesionych kosztów (</w:t>
      </w:r>
      <w:r w:rsidRPr="007E7F09">
        <w:rPr>
          <w:rFonts w:asciiTheme="minorHAnsi" w:eastAsia="Times New Roman" w:hAnsiTheme="minorHAnsi"/>
          <w:sz w:val="22"/>
          <w:szCs w:val="22"/>
          <w:lang w:val="pl-PL"/>
        </w:rPr>
        <w:t>Materiały, sprzęt i transport wg oferty, natomiast materiały nie ujęte w ofercie będą wyceniane na podstawie lokalnych cen rynkowych</w:t>
      </w:r>
      <w:r w:rsidRPr="007E7F09">
        <w:rPr>
          <w:rFonts w:ascii="Calibri" w:hAnsi="Calibri" w:cs="Calibri"/>
          <w:color w:val="000000"/>
          <w:sz w:val="22"/>
          <w:szCs w:val="22"/>
          <w:lang w:val="pl-PL"/>
        </w:rPr>
        <w:t xml:space="preserve">)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zastosowanych w kosztorysie ofertowym stanowiącym załącznik nr </w:t>
      </w:r>
      <w:r w:rsidR="0028609D">
        <w:rPr>
          <w:rFonts w:ascii="Calibri" w:hAnsi="Calibri" w:cs="Calibri"/>
          <w:color w:val="000000"/>
          <w:sz w:val="22"/>
          <w:szCs w:val="22"/>
          <w:lang w:val="pl-PL"/>
        </w:rPr>
        <w:t>4</w:t>
      </w:r>
      <w:r w:rsidRPr="007E7F09">
        <w:rPr>
          <w:rFonts w:ascii="Calibri" w:hAnsi="Calibri" w:cs="Calibri"/>
          <w:color w:val="000000"/>
          <w:sz w:val="22"/>
          <w:szCs w:val="22"/>
          <w:lang w:val="pl-PL"/>
        </w:rPr>
        <w:t xml:space="preserve">  do umowy.</w:t>
      </w:r>
    </w:p>
    <w:p w14:paraId="077EF9F9" w14:textId="77777777" w:rsidR="00823AE9" w:rsidRDefault="00823AE9" w:rsidP="00823AE9">
      <w:pPr>
        <w:pStyle w:val="Standard"/>
        <w:tabs>
          <w:tab w:val="left" w:pos="1702"/>
        </w:tabs>
        <w:ind w:left="851"/>
        <w:jc w:val="both"/>
        <w:rPr>
          <w:rFonts w:ascii="Calibri" w:hAnsi="Calibri" w:cs="Calibri"/>
          <w:color w:val="000000"/>
          <w:sz w:val="22"/>
          <w:szCs w:val="22"/>
        </w:rPr>
      </w:pPr>
      <w:r>
        <w:rPr>
          <w:rFonts w:ascii="Calibri" w:hAnsi="Calibri" w:cs="Calibri"/>
          <w:color w:val="000000"/>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w:t>
      </w:r>
    </w:p>
    <w:p w14:paraId="2D486F32" w14:textId="77777777" w:rsidR="00823AE9" w:rsidRDefault="00823AE9" w:rsidP="003C6B1A">
      <w:pPr>
        <w:pStyle w:val="Standard"/>
        <w:numPr>
          <w:ilvl w:val="0"/>
          <w:numId w:val="152"/>
        </w:numPr>
        <w:tabs>
          <w:tab w:val="left" w:pos="426"/>
        </w:tabs>
        <w:jc w:val="both"/>
        <w:rPr>
          <w:rFonts w:ascii="Calibri" w:hAnsi="Calibri" w:cs="Calibri"/>
          <w:color w:val="000000"/>
          <w:sz w:val="22"/>
          <w:szCs w:val="22"/>
        </w:rPr>
      </w:pPr>
      <w:r>
        <w:rPr>
          <w:rFonts w:ascii="Calibri" w:hAnsi="Calibri" w:cs="Calibri"/>
          <w:color w:val="000000"/>
          <w:sz w:val="22"/>
          <w:szCs w:val="22"/>
        </w:rPr>
        <w:t>W przypadku wprowadzenia robót dodatkowych wysokość wynagrodzenia dodatkowych robót budowlanych zostanie ustalona na podstawie pomiarów powykonawczych zawierającego wielkości faktycznie wykonanych robót oraz cen jednostkowych ustalonych wg następujących zasad:</w:t>
      </w:r>
    </w:p>
    <w:p w14:paraId="4EDE8B4F" w14:textId="77777777" w:rsidR="00823AE9" w:rsidRDefault="00823AE9" w:rsidP="003C6B1A">
      <w:pPr>
        <w:pStyle w:val="Standard"/>
        <w:numPr>
          <w:ilvl w:val="1"/>
          <w:numId w:val="105"/>
        </w:numPr>
        <w:ind w:left="851" w:hanging="425"/>
        <w:jc w:val="both"/>
      </w:pPr>
      <w:r>
        <w:rPr>
          <w:rFonts w:ascii="Calibri" w:hAnsi="Calibri" w:cs="Calibri"/>
          <w:color w:val="000000"/>
          <w:sz w:val="22"/>
          <w:szCs w:val="22"/>
        </w:rPr>
        <w:t xml:space="preserve">jeżeli roboty są tożsame z opisami pozycji w kosztorysie ofertowym stanowiącym </w:t>
      </w:r>
      <w:r>
        <w:rPr>
          <w:rFonts w:ascii="Calibri" w:hAnsi="Calibri" w:cs="Calibri"/>
          <w:b/>
          <w:color w:val="000000"/>
          <w:sz w:val="22"/>
          <w:szCs w:val="22"/>
        </w:rPr>
        <w:t xml:space="preserve">załącznik nr </w:t>
      </w:r>
      <w:r w:rsidR="0028609D">
        <w:rPr>
          <w:rFonts w:ascii="Calibri" w:hAnsi="Calibri" w:cs="Calibri"/>
          <w:b/>
          <w:color w:val="000000"/>
          <w:sz w:val="22"/>
          <w:szCs w:val="22"/>
        </w:rPr>
        <w:t>4</w:t>
      </w:r>
      <w:r>
        <w:rPr>
          <w:rFonts w:ascii="Calibri" w:hAnsi="Calibri" w:cs="Calibri"/>
          <w:color w:val="000000"/>
          <w:sz w:val="22"/>
          <w:szCs w:val="22"/>
        </w:rPr>
        <w:t xml:space="preserve"> do umowy, do wyliczenia wysokości wynagrodzenia zostanie przyjęta ich cena jednostkowa określona w formularzu cenowym,</w:t>
      </w:r>
    </w:p>
    <w:p w14:paraId="4A932DBD" w14:textId="77777777" w:rsidR="00823AE9" w:rsidRDefault="00823AE9" w:rsidP="003C6B1A">
      <w:pPr>
        <w:pStyle w:val="Standard"/>
        <w:numPr>
          <w:ilvl w:val="1"/>
          <w:numId w:val="105"/>
        </w:numPr>
        <w:ind w:left="851" w:hanging="425"/>
        <w:jc w:val="both"/>
      </w:pPr>
      <w:r>
        <w:rPr>
          <w:rFonts w:ascii="Calibri" w:hAnsi="Calibri" w:cs="Calibri"/>
          <w:color w:val="000000"/>
          <w:sz w:val="22"/>
          <w:szCs w:val="22"/>
        </w:rPr>
        <w:t xml:space="preserve">jeżeli </w:t>
      </w:r>
      <w:r>
        <w:rPr>
          <w:rFonts w:ascii="Calibri" w:eastAsia="Tahoma" w:hAnsi="Calibri" w:cs="Calibri"/>
          <w:color w:val="000000"/>
          <w:sz w:val="22"/>
          <w:szCs w:val="22"/>
        </w:rPr>
        <w:t>nie będzie to możliwe ceny jednostkowe zostaną ustalone w oparciu o następujące założenia:</w:t>
      </w:r>
    </w:p>
    <w:p w14:paraId="0B4E95E9" w14:textId="77777777" w:rsidR="00823AE9" w:rsidRPr="007E7F09" w:rsidRDefault="00823AE9" w:rsidP="003C6B1A">
      <w:pPr>
        <w:pStyle w:val="Standard"/>
        <w:numPr>
          <w:ilvl w:val="0"/>
          <w:numId w:val="103"/>
        </w:numPr>
        <w:ind w:left="1134" w:hanging="283"/>
        <w:jc w:val="both"/>
      </w:pPr>
      <w:r>
        <w:rPr>
          <w:rFonts w:ascii="Calibri" w:eastAsia="Tahoma" w:hAnsi="Calibri" w:cs="Calibri"/>
          <w:color w:val="000000"/>
          <w:sz w:val="22"/>
          <w:szCs w:val="22"/>
        </w:rPr>
        <w:t xml:space="preserve">jeżeli jest to możliwe, na podstawie ceny jednostkowej z kosztorysu ofertowego stanowiącego załącznik nr </w:t>
      </w:r>
      <w:r w:rsidR="0028609D">
        <w:rPr>
          <w:rFonts w:ascii="Calibri" w:eastAsia="Tahoma" w:hAnsi="Calibri" w:cs="Calibri"/>
          <w:color w:val="000000"/>
          <w:sz w:val="22"/>
          <w:szCs w:val="22"/>
        </w:rPr>
        <w:t>4</w:t>
      </w:r>
      <w:r>
        <w:rPr>
          <w:rFonts w:ascii="Calibri" w:eastAsia="Tahoma" w:hAnsi="Calibri" w:cs="Calibri"/>
          <w:color w:val="000000"/>
          <w:sz w:val="22"/>
          <w:szCs w:val="22"/>
        </w:rPr>
        <w:t xml:space="preserve"> do umowy poprzez interpolację </w:t>
      </w:r>
      <w:r>
        <w:rPr>
          <w:rFonts w:ascii="Calibri" w:hAnsi="Calibri" w:cs="Calibri"/>
          <w:color w:val="000000"/>
          <w:sz w:val="22"/>
          <w:szCs w:val="22"/>
        </w:rPr>
        <w:t xml:space="preserve">tzn. </w:t>
      </w:r>
      <w:r>
        <w:rPr>
          <w:rFonts w:ascii="Calibri" w:eastAsia="Verdana,Bold" w:hAnsi="Calibri" w:cs="Calibri"/>
          <w:color w:val="000000"/>
          <w:sz w:val="22"/>
          <w:szCs w:val="22"/>
        </w:rPr>
        <w:t xml:space="preserve">zastosowanie wskaźników cenotwórczych (stawka robocizny, narzut z tytułu kosztów pośrednich, kosztów zakupu, zysku, ceny materiałów i sprzętu) zastosowanych w kosztorysie ofertowym stanowiącym </w:t>
      </w:r>
      <w:r>
        <w:rPr>
          <w:rFonts w:ascii="Calibri" w:eastAsia="Verdana,Bold" w:hAnsi="Calibri" w:cs="Calibri"/>
          <w:b/>
          <w:color w:val="000000"/>
          <w:sz w:val="22"/>
          <w:szCs w:val="22"/>
        </w:rPr>
        <w:t xml:space="preserve">załącznik nr </w:t>
      </w:r>
      <w:r w:rsidR="0028609D">
        <w:rPr>
          <w:rFonts w:ascii="Calibri" w:eastAsia="Verdana,Bold" w:hAnsi="Calibri" w:cs="Calibri"/>
          <w:b/>
          <w:color w:val="000000"/>
          <w:sz w:val="22"/>
          <w:szCs w:val="22"/>
        </w:rPr>
        <w:t>4</w:t>
      </w:r>
      <w:r>
        <w:rPr>
          <w:rFonts w:ascii="Calibri" w:eastAsia="Verdana,Bold" w:hAnsi="Calibri" w:cs="Calibri"/>
          <w:color w:val="000000"/>
          <w:sz w:val="22"/>
          <w:szCs w:val="22"/>
        </w:rPr>
        <w:t xml:space="preserve"> do umowy </w:t>
      </w:r>
    </w:p>
    <w:p w14:paraId="60D9D4D9" w14:textId="77777777" w:rsidR="00823AE9" w:rsidRPr="007E7F09" w:rsidRDefault="00823AE9" w:rsidP="003C6B1A">
      <w:pPr>
        <w:pStyle w:val="Standard"/>
        <w:numPr>
          <w:ilvl w:val="0"/>
          <w:numId w:val="103"/>
        </w:numPr>
        <w:ind w:left="1134" w:hanging="283"/>
        <w:jc w:val="both"/>
      </w:pPr>
      <w:r w:rsidRPr="007E7F09">
        <w:rPr>
          <w:rFonts w:ascii="Calibri" w:eastAsia="Tahoma" w:hAnsi="Calibri" w:cs="Calibri"/>
          <w:color w:val="000000"/>
          <w:sz w:val="22"/>
          <w:szCs w:val="22"/>
        </w:rPr>
        <w:lastRenderedPageBreak/>
        <w:t xml:space="preserve">w przypadku gdy nie będzie to możliwe: ceny materiałów wg lokalnych cen rynkowych zakupu, sprzętu i transportu wg faktycznie poniesionych kosztów (Materiały, sprzęt i transport wg oferty, natomiast materiały nie ujęte w ofercie będą wyceniane na podstawie lokalnych cen rynkowych)  – po wcześniejszym uzgodnieniu tych cen z zamawiającym jednak nie wyższe od cen niskich opublikowanych w wydawnictwie SECOCENBUD dla województwa dolnośląskiego dla kwartału poprzedzającego okres rozliczeniowy, składniki cenotwórcze (stawka r-g w zł; Kp - koszty pośrednie w %, koszty zakupu w %; Z - zysk  w %) zastosowanych w kosztorysie ofertowym stanowiącym załącznik nr </w:t>
      </w:r>
      <w:r w:rsidR="0028609D">
        <w:rPr>
          <w:rFonts w:ascii="Calibri" w:eastAsia="Tahoma" w:hAnsi="Calibri" w:cs="Calibri"/>
          <w:color w:val="000000"/>
          <w:sz w:val="22"/>
          <w:szCs w:val="22"/>
        </w:rPr>
        <w:t>4</w:t>
      </w:r>
      <w:r w:rsidRPr="007E7F09">
        <w:rPr>
          <w:rFonts w:ascii="Calibri" w:eastAsia="Tahoma" w:hAnsi="Calibri" w:cs="Calibri"/>
          <w:color w:val="000000"/>
          <w:sz w:val="22"/>
          <w:szCs w:val="22"/>
        </w:rPr>
        <w:t xml:space="preserve">  do umowy.</w:t>
      </w:r>
    </w:p>
    <w:p w14:paraId="1FC7746E" w14:textId="77777777" w:rsidR="00823AE9" w:rsidRDefault="00823AE9" w:rsidP="00823AE9">
      <w:pPr>
        <w:pStyle w:val="Standard"/>
        <w:ind w:left="633"/>
        <w:jc w:val="both"/>
        <w:rPr>
          <w:rFonts w:ascii="Calibri" w:hAnsi="Calibri" w:cs="Calibri"/>
          <w:color w:val="000000"/>
          <w:sz w:val="22"/>
          <w:szCs w:val="22"/>
        </w:rPr>
      </w:pPr>
      <w:r>
        <w:rPr>
          <w:rFonts w:ascii="Calibri" w:hAnsi="Calibri" w:cs="Calibri"/>
          <w:color w:val="000000"/>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 Wykonawca powinien dokonać wyliczeń cen, na podstawie wyżej wymienionych zapisów oraz przedstawić zamawiającemu do akceptacji wysokość wynagrodzenia wynikającą z tych zmian przed rozpoczęciem robót wynikających z tych zmian.</w:t>
      </w:r>
    </w:p>
    <w:p w14:paraId="0EBE0A03" w14:textId="77777777" w:rsidR="00823AE9" w:rsidRPr="007E7F09" w:rsidRDefault="00823AE9" w:rsidP="003C6B1A">
      <w:pPr>
        <w:pStyle w:val="Standard"/>
        <w:numPr>
          <w:ilvl w:val="0"/>
          <w:numId w:val="152"/>
        </w:numPr>
        <w:tabs>
          <w:tab w:val="left" w:pos="426"/>
        </w:tabs>
        <w:jc w:val="both"/>
        <w:rPr>
          <w:rFonts w:ascii="Calibri" w:hAnsi="Calibri" w:cs="Calibri"/>
          <w:color w:val="000000"/>
          <w:sz w:val="22"/>
          <w:szCs w:val="22"/>
        </w:rPr>
      </w:pPr>
      <w:r w:rsidRPr="007E7F09">
        <w:rPr>
          <w:rFonts w:ascii="Calibri" w:hAnsi="Calibri" w:cs="Calibri"/>
          <w:color w:val="000000"/>
          <w:sz w:val="22"/>
          <w:szCs w:val="22"/>
        </w:rPr>
        <w:t xml:space="preserve">Dopuszcza się </w:t>
      </w:r>
      <w:r w:rsidRPr="007E7F09">
        <w:rPr>
          <w:rFonts w:ascii="Calibri" w:hAnsi="Calibri" w:cs="Calibri"/>
          <w:b/>
          <w:bCs/>
          <w:color w:val="000000"/>
          <w:sz w:val="22"/>
          <w:szCs w:val="22"/>
          <w:u w:val="single"/>
        </w:rPr>
        <w:t>zmianę</w:t>
      </w:r>
      <w:r w:rsidRPr="007E7F09">
        <w:rPr>
          <w:rFonts w:ascii="Calibri" w:hAnsi="Calibri" w:cs="Calibri"/>
          <w:color w:val="000000"/>
          <w:sz w:val="22"/>
          <w:szCs w:val="22"/>
        </w:rPr>
        <w:t xml:space="preserve"> postanowień umowy w zakresie </w:t>
      </w:r>
      <w:r w:rsidRPr="007E7F09">
        <w:rPr>
          <w:rFonts w:ascii="Calibri" w:hAnsi="Calibri" w:cs="Calibri"/>
          <w:b/>
          <w:bCs/>
          <w:color w:val="000000"/>
          <w:sz w:val="22"/>
          <w:szCs w:val="22"/>
          <w:u w:val="single"/>
        </w:rPr>
        <w:t>dotyczącym wynagrodzenia</w:t>
      </w:r>
      <w:r w:rsidRPr="007E7F09">
        <w:rPr>
          <w:rFonts w:ascii="Calibri" w:hAnsi="Calibri" w:cs="Calibri"/>
          <w:color w:val="000000"/>
          <w:sz w:val="22"/>
          <w:szCs w:val="22"/>
        </w:rPr>
        <w:t xml:space="preserve"> w przypadku</w:t>
      </w:r>
      <w:r>
        <w:rPr>
          <w:rFonts w:ascii="Calibri" w:hAnsi="Calibri" w:cs="Calibri"/>
          <w:color w:val="000000"/>
          <w:sz w:val="22"/>
          <w:szCs w:val="22"/>
        </w:rPr>
        <w:t xml:space="preserve"> </w:t>
      </w:r>
      <w:r w:rsidRPr="007E7F09">
        <w:rPr>
          <w:rFonts w:ascii="Calibri" w:hAnsi="Calibri" w:cs="Calibri"/>
          <w:color w:val="000000"/>
          <w:sz w:val="22"/>
          <w:szCs w:val="22"/>
        </w:rPr>
        <w:t>zmian</w:t>
      </w:r>
      <w:r>
        <w:rPr>
          <w:rFonts w:ascii="Calibri" w:hAnsi="Calibri" w:cs="Calibri"/>
          <w:color w:val="000000"/>
          <w:sz w:val="22"/>
          <w:szCs w:val="22"/>
        </w:rPr>
        <w:t>y</w:t>
      </w:r>
      <w:r w:rsidRPr="007E7F09">
        <w:rPr>
          <w:rFonts w:ascii="Calibri" w:hAnsi="Calibri" w:cs="Calibri"/>
          <w:color w:val="000000"/>
          <w:sz w:val="22"/>
          <w:szCs w:val="22"/>
        </w:rPr>
        <w:t xml:space="preserve"> ustawowej stawki podatku od towarów i usług (VAT) – w takim przypadku wynagrodzenie należne wykonawcy zostanie odpowiednio zmienione w stosunku wynikającym ze zmienionej stawki podatku od towarów i usług (VAT). Zmiana wysokości wynagrodzenia należnego wykonawcy będzie odnosić się wyłącznie do części przedmiotu umowy realizowanej zgodnie z terminami ustalonymi w umowie,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  </w:t>
      </w:r>
    </w:p>
    <w:p w14:paraId="39367393" w14:textId="6D6A500A" w:rsidR="00823AE9" w:rsidRDefault="00823AE9" w:rsidP="003C6B1A">
      <w:pPr>
        <w:pStyle w:val="Standard"/>
        <w:numPr>
          <w:ilvl w:val="0"/>
          <w:numId w:val="100"/>
        </w:numPr>
        <w:jc w:val="both"/>
        <w:rPr>
          <w:rFonts w:ascii="Calibri" w:hAnsi="Calibri" w:cs="Calibri"/>
          <w:color w:val="000000"/>
          <w:sz w:val="22"/>
          <w:szCs w:val="22"/>
        </w:rPr>
      </w:pPr>
      <w:r>
        <w:rPr>
          <w:rFonts w:ascii="Calibri" w:hAnsi="Calibri" w:cs="Calibri"/>
          <w:color w:val="000000"/>
          <w:sz w:val="22"/>
          <w:szCs w:val="22"/>
        </w:rPr>
        <w:t xml:space="preserve">Dopuszcza się możliwość </w:t>
      </w:r>
      <w:r w:rsidRPr="007E7F09">
        <w:rPr>
          <w:rFonts w:ascii="Calibri" w:hAnsi="Calibri" w:cs="Calibri"/>
          <w:b/>
          <w:bCs/>
          <w:color w:val="000000"/>
          <w:sz w:val="22"/>
          <w:szCs w:val="22"/>
          <w:u w:val="single"/>
        </w:rPr>
        <w:t>zmiany w zakresie sposobu i wysokości rozliczenia robót</w:t>
      </w:r>
      <w:r>
        <w:rPr>
          <w:rFonts w:ascii="Calibri" w:hAnsi="Calibri" w:cs="Calibri"/>
          <w:color w:val="000000"/>
          <w:sz w:val="22"/>
          <w:szCs w:val="22"/>
        </w:rPr>
        <w:t xml:space="preserve"> w przypadku wystąpienia okoliczności związanych z </w:t>
      </w:r>
      <w:r w:rsidRPr="006A41C0">
        <w:rPr>
          <w:rFonts w:ascii="Calibri" w:hAnsi="Calibri" w:cs="Calibri"/>
          <w:color w:val="000000"/>
          <w:sz w:val="22"/>
          <w:szCs w:val="22"/>
        </w:rPr>
        <w:t>występowaniem koronaw</w:t>
      </w:r>
      <w:r w:rsidR="007D6CB7">
        <w:rPr>
          <w:rFonts w:ascii="Calibri" w:hAnsi="Calibri" w:cs="Calibri"/>
          <w:color w:val="000000"/>
          <w:sz w:val="22"/>
          <w:szCs w:val="22"/>
        </w:rPr>
        <w:t>i</w:t>
      </w:r>
      <w:r w:rsidRPr="006A41C0">
        <w:rPr>
          <w:rFonts w:ascii="Calibri" w:hAnsi="Calibri" w:cs="Calibri"/>
          <w:color w:val="000000"/>
          <w:sz w:val="22"/>
          <w:szCs w:val="22"/>
        </w:rPr>
        <w:t>rusa SARS-CoV-2 (COVID-19)</w:t>
      </w:r>
      <w:r>
        <w:rPr>
          <w:rFonts w:ascii="Calibri" w:hAnsi="Calibri" w:cs="Calibri"/>
          <w:color w:val="000000"/>
          <w:sz w:val="22"/>
          <w:szCs w:val="22"/>
        </w:rPr>
        <w:t xml:space="preserve"> mających wpływ na termin realizacji przedmiotu umowy, poprzez wprowadzenie większej ilości faktur częściowych- przy czym rozliczenie fakturami częściowymi nie może przekroczyć 90% wynagrodzenia umownego brutto, określonego w §11 ust. 1 umowy.</w:t>
      </w:r>
    </w:p>
    <w:p w14:paraId="78FC8F10" w14:textId="77777777" w:rsidR="00823AE9" w:rsidRPr="006A41C0" w:rsidRDefault="00823AE9" w:rsidP="003C6B1A">
      <w:pPr>
        <w:pStyle w:val="Standard"/>
        <w:numPr>
          <w:ilvl w:val="0"/>
          <w:numId w:val="100"/>
        </w:numPr>
        <w:jc w:val="both"/>
        <w:rPr>
          <w:rFonts w:ascii="Calibri" w:hAnsi="Calibri" w:cs="Calibri"/>
          <w:color w:val="000000"/>
          <w:sz w:val="22"/>
          <w:szCs w:val="22"/>
        </w:rPr>
      </w:pPr>
      <w:r w:rsidRPr="006A41C0">
        <w:rPr>
          <w:rFonts w:ascii="Calibri" w:eastAsia="Calibri" w:hAnsi="Calibri" w:cs="Calibri"/>
          <w:color w:val="000000"/>
          <w:sz w:val="22"/>
          <w:szCs w:val="22"/>
        </w:rPr>
        <w:t xml:space="preserve">Dopuszcza się możliwość </w:t>
      </w:r>
      <w:r w:rsidRPr="006A41C0">
        <w:rPr>
          <w:rFonts w:ascii="Calibri" w:eastAsia="Calibri" w:hAnsi="Calibri" w:cs="Calibri"/>
          <w:b/>
          <w:bCs/>
          <w:color w:val="000000"/>
          <w:sz w:val="22"/>
          <w:szCs w:val="22"/>
          <w:u w:val="single"/>
        </w:rPr>
        <w:t>zmiany</w:t>
      </w:r>
      <w:r w:rsidRPr="006A41C0">
        <w:rPr>
          <w:rFonts w:ascii="Calibri" w:eastAsia="Calibri" w:hAnsi="Calibri" w:cs="Calibri"/>
          <w:color w:val="000000"/>
          <w:sz w:val="22"/>
          <w:szCs w:val="22"/>
        </w:rPr>
        <w:t xml:space="preserve"> postanowień umowy</w:t>
      </w:r>
      <w:r w:rsidRPr="006A41C0">
        <w:rPr>
          <w:rFonts w:ascii="Calibri" w:hAnsi="Calibri" w:cs="Calibri"/>
          <w:color w:val="000000"/>
          <w:sz w:val="22"/>
          <w:szCs w:val="22"/>
        </w:rPr>
        <w:t xml:space="preserve"> w zakresie dotyczącym </w:t>
      </w:r>
      <w:r w:rsidRPr="006A41C0">
        <w:rPr>
          <w:rFonts w:ascii="Calibri" w:hAnsi="Calibri" w:cs="Calibri"/>
          <w:b/>
          <w:bCs/>
          <w:color w:val="000000"/>
          <w:sz w:val="22"/>
          <w:szCs w:val="22"/>
          <w:u w:val="single"/>
        </w:rPr>
        <w:t>terminu realizacji</w:t>
      </w:r>
      <w:r w:rsidRPr="006A41C0">
        <w:rPr>
          <w:rFonts w:ascii="Calibri" w:hAnsi="Calibri" w:cs="Calibri"/>
          <w:color w:val="000000"/>
          <w:sz w:val="22"/>
          <w:szCs w:val="22"/>
          <w:u w:val="single"/>
        </w:rPr>
        <w:t xml:space="preserve"> </w:t>
      </w:r>
      <w:r w:rsidRPr="006A41C0">
        <w:rPr>
          <w:rFonts w:ascii="Calibri" w:hAnsi="Calibri" w:cs="Calibri"/>
          <w:color w:val="000000"/>
          <w:sz w:val="22"/>
          <w:szCs w:val="22"/>
        </w:rPr>
        <w:t>przedmiotu umowy w przypadku;</w:t>
      </w:r>
    </w:p>
    <w:p w14:paraId="0C094FA7"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Pr>
          <w:rFonts w:ascii="Calibri" w:hAnsi="Calibri" w:cs="Calibri"/>
          <w:color w:val="000000"/>
          <w:sz w:val="22"/>
          <w:szCs w:val="22"/>
        </w:rPr>
        <w:t>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 w takim przypadku możliwe jest wydłużenie terminu wykonania umowy maksymalnie o okres jaki minął od upływu pierwotnego terminu związania ofertą do dnia zawarcia umowy,</w:t>
      </w:r>
    </w:p>
    <w:p w14:paraId="5C417070"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jeżeli przyczyny, z powodu których będzie zagrożone dotrzymanie terminu wykonania będą następstwem okoliczności, za które odpowiedzialność ponosi zamawiający: w szczególności 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 jakim ww. okoliczności miały miejsce,</w:t>
      </w:r>
    </w:p>
    <w:p w14:paraId="5583706C"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 wykonania robót dodatkowych,</w:t>
      </w:r>
    </w:p>
    <w:p w14:paraId="2E7CC31D"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ujawnienia odkrycia archeologicznego wymagającego przeprowadzenia badania </w:t>
      </w:r>
      <w:r w:rsidRPr="006A41C0">
        <w:rPr>
          <w:rFonts w:ascii="Calibri" w:hAnsi="Calibri" w:cs="Calibri"/>
          <w:color w:val="000000"/>
          <w:sz w:val="22"/>
          <w:szCs w:val="22"/>
        </w:rPr>
        <w:lastRenderedPageBreak/>
        <w:t>ratowniczego, jeżeli okoliczności te mają wpływ na konieczność przerwania realizacji robót,</w:t>
      </w:r>
    </w:p>
    <w:p w14:paraId="03560E40"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konieczności prowadzenia uzgodnień z właścicielami urządzeń obcych lub właścicielami nieruchomości skutkujących brakiem możliwości rozpoczęcia robót lub przerwaniem realizacji robót,</w:t>
      </w:r>
    </w:p>
    <w:p w14:paraId="176D5125"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wstrzymania budowy przez zamawiającego lub właściwy organ z przyczyn niezawinionych przez wykonawcę, będącym następstwem opóźnienia w działaniach organów administracji, z przyczyn nie zawinionych przez wykonawcę w szczególności: przekroczenie zakreślonych przez prawo terminów wydania przez organy administracji map, uzgodnień, opinii, decyzji, zezwoleń, itp. – w takim przypadku możliwe jest wydłużenie terminu wykonania poszczególnych etapów maksymalnie o okres w jakim ww. okoliczności miały miejsce,  </w:t>
      </w:r>
    </w:p>
    <w:p w14:paraId="57CEAC24"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zlecenia wykonania zamiennych lub dodatkowych robót budowlanych, o ile ich wykonanie </w:t>
      </w:r>
      <w:r w:rsidRPr="006A41C0">
        <w:rPr>
          <w:rFonts w:ascii="Calibri" w:eastAsia="Verdana,Bold" w:hAnsi="Calibri" w:cs="Calibri"/>
          <w:color w:val="000000"/>
          <w:sz w:val="22"/>
          <w:szCs w:val="22"/>
        </w:rPr>
        <w:t xml:space="preserve">powoduje konieczność przedłużenia terminu wykonania </w:t>
      </w:r>
      <w:r w:rsidRPr="006A41C0">
        <w:rPr>
          <w:rFonts w:ascii="Calibri" w:hAnsi="Calibri" w:cs="Calibri"/>
          <w:color w:val="000000"/>
          <w:sz w:val="22"/>
          <w:szCs w:val="22"/>
        </w:rPr>
        <w:t>robót objętych niniejszą umową – w takim przypadku możliwe jest wydłużenie terminu wykonania poszczególnych etapów maksymalnie o okres niezbędny do wykonania robót dodatkowych lub zamiennych,</w:t>
      </w:r>
    </w:p>
    <w:p w14:paraId="2EAEC7A8"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z powodu siły wyższej, których wystąpienie zostało potwierdzone wpisem do dziennika budowy przez inspektora nadzoru inwestorskiego i zostało zaakceptowane przez zamawiającego np. ujawnienia niewybuchów i niewypałów, </w:t>
      </w:r>
      <w:r w:rsidRPr="006A41C0">
        <w:rPr>
          <w:rFonts w:ascii="Calibri" w:eastAsia="Verdana,Bold" w:hAnsi="Calibri" w:cs="Calibri"/>
          <w:color w:val="000000"/>
          <w:sz w:val="22"/>
          <w:szCs w:val="22"/>
        </w:rPr>
        <w:t>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i jego podwykonawców,</w:t>
      </w:r>
      <w:r w:rsidRPr="006A41C0">
        <w:rPr>
          <w:rFonts w:ascii="Calibri" w:hAnsi="Calibri" w:cs="Calibri"/>
          <w:color w:val="000000"/>
          <w:sz w:val="22"/>
          <w:szCs w:val="22"/>
        </w:rPr>
        <w:t xml:space="preserve"> ujawnienia odkrycia archeologicznego wymagającego przeprowadzenia badania ratowniczego, jeżeli okoliczności te mają wpływ na konieczność przerwania realizacji robót – w takim przypadku możliwe jest wydłużenie terminu wykonania umowy maksymalnie o okres w jakim ww. okoliczności miały miejsce,  </w:t>
      </w:r>
    </w:p>
    <w:p w14:paraId="022E4510" w14:textId="704D797A"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wystąpienia warunków atmosferycznych uniemożliwiających wykonywanie robót ze względu na intensywne opady deszczu, śniegu, temperatury -</w:t>
      </w:r>
      <w:r w:rsidR="007D6CB7">
        <w:rPr>
          <w:rFonts w:ascii="Calibri" w:hAnsi="Calibri" w:cs="Calibri"/>
          <w:color w:val="000000"/>
          <w:sz w:val="22"/>
          <w:szCs w:val="22"/>
        </w:rPr>
        <w:t>1</w:t>
      </w:r>
      <w:r w:rsidR="00073651">
        <w:rPr>
          <w:rFonts w:ascii="Calibri" w:hAnsi="Calibri" w:cs="Calibri"/>
          <w:color w:val="000000"/>
          <w:sz w:val="22"/>
          <w:szCs w:val="22"/>
        </w:rPr>
        <w:t>0</w:t>
      </w:r>
      <w:r w:rsidRPr="006A41C0">
        <w:rPr>
          <w:rFonts w:ascii="Calibri" w:hAnsi="Calibri" w:cs="Calibri"/>
          <w:color w:val="000000"/>
          <w:sz w:val="22"/>
          <w:szCs w:val="22"/>
        </w:rPr>
        <w:t xml:space="preserve"> ˚C – potwierdzonego pisemnie przez inspektora nadzoru, przy czym przedłużenie terminu realizacji nastąpi o tyle dni, przez ile trwało ich wstrzymanie</w:t>
      </w:r>
      <w:r w:rsidR="00995CC1">
        <w:rPr>
          <w:rFonts w:ascii="Calibri" w:hAnsi="Calibri" w:cs="Calibri"/>
          <w:color w:val="000000"/>
          <w:sz w:val="22"/>
          <w:szCs w:val="22"/>
        </w:rPr>
        <w:t>,</w:t>
      </w:r>
    </w:p>
    <w:p w14:paraId="69293536" w14:textId="5F20A8F1" w:rsidR="00995CC1" w:rsidRPr="00995CC1" w:rsidRDefault="00995CC1" w:rsidP="00995CC1">
      <w:pPr>
        <w:pStyle w:val="Standard"/>
        <w:numPr>
          <w:ilvl w:val="0"/>
          <w:numId w:val="155"/>
        </w:numPr>
        <w:tabs>
          <w:tab w:val="left" w:pos="1702"/>
        </w:tabs>
        <w:ind w:left="851" w:hanging="425"/>
        <w:jc w:val="both"/>
        <w:rPr>
          <w:rFonts w:ascii="Calibri" w:hAnsi="Calibri" w:cs="Calibri"/>
          <w:color w:val="000000"/>
          <w:sz w:val="22"/>
          <w:szCs w:val="22"/>
        </w:rPr>
      </w:pPr>
      <w:r>
        <w:rPr>
          <w:rFonts w:ascii="Calibri" w:hAnsi="Calibri" w:cs="Calibri"/>
          <w:color w:val="000000"/>
          <w:sz w:val="22"/>
          <w:szCs w:val="22"/>
        </w:rPr>
        <w:t xml:space="preserve">w przypadku opóźnienia w dostawie pojemników przez ich dostawcę - </w:t>
      </w:r>
      <w:r w:rsidRPr="00EA01F3">
        <w:rPr>
          <w:rFonts w:ascii="Calibri" w:hAnsi="Calibri" w:cs="Calibri"/>
          <w:color w:val="000000"/>
          <w:sz w:val="22"/>
          <w:szCs w:val="22"/>
        </w:rPr>
        <w:t>w takim przypadku możliwe jest wydłużenie terminu wykonania umowy maksymalnie o okres w jakim ww. okoliczności miały miejsce</w:t>
      </w:r>
      <w:r w:rsidR="0018458A">
        <w:rPr>
          <w:rFonts w:ascii="Calibri" w:hAnsi="Calibri" w:cs="Calibri"/>
          <w:color w:val="000000"/>
          <w:sz w:val="22"/>
          <w:szCs w:val="22"/>
        </w:rPr>
        <w:t>, w stosunku do terminu określonego w §10 ust. 5 umowy</w:t>
      </w:r>
      <w:r>
        <w:rPr>
          <w:rFonts w:ascii="Calibri" w:hAnsi="Calibri" w:cs="Calibri"/>
          <w:color w:val="000000"/>
          <w:sz w:val="22"/>
          <w:szCs w:val="22"/>
        </w:rPr>
        <w:t xml:space="preserve">. </w:t>
      </w:r>
    </w:p>
    <w:p w14:paraId="441C1FCC" w14:textId="77777777" w:rsidR="00823AE9" w:rsidRPr="006A41C0" w:rsidRDefault="00823AE9" w:rsidP="003C6B1A">
      <w:pPr>
        <w:pStyle w:val="Standard"/>
        <w:numPr>
          <w:ilvl w:val="0"/>
          <w:numId w:val="100"/>
        </w:numPr>
        <w:jc w:val="both"/>
        <w:rPr>
          <w:rFonts w:ascii="Calibri" w:eastAsia="Calibri" w:hAnsi="Calibri" w:cs="Calibri"/>
          <w:color w:val="000000"/>
          <w:sz w:val="22"/>
          <w:szCs w:val="22"/>
        </w:rPr>
      </w:pPr>
      <w:r w:rsidRPr="006A41C0">
        <w:rPr>
          <w:rFonts w:ascii="Calibri" w:eastAsia="Calibri" w:hAnsi="Calibri" w:cs="Calibri"/>
          <w:color w:val="000000"/>
          <w:sz w:val="22"/>
          <w:szCs w:val="22"/>
        </w:rPr>
        <w:t>Przedłużenie terminu wykonania umowy dopuszczalne jest tylko z jednoczesnym przedłużeniem okresu ważności zabezpieczenia należytego wykonania umowy lub wniesieniem nowego zabezpieczenia należytego wykonania umowy na przedłużony termin wykonania zamówienia, z zachowaniem ciągłości zabezpieczenia i bez zmniejszenia jego wysokości.</w:t>
      </w:r>
    </w:p>
    <w:p w14:paraId="05FCBCAB" w14:textId="77777777" w:rsidR="00823AE9" w:rsidRDefault="00823AE9" w:rsidP="003C6B1A">
      <w:pPr>
        <w:pStyle w:val="Standard"/>
        <w:numPr>
          <w:ilvl w:val="0"/>
          <w:numId w:val="100"/>
        </w:numPr>
        <w:jc w:val="both"/>
        <w:rPr>
          <w:rFonts w:ascii="Calibri" w:eastAsia="Calibri" w:hAnsi="Calibri" w:cs="Calibri"/>
          <w:color w:val="000000"/>
          <w:sz w:val="22"/>
          <w:szCs w:val="22"/>
        </w:rPr>
      </w:pPr>
      <w:r>
        <w:rPr>
          <w:rFonts w:ascii="Calibri" w:eastAsia="Calibri" w:hAnsi="Calibri" w:cs="Calibri"/>
          <w:color w:val="000000"/>
          <w:sz w:val="22"/>
          <w:szCs w:val="22"/>
        </w:rPr>
        <w:t>Dopuszcza się możliwość zmiany umowy w przypadku zmiany powszechnie obowiązujących przepisów prawa w zakresie mającym bezpośredni wpływ na realizację przedmiotu umowy lub świadczenia stron umowy.</w:t>
      </w:r>
    </w:p>
    <w:p w14:paraId="4BDE9149" w14:textId="77777777" w:rsidR="00823AE9" w:rsidRDefault="00823AE9" w:rsidP="003C6B1A">
      <w:pPr>
        <w:pStyle w:val="Standard"/>
        <w:numPr>
          <w:ilvl w:val="0"/>
          <w:numId w:val="100"/>
        </w:numPr>
        <w:jc w:val="both"/>
        <w:rPr>
          <w:rFonts w:ascii="Calibri" w:eastAsia="Calibri" w:hAnsi="Calibri" w:cs="Calibri"/>
          <w:color w:val="000000"/>
          <w:sz w:val="22"/>
          <w:szCs w:val="22"/>
        </w:rPr>
      </w:pPr>
      <w:r w:rsidRPr="006568E2">
        <w:rPr>
          <w:rFonts w:ascii="Calibri" w:hAnsi="Calibri" w:cs="Calibri"/>
          <w:color w:val="000000"/>
          <w:sz w:val="22"/>
          <w:szCs w:val="22"/>
        </w:rPr>
        <w:t xml:space="preserve">Dopuszcza się możliwość </w:t>
      </w:r>
      <w:r w:rsidRPr="006568E2">
        <w:rPr>
          <w:rFonts w:ascii="Calibri" w:hAnsi="Calibri" w:cs="Calibri"/>
          <w:b/>
          <w:bCs/>
          <w:color w:val="000000"/>
          <w:sz w:val="22"/>
          <w:szCs w:val="22"/>
          <w:u w:val="single"/>
        </w:rPr>
        <w:t>zmiany osoby</w:t>
      </w:r>
      <w:r w:rsidRPr="006568E2">
        <w:rPr>
          <w:rFonts w:ascii="Calibri" w:hAnsi="Calibri" w:cs="Calibri"/>
          <w:color w:val="000000"/>
          <w:sz w:val="22"/>
          <w:szCs w:val="22"/>
        </w:rPr>
        <w:t xml:space="preserve"> wskazanej na stanowisko kierownika budowy i kierowników robót pod warunkiem, że proponowana osoba spełnia wymagania </w:t>
      </w:r>
      <w:r w:rsidRPr="006568E2">
        <w:rPr>
          <w:rFonts w:ascii="Calibri" w:eastAsia="Tahoma" w:hAnsi="Calibri" w:cs="Calibri"/>
          <w:color w:val="000000"/>
          <w:sz w:val="22"/>
          <w:szCs w:val="22"/>
        </w:rPr>
        <w:t>odpowiadające wymaganiom określonym dla osoby, którą zastępuje.</w:t>
      </w:r>
    </w:p>
    <w:p w14:paraId="34787AF5" w14:textId="77777777" w:rsidR="00823AE9" w:rsidRPr="006568E2" w:rsidRDefault="00823AE9" w:rsidP="003C6B1A">
      <w:pPr>
        <w:pStyle w:val="Standard"/>
        <w:numPr>
          <w:ilvl w:val="0"/>
          <w:numId w:val="100"/>
        </w:numPr>
        <w:jc w:val="both"/>
        <w:rPr>
          <w:rFonts w:ascii="Calibri" w:eastAsia="Calibri" w:hAnsi="Calibri" w:cs="Calibri"/>
          <w:color w:val="000000"/>
          <w:sz w:val="22"/>
          <w:szCs w:val="22"/>
        </w:rPr>
      </w:pPr>
      <w:r w:rsidRPr="006568E2">
        <w:rPr>
          <w:rFonts w:ascii="Calibri" w:eastAsia="Calibri" w:hAnsi="Calibri" w:cs="Calibri"/>
          <w:color w:val="000000"/>
          <w:sz w:val="22"/>
          <w:szCs w:val="22"/>
        </w:rPr>
        <w:t>Dopuszcza się możliwość zmiany postanowień umowy</w:t>
      </w:r>
      <w:r w:rsidRPr="006568E2">
        <w:rPr>
          <w:rFonts w:ascii="Calibri" w:hAnsi="Calibri" w:cs="Calibri"/>
          <w:color w:val="000000"/>
          <w:sz w:val="22"/>
          <w:szCs w:val="22"/>
        </w:rPr>
        <w:t xml:space="preserve"> w zakresie dotyczącym </w:t>
      </w:r>
      <w:r w:rsidRPr="006568E2">
        <w:rPr>
          <w:rFonts w:ascii="Calibri" w:hAnsi="Calibri" w:cs="Calibri"/>
          <w:b/>
          <w:bCs/>
          <w:color w:val="000000"/>
          <w:sz w:val="22"/>
          <w:szCs w:val="22"/>
          <w:u w:val="single"/>
        </w:rPr>
        <w:t>zmiany podwykonawcy</w:t>
      </w:r>
      <w:r w:rsidRPr="006568E2">
        <w:rPr>
          <w:rFonts w:ascii="Calibri" w:hAnsi="Calibri" w:cs="Calibri"/>
          <w:color w:val="000000"/>
          <w:sz w:val="22"/>
          <w:szCs w:val="22"/>
        </w:rPr>
        <w:t xml:space="preserve"> lub zwiększenia lub zmniejszenia zakresu robót budowlanych, które wykonawca będzie wykonywał za pomocą podwykonawców.</w:t>
      </w:r>
      <w:r>
        <w:rPr>
          <w:rFonts w:ascii="Calibri" w:hAnsi="Calibri" w:cs="Calibri"/>
          <w:color w:val="000000"/>
          <w:sz w:val="22"/>
          <w:szCs w:val="22"/>
        </w:rPr>
        <w:t xml:space="preserve"> Zmiana ta nastąpić może na podstawie zasad określonych w niniejszej umowie</w:t>
      </w:r>
    </w:p>
    <w:p w14:paraId="1A10C628" w14:textId="77777777" w:rsidR="00052E30" w:rsidRPr="00C737C9" w:rsidRDefault="00052E30" w:rsidP="00052E30">
      <w:pPr>
        <w:pStyle w:val="Standard"/>
        <w:numPr>
          <w:ilvl w:val="0"/>
          <w:numId w:val="100"/>
        </w:numPr>
        <w:jc w:val="both"/>
        <w:rPr>
          <w:rFonts w:ascii="Calibri" w:eastAsia="Calibri" w:hAnsi="Calibri" w:cs="Calibri"/>
          <w:color w:val="000000" w:themeColor="text1"/>
          <w:sz w:val="22"/>
          <w:szCs w:val="22"/>
        </w:rPr>
      </w:pPr>
      <w:r w:rsidRPr="00C737C9">
        <w:rPr>
          <w:rFonts w:asciiTheme="minorHAnsi" w:eastAsia="Times New Roman" w:hAnsiTheme="minorHAnsi" w:cstheme="minorHAnsi"/>
          <w:color w:val="000000" w:themeColor="text1"/>
          <w:sz w:val="22"/>
          <w:szCs w:val="22"/>
          <w:lang w:bidi="ar-SA"/>
        </w:rPr>
        <w:t>Szczegółowe zasady zmiany umowy ze względu na okoliczności związane z występowaniem wirusa SARS-CoV-2 (COVID-19) określają przepisy szczególne dotyczące koronawirusa SARS-CoV-2 (COVID-19), aktualne na dzień wystąpienia tych okoliczności.</w:t>
      </w:r>
    </w:p>
    <w:p w14:paraId="70982C7E" w14:textId="77777777" w:rsidR="00823AE9" w:rsidRPr="00237BBF" w:rsidRDefault="00823AE9" w:rsidP="003C6B1A">
      <w:pPr>
        <w:pStyle w:val="Standard"/>
        <w:numPr>
          <w:ilvl w:val="0"/>
          <w:numId w:val="100"/>
        </w:numPr>
        <w:jc w:val="both"/>
        <w:rPr>
          <w:rFonts w:ascii="Calibri" w:eastAsia="Times New Roman" w:hAnsi="Calibri" w:cs="Calibri"/>
          <w:color w:val="000000"/>
          <w:sz w:val="22"/>
          <w:szCs w:val="22"/>
          <w:lang w:bidi="ar-SA"/>
        </w:rPr>
      </w:pPr>
      <w:r w:rsidRPr="00237BBF">
        <w:rPr>
          <w:rFonts w:ascii="Calibri" w:eastAsia="Times New Roman" w:hAnsi="Calibri" w:cs="Calibri"/>
          <w:color w:val="000000"/>
          <w:sz w:val="22"/>
          <w:szCs w:val="22"/>
          <w:lang w:bidi="ar-SA"/>
        </w:rPr>
        <w:t>Warunkiem dokonania zmian w umowie jest złożenie wniosku przez stronę inicjującą zmianę.  Wszelkie zmiany niniejszej umowy wymagają pisemnej formy pod rygorem nieważności.</w:t>
      </w:r>
    </w:p>
    <w:p w14:paraId="18EFC46E" w14:textId="77777777" w:rsidR="00823AE9" w:rsidRPr="00237BBF" w:rsidRDefault="00823AE9" w:rsidP="003C6B1A">
      <w:pPr>
        <w:pStyle w:val="Standard"/>
        <w:numPr>
          <w:ilvl w:val="0"/>
          <w:numId w:val="100"/>
        </w:numPr>
        <w:jc w:val="both"/>
        <w:rPr>
          <w:rFonts w:ascii="Calibri" w:eastAsia="Times New Roman" w:hAnsi="Calibri" w:cs="Calibri"/>
          <w:color w:val="000000"/>
          <w:sz w:val="22"/>
          <w:szCs w:val="22"/>
          <w:lang w:bidi="ar-SA"/>
        </w:rPr>
      </w:pPr>
      <w:r w:rsidRPr="00237BBF">
        <w:rPr>
          <w:rFonts w:ascii="Calibri" w:eastAsia="Times New Roman" w:hAnsi="Calibri" w:cs="Calibri"/>
          <w:color w:val="000000"/>
          <w:sz w:val="22"/>
          <w:szCs w:val="22"/>
          <w:lang w:bidi="ar-SA"/>
        </w:rPr>
        <w:t xml:space="preserve">Wszystkie powyższe postanowienia stanowią katalog zmian, na które Zamawiający może wyrazić </w:t>
      </w:r>
      <w:r w:rsidRPr="00237BBF">
        <w:rPr>
          <w:rFonts w:ascii="Calibri" w:eastAsia="Times New Roman" w:hAnsi="Calibri" w:cs="Calibri"/>
          <w:color w:val="000000"/>
          <w:sz w:val="22"/>
          <w:szCs w:val="22"/>
          <w:lang w:bidi="ar-SA"/>
        </w:rPr>
        <w:lastRenderedPageBreak/>
        <w:t>zgodę. Nie stanowią one jednak zobowiązania do wyrażenia takiej zgody.</w:t>
      </w:r>
    </w:p>
    <w:p w14:paraId="414F5DBE" w14:textId="77777777" w:rsidR="00823AE9" w:rsidRDefault="00823AE9" w:rsidP="00823AE9">
      <w:pPr>
        <w:pStyle w:val="Standard"/>
        <w:ind w:left="397"/>
        <w:jc w:val="both"/>
        <w:rPr>
          <w:rFonts w:ascii="Calibri" w:hAnsi="Calibri" w:cs="Tahoma"/>
          <w:color w:val="FF0000"/>
          <w:sz w:val="22"/>
          <w:szCs w:val="22"/>
        </w:rPr>
      </w:pPr>
    </w:p>
    <w:p w14:paraId="1CCC1B31"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19</w:t>
      </w:r>
    </w:p>
    <w:p w14:paraId="5D3BE01F"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PZRECHOWYWANIE DOKUMENTACJI</w:t>
      </w:r>
    </w:p>
    <w:p w14:paraId="5D11DD60" w14:textId="77777777" w:rsidR="00823AE9" w:rsidRPr="00BA356B" w:rsidRDefault="00823AE9" w:rsidP="003C6B1A">
      <w:pPr>
        <w:pStyle w:val="Akapitzlist"/>
        <w:numPr>
          <w:ilvl w:val="0"/>
          <w:numId w:val="156"/>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Zamawiający zastrzega sobie prawo do wglądu do dokumentów, w tym dokumentów finansowych wykonawcy związanych z realizowanym przedmiotem zamówienia.</w:t>
      </w:r>
    </w:p>
    <w:p w14:paraId="11669D18" w14:textId="77777777" w:rsidR="00823AE9" w:rsidRPr="00BA356B" w:rsidRDefault="00823AE9" w:rsidP="003C6B1A">
      <w:pPr>
        <w:pStyle w:val="Akapitzlist"/>
        <w:numPr>
          <w:ilvl w:val="0"/>
          <w:numId w:val="112"/>
        </w:numPr>
        <w:ind w:left="426" w:hanging="284"/>
        <w:jc w:val="both"/>
        <w:rPr>
          <w:lang w:val="pl-PL"/>
        </w:rPr>
      </w:pPr>
      <w:r w:rsidRPr="00BA356B">
        <w:rPr>
          <w:rFonts w:ascii="Calibri" w:eastAsia="Calibri" w:hAnsi="Calibri" w:cs="Calibri"/>
          <w:color w:val="000000"/>
          <w:sz w:val="22"/>
          <w:szCs w:val="22"/>
          <w:lang w:val="pl-PL"/>
        </w:rPr>
        <w:t>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28A566CE" w14:textId="77777777" w:rsidR="00823AE9" w:rsidRPr="00BA356B" w:rsidRDefault="00823AE9" w:rsidP="003C6B1A">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przypadku konieczności przedłużenia terminu, o którym mowa w ust. 2, Zamawiający powiadomi o tym pisemnie wykonawcę przed upływem terminu określonego w ust. 2.</w:t>
      </w:r>
    </w:p>
    <w:p w14:paraId="6C65B271" w14:textId="77777777" w:rsidR="00823AE9" w:rsidRPr="00BA356B" w:rsidRDefault="00823AE9" w:rsidP="003C6B1A">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Obowiązek, o którym mowa w ust. 2 i 3 dotyczy całej korespondencji związanej z realizacją przedmiotu umowy, protokołów odbioru, dokumentacji z procesu inwestycyjnego.</w:t>
      </w:r>
    </w:p>
    <w:p w14:paraId="147B8F71" w14:textId="77777777" w:rsidR="00823AE9" w:rsidRPr="00BA356B" w:rsidRDefault="00823AE9" w:rsidP="003C6B1A">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Dokumentacja, o której mowa powyżej przechowywana jest w formie oryginałów albo kopii poświadczonych za zgodność z oryginałem przechowywanych na powszechnie uznawanych nośnikach danych.</w:t>
      </w:r>
    </w:p>
    <w:p w14:paraId="633A953A" w14:textId="77777777" w:rsidR="00823AE9" w:rsidRPr="00BA356B" w:rsidRDefault="00823AE9" w:rsidP="003C6B1A">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w:t>
      </w:r>
    </w:p>
    <w:p w14:paraId="597BAE3B" w14:textId="77777777" w:rsidR="00823AE9" w:rsidRDefault="00823AE9" w:rsidP="00823AE9">
      <w:pPr>
        <w:pStyle w:val="Standard"/>
        <w:tabs>
          <w:tab w:val="left" w:pos="2805"/>
        </w:tabs>
        <w:jc w:val="center"/>
        <w:rPr>
          <w:rFonts w:ascii="Calibri" w:hAnsi="Calibri" w:cs="Tahoma"/>
          <w:b/>
          <w:bCs/>
          <w:color w:val="000000"/>
          <w:sz w:val="22"/>
          <w:szCs w:val="22"/>
        </w:rPr>
      </w:pPr>
    </w:p>
    <w:p w14:paraId="78D7F74E"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20</w:t>
      </w:r>
    </w:p>
    <w:p w14:paraId="10375E6E"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OCHRONA DANYCH OSOBOWYCH</w:t>
      </w:r>
    </w:p>
    <w:p w14:paraId="372E5570" w14:textId="77777777" w:rsidR="00823AE9" w:rsidRPr="00BA356B" w:rsidRDefault="00823AE9" w:rsidP="003C6B1A">
      <w:pPr>
        <w:pStyle w:val="Akapitzlist"/>
        <w:numPr>
          <w:ilvl w:val="0"/>
          <w:numId w:val="157"/>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7907B5D"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Zamawiający powierza Wykonawcy, w trybie art. 28 Rozporządzenia dane osobowe do przetwarzania, wyłącznie w celu wykonania przedmiotu niniejszej umowy.</w:t>
      </w:r>
    </w:p>
    <w:p w14:paraId="4CD951D0" w14:textId="77777777" w:rsidR="00823AE9" w:rsidRDefault="00823AE9" w:rsidP="003C6B1A">
      <w:pPr>
        <w:pStyle w:val="Akapitzlist"/>
        <w:numPr>
          <w:ilvl w:val="0"/>
          <w:numId w:val="113"/>
        </w:numPr>
        <w:ind w:left="426" w:hanging="284"/>
        <w:jc w:val="both"/>
        <w:rPr>
          <w:rFonts w:ascii="Calibri" w:eastAsia="Calibri" w:hAnsi="Calibri" w:cs="Calibri"/>
          <w:color w:val="000000"/>
          <w:sz w:val="22"/>
          <w:szCs w:val="22"/>
        </w:rPr>
      </w:pPr>
      <w:r>
        <w:rPr>
          <w:rFonts w:ascii="Calibri" w:eastAsia="Calibri" w:hAnsi="Calibri" w:cs="Calibri"/>
          <w:color w:val="000000"/>
          <w:sz w:val="22"/>
          <w:szCs w:val="22"/>
        </w:rPr>
        <w:t>Wykonawca zobowiązuje się:</w:t>
      </w:r>
    </w:p>
    <w:p w14:paraId="482466CA" w14:textId="77777777" w:rsidR="00823AE9" w:rsidRPr="00BA356B" w:rsidRDefault="00823AE9" w:rsidP="003C6B1A">
      <w:pPr>
        <w:pStyle w:val="Akapitzlist"/>
        <w:numPr>
          <w:ilvl w:val="0"/>
          <w:numId w:val="158"/>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przetwarzać powierzone mu dane osobowe zgodnie z niniejszą umową, Rozporządzeniem oraz z innymi przepisami prawa powszechnie obowiązującego, które chronią prawa osób, których dane dotyczą,</w:t>
      </w:r>
    </w:p>
    <w:p w14:paraId="37881F23" w14:textId="77777777" w:rsidR="00823AE9" w:rsidRPr="00BA356B" w:rsidRDefault="00823AE9" w:rsidP="003C6B1A">
      <w:pPr>
        <w:pStyle w:val="Akapitzlist"/>
        <w:numPr>
          <w:ilvl w:val="0"/>
          <w:numId w:val="114"/>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C1F4DB0" w14:textId="77777777" w:rsidR="00823AE9" w:rsidRPr="00BA356B" w:rsidRDefault="00823AE9" w:rsidP="003C6B1A">
      <w:pPr>
        <w:pStyle w:val="Akapitzlist"/>
        <w:numPr>
          <w:ilvl w:val="0"/>
          <w:numId w:val="114"/>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dołożyć należytej staranności przy przetwarzaniu powierzonych danych osobowych,</w:t>
      </w:r>
    </w:p>
    <w:p w14:paraId="57F4602F" w14:textId="77777777" w:rsidR="00823AE9" w:rsidRPr="00BA356B" w:rsidRDefault="00823AE9" w:rsidP="003C6B1A">
      <w:pPr>
        <w:pStyle w:val="Akapitzlist"/>
        <w:numPr>
          <w:ilvl w:val="0"/>
          <w:numId w:val="114"/>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 nadania upoważnień do przetwarzania danych osobowych wszystkim osobom, które będą przetwarzały powierzone dane w celu realizacji niniejszej umowy,</w:t>
      </w:r>
    </w:p>
    <w:p w14:paraId="551ABFAB" w14:textId="77777777" w:rsidR="00823AE9" w:rsidRPr="00BA356B" w:rsidRDefault="00823AE9" w:rsidP="003C6B1A">
      <w:pPr>
        <w:pStyle w:val="Akapitzlist"/>
        <w:numPr>
          <w:ilvl w:val="0"/>
          <w:numId w:val="114"/>
        </w:numPr>
        <w:ind w:left="714" w:hanging="357"/>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E37DFBB"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14:paraId="408EF641"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pomaga Zamawiającemu w niezbędnym zakresie wywiązywać się z obowiązku odpowiadania na żądania osoby, której dane dotyczą oraz wywiązywania się z obowiązków określonych w art. 32-36 Rozporządzenia.</w:t>
      </w:r>
    </w:p>
    <w:p w14:paraId="4789F60D"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po stwierdzeniu naruszenia ochrony danych osobowych bez zbędnej zwłoki zgłasza je administratorowi, nie później niż w ciągu 72 godzin od stwierdzenia naruszenia.</w:t>
      </w:r>
    </w:p>
    <w:p w14:paraId="12B133C8" w14:textId="77777777" w:rsidR="00823AE9" w:rsidRPr="00BA356B" w:rsidRDefault="00823AE9" w:rsidP="003C6B1A">
      <w:pPr>
        <w:pStyle w:val="Akapitzlist"/>
        <w:numPr>
          <w:ilvl w:val="0"/>
          <w:numId w:val="113"/>
        </w:numPr>
        <w:ind w:left="426" w:hanging="284"/>
        <w:jc w:val="both"/>
        <w:rPr>
          <w:lang w:val="pl-PL"/>
        </w:rPr>
      </w:pPr>
      <w:r w:rsidRPr="00BA356B">
        <w:rPr>
          <w:rFonts w:ascii="Calibri" w:eastAsia="Calibri" w:hAnsi="Calibri" w:cs="Calibri"/>
          <w:color w:val="000000"/>
          <w:sz w:val="22"/>
          <w:szCs w:val="22"/>
          <w:lang w:val="pl-P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31C3814"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Zamawiający realizować będzie prawo kontroli w godzinach pracy Wykonawcy informując o kontroli minimum 3 dni przed planowanym jej przeprowadzeniem.</w:t>
      </w:r>
    </w:p>
    <w:p w14:paraId="5CA0287D"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zobowiązuje się do usunięcia uchybień stwierdzonych podczas kontroli w terminie nie dłuższym niż 7 dni</w:t>
      </w:r>
    </w:p>
    <w:p w14:paraId="073E195B"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udostępnia Zamawiającemu wszelkie informacje niezbędne do wykazania spełnienia obowiązków określonych w art. 28 Rozporządzenia.</w:t>
      </w:r>
    </w:p>
    <w:p w14:paraId="745F78A5"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może powierzyć dane osobowe objęte niniejszą umową do dalszego przetwarzania podwykonawcom jedynie w celu wykonania umowy po uzyskaniu uprzedniej pisemnej zgody Zamawiającego.</w:t>
      </w:r>
    </w:p>
    <w:p w14:paraId="0DA441D0"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Podwykonawca, winien spełniać te same gwarancje i obowiązki jakie zostały nałożone na Wykonawcę.</w:t>
      </w:r>
    </w:p>
    <w:p w14:paraId="717D8361"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ponosi pełną odpowiedzialność wobec Zamawiającego za działanie podwykonawcy w zakresie obowiązku ochrony danych.</w:t>
      </w:r>
    </w:p>
    <w:p w14:paraId="772610A1"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0A58DC04"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DFD2BBF"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483EAE5"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3D728FD"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04C2490" w14:textId="77777777" w:rsidR="00823AE9" w:rsidRPr="00BA356B" w:rsidRDefault="00823AE9" w:rsidP="003C6B1A">
      <w:pPr>
        <w:pStyle w:val="Akapitzlist"/>
        <w:numPr>
          <w:ilvl w:val="0"/>
          <w:numId w:val="113"/>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sprawach nieuregulowanych niniejszym paragrafem, zastosowanie będą miały przepisy Kodeksu cywilnego, rozporządzenia RODO, Ustawy o ochronie danych osobowych.</w:t>
      </w:r>
    </w:p>
    <w:p w14:paraId="44237A0F" w14:textId="77777777" w:rsidR="00823AE9" w:rsidRDefault="00823AE9" w:rsidP="00823AE9">
      <w:pPr>
        <w:pStyle w:val="Standard"/>
        <w:tabs>
          <w:tab w:val="left" w:pos="2805"/>
        </w:tabs>
        <w:jc w:val="center"/>
        <w:rPr>
          <w:rFonts w:ascii="Calibri" w:hAnsi="Calibri" w:cs="Tahoma"/>
          <w:b/>
          <w:bCs/>
          <w:color w:val="000000"/>
          <w:sz w:val="22"/>
          <w:szCs w:val="22"/>
        </w:rPr>
      </w:pPr>
    </w:p>
    <w:p w14:paraId="200E71CF"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21</w:t>
      </w:r>
    </w:p>
    <w:p w14:paraId="6530DC4D" w14:textId="77777777" w:rsidR="00823AE9" w:rsidRPr="00C54B9A" w:rsidRDefault="00823AE9" w:rsidP="00823AE9">
      <w:pPr>
        <w:pStyle w:val="Standard"/>
        <w:jc w:val="center"/>
        <w:rPr>
          <w:rFonts w:ascii="Calibri" w:hAnsi="Calibri" w:cs="Calibri"/>
          <w:b/>
          <w:bCs/>
          <w:color w:val="000000"/>
          <w:sz w:val="22"/>
          <w:szCs w:val="22"/>
        </w:rPr>
      </w:pPr>
      <w:r w:rsidRPr="00C54B9A">
        <w:rPr>
          <w:rFonts w:ascii="Calibri" w:hAnsi="Calibri" w:cs="Calibri"/>
          <w:b/>
          <w:bCs/>
          <w:color w:val="000000"/>
          <w:sz w:val="22"/>
          <w:szCs w:val="22"/>
        </w:rPr>
        <w:lastRenderedPageBreak/>
        <w:t>POSTANOWIENIA KOŃCOWE</w:t>
      </w:r>
    </w:p>
    <w:p w14:paraId="1E806877" w14:textId="77777777" w:rsidR="00823AE9" w:rsidRPr="00C54B9A" w:rsidRDefault="00823AE9" w:rsidP="003C6B1A">
      <w:pPr>
        <w:pStyle w:val="Standard"/>
        <w:numPr>
          <w:ilvl w:val="0"/>
          <w:numId w:val="159"/>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Wszelkie zmiany i uzupełnienia dotyczące niniejszej umowy wymagają pisemnej formy pod rygorem nieważności.</w:t>
      </w:r>
    </w:p>
    <w:p w14:paraId="3F3465B0"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W sprawach nieuregulowanych niniejszą umową mają zastosowanie obowiązujące przepisy kodeksu cywilnego, Prawa budowlanego oraz Prawa zamówień publicznych.</w:t>
      </w:r>
    </w:p>
    <w:p w14:paraId="582DDD37"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Ewentualne spory wynikłe na tle realizacji niniejszej umowy, które nie zostaną rozwiązane polubownie, strony oddadzą pod rozstrzygnięcie sądu właściwego dla siedziby zamawiającego.</w:t>
      </w:r>
    </w:p>
    <w:p w14:paraId="728C5D5F"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0DE6EFEA" w14:textId="77777777" w:rsidR="00823AE9" w:rsidRPr="00C54B9A" w:rsidRDefault="00823AE9" w:rsidP="00823AE9">
      <w:pPr>
        <w:pStyle w:val="Standard"/>
        <w:numPr>
          <w:ilvl w:val="0"/>
          <w:numId w:val="44"/>
        </w:numPr>
        <w:tabs>
          <w:tab w:val="left" w:pos="426"/>
        </w:tabs>
        <w:jc w:val="both"/>
        <w:rPr>
          <w:rFonts w:ascii="Calibri" w:hAnsi="Calibri" w:cs="Calibri"/>
        </w:rPr>
      </w:pPr>
      <w:r w:rsidRPr="00C54B9A">
        <w:rPr>
          <w:rFonts w:ascii="Calibri" w:hAnsi="Calibri" w:cs="Calibri"/>
          <w:color w:val="000000"/>
          <w:sz w:val="22"/>
          <w:szCs w:val="22"/>
        </w:rPr>
        <w:t>Umowę sporządzono w czterech jednobrzmiących egzemplarzach, trzy egzemplarze dla zamawiającego, jeden dla wykonawcy.</w:t>
      </w:r>
    </w:p>
    <w:p w14:paraId="6F8E94C9" w14:textId="77777777" w:rsidR="00823AE9" w:rsidRDefault="00823AE9" w:rsidP="00823AE9">
      <w:pPr>
        <w:pStyle w:val="Standard"/>
        <w:ind w:left="397"/>
        <w:jc w:val="both"/>
        <w:rPr>
          <w:rFonts w:ascii="Calibri" w:hAnsi="Calibri"/>
          <w:color w:val="FF0000"/>
          <w:sz w:val="16"/>
          <w:szCs w:val="16"/>
        </w:rPr>
      </w:pPr>
    </w:p>
    <w:p w14:paraId="4BEEC660" w14:textId="77777777" w:rsidR="00823AE9" w:rsidRPr="00DC0E8C" w:rsidRDefault="00823AE9" w:rsidP="00823AE9">
      <w:pPr>
        <w:pStyle w:val="Standard"/>
        <w:jc w:val="both"/>
        <w:rPr>
          <w:rFonts w:ascii="Calibri" w:hAnsi="Calibri"/>
          <w:b/>
          <w:bCs/>
          <w:color w:val="000000" w:themeColor="text1"/>
          <w:sz w:val="20"/>
          <w:szCs w:val="20"/>
        </w:rPr>
      </w:pPr>
      <w:r w:rsidRPr="00DC0E8C">
        <w:rPr>
          <w:rFonts w:ascii="Calibri" w:hAnsi="Calibri"/>
          <w:b/>
          <w:bCs/>
          <w:color w:val="000000" w:themeColor="text1"/>
          <w:sz w:val="20"/>
          <w:szCs w:val="20"/>
        </w:rPr>
        <w:t>WYKAZ ZAŁĄCZNIKÓW STANOWIĄCYCH INTEGRALNE CZĘŚCI UMOWY:</w:t>
      </w:r>
    </w:p>
    <w:p w14:paraId="223D2552" w14:textId="77777777" w:rsidR="00C54B9A" w:rsidRPr="00DC0E8C" w:rsidRDefault="00C54B9A" w:rsidP="00823AE9">
      <w:pPr>
        <w:pStyle w:val="Standard"/>
        <w:jc w:val="both"/>
        <w:rPr>
          <w:rFonts w:ascii="Calibri" w:hAnsi="Calibri"/>
          <w:b/>
          <w:bCs/>
          <w:color w:val="000000" w:themeColor="text1"/>
          <w:sz w:val="20"/>
          <w:szCs w:val="20"/>
        </w:rPr>
      </w:pPr>
    </w:p>
    <w:tbl>
      <w:tblPr>
        <w:tblW w:w="9202" w:type="dxa"/>
        <w:tblInd w:w="-108" w:type="dxa"/>
        <w:tblLayout w:type="fixed"/>
        <w:tblCellMar>
          <w:left w:w="10" w:type="dxa"/>
          <w:right w:w="10" w:type="dxa"/>
        </w:tblCellMar>
        <w:tblLook w:val="0000" w:firstRow="0" w:lastRow="0" w:firstColumn="0" w:lastColumn="0" w:noHBand="0" w:noVBand="0"/>
      </w:tblPr>
      <w:tblGrid>
        <w:gridCol w:w="1926"/>
        <w:gridCol w:w="7276"/>
      </w:tblGrid>
      <w:tr w:rsidR="00C54B9A" w:rsidRPr="00DC0E8C" w14:paraId="261C7A94" w14:textId="77777777" w:rsidTr="00C54B9A">
        <w:trPr>
          <w:trHeight w:val="281"/>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CD8977" w14:textId="77777777" w:rsidR="00C54B9A" w:rsidRPr="00DC0E8C" w:rsidRDefault="00C54B9A" w:rsidP="00C54B9A">
            <w:pPr>
              <w:jc w:val="both"/>
              <w:rPr>
                <w:rFonts w:ascii="Calibri" w:hAnsi="Calibri" w:cs="Times New Roman"/>
                <w:color w:val="000000" w:themeColor="text1"/>
                <w:sz w:val="18"/>
                <w:szCs w:val="18"/>
              </w:rPr>
            </w:pPr>
            <w:bookmarkStart w:id="6" w:name="_Hlk46481219"/>
            <w:r w:rsidRPr="00DC0E8C">
              <w:rPr>
                <w:rFonts w:ascii="Calibri" w:hAnsi="Calibri" w:cs="Times New Roman"/>
                <w:color w:val="000000" w:themeColor="text1"/>
                <w:sz w:val="18"/>
                <w:szCs w:val="18"/>
              </w:rPr>
              <w:t>Załącznik nr 1</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1F696E" w14:textId="77777777" w:rsidR="00C54B9A" w:rsidRPr="00DC0E8C" w:rsidRDefault="00DC0E8C" w:rsidP="00C54B9A">
            <w:pPr>
              <w:jc w:val="both"/>
              <w:rPr>
                <w:rFonts w:ascii="Calibri" w:hAnsi="Calibri" w:cs="Calibri"/>
                <w:color w:val="000000" w:themeColor="text1"/>
                <w:sz w:val="18"/>
                <w:szCs w:val="18"/>
              </w:rPr>
            </w:pPr>
            <w:r w:rsidRPr="00DC0E8C">
              <w:rPr>
                <w:rFonts w:ascii="Calibri" w:hAnsi="Calibri" w:cs="Calibri"/>
                <w:color w:val="000000" w:themeColor="text1"/>
                <w:sz w:val="18"/>
                <w:szCs w:val="18"/>
              </w:rPr>
              <w:t>Formularz oferty</w:t>
            </w:r>
          </w:p>
        </w:tc>
      </w:tr>
      <w:tr w:rsidR="00C54B9A" w:rsidRPr="007B7BDF" w14:paraId="3B0B6812" w14:textId="77777777" w:rsidTr="00C54B9A">
        <w:trPr>
          <w:trHeight w:val="408"/>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973C89" w14:textId="77777777" w:rsidR="00C54B9A" w:rsidRPr="00DC0E8C" w:rsidRDefault="00C54B9A" w:rsidP="00C54B9A">
            <w:pPr>
              <w:jc w:val="both"/>
              <w:rPr>
                <w:rFonts w:ascii="Calibri" w:hAnsi="Calibri" w:cs="Times New Roman"/>
                <w:color w:val="000000" w:themeColor="text1"/>
                <w:sz w:val="18"/>
                <w:szCs w:val="18"/>
              </w:rPr>
            </w:pPr>
            <w:r w:rsidRPr="00DC0E8C">
              <w:rPr>
                <w:rFonts w:ascii="Calibri" w:hAnsi="Calibri" w:cs="Times New Roman"/>
                <w:color w:val="000000" w:themeColor="text1"/>
                <w:sz w:val="18"/>
                <w:szCs w:val="18"/>
              </w:rPr>
              <w:t>Załącznik nr 2</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FA1329" w14:textId="77777777" w:rsidR="00C54B9A" w:rsidRPr="00DC0E8C" w:rsidRDefault="00C54B9A" w:rsidP="00C54B9A">
            <w:pPr>
              <w:jc w:val="both"/>
              <w:rPr>
                <w:rFonts w:ascii="Calibri" w:hAnsi="Calibri" w:cs="Times New Roman"/>
                <w:color w:val="000000" w:themeColor="text1"/>
                <w:sz w:val="18"/>
                <w:szCs w:val="18"/>
              </w:rPr>
            </w:pPr>
            <w:r w:rsidRPr="00DC0E8C">
              <w:rPr>
                <w:rFonts w:ascii="Calibri" w:hAnsi="Calibri" w:cs="Times New Roman"/>
                <w:color w:val="000000" w:themeColor="text1"/>
                <w:sz w:val="18"/>
                <w:szCs w:val="18"/>
              </w:rPr>
              <w:t>Dokumentacja projektowa, na którą składa się:</w:t>
            </w:r>
          </w:p>
          <w:p w14:paraId="1DBDD900" w14:textId="77777777" w:rsidR="00DC0E8C" w:rsidRPr="00DC0E8C" w:rsidRDefault="00DC0E8C" w:rsidP="00DC0E8C">
            <w:pPr>
              <w:pStyle w:val="Standard"/>
              <w:numPr>
                <w:ilvl w:val="0"/>
                <w:numId w:val="169"/>
              </w:numPr>
              <w:ind w:left="334" w:hanging="283"/>
              <w:jc w:val="both"/>
              <w:rPr>
                <w:rFonts w:ascii="Calibri" w:hAnsi="Calibri"/>
                <w:color w:val="000000" w:themeColor="text1"/>
                <w:sz w:val="18"/>
                <w:szCs w:val="18"/>
              </w:rPr>
            </w:pPr>
            <w:r w:rsidRPr="00DC0E8C">
              <w:rPr>
                <w:rFonts w:ascii="Calibri" w:hAnsi="Calibri"/>
                <w:color w:val="000000" w:themeColor="text1"/>
                <w:sz w:val="18"/>
                <w:szCs w:val="18"/>
              </w:rPr>
              <w:t>Projekt budowlany</w:t>
            </w:r>
          </w:p>
          <w:p w14:paraId="173A84F5" w14:textId="77777777" w:rsidR="00C54B9A" w:rsidRPr="00DC0E8C" w:rsidRDefault="00DC0E8C" w:rsidP="00DC0E8C">
            <w:pPr>
              <w:pStyle w:val="Standard"/>
              <w:numPr>
                <w:ilvl w:val="0"/>
                <w:numId w:val="169"/>
              </w:numPr>
              <w:ind w:left="334" w:hanging="283"/>
              <w:jc w:val="both"/>
              <w:rPr>
                <w:rFonts w:ascii="Calibri" w:hAnsi="Calibri"/>
                <w:color w:val="000000" w:themeColor="text1"/>
                <w:sz w:val="18"/>
                <w:szCs w:val="18"/>
              </w:rPr>
            </w:pPr>
            <w:r w:rsidRPr="00DC0E8C">
              <w:rPr>
                <w:rFonts w:ascii="Calibri" w:hAnsi="Calibri" w:cs="Calibri"/>
                <w:color w:val="000000" w:themeColor="text1"/>
                <w:sz w:val="18"/>
                <w:szCs w:val="18"/>
              </w:rPr>
              <w:t>Przedmiar robót</w:t>
            </w:r>
          </w:p>
        </w:tc>
      </w:tr>
      <w:bookmarkEnd w:id="6"/>
      <w:tr w:rsidR="00C54B9A" w:rsidRPr="007B7BDF" w14:paraId="28BF45F5" w14:textId="77777777" w:rsidTr="00C54B9A">
        <w:trPr>
          <w:trHeight w:val="305"/>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FA455CD" w14:textId="77777777" w:rsidR="00C54B9A" w:rsidRPr="00DC0E8C" w:rsidRDefault="00C54B9A" w:rsidP="00C54B9A">
            <w:pPr>
              <w:jc w:val="both"/>
              <w:rPr>
                <w:rFonts w:ascii="Calibri" w:eastAsia="Times New Roman" w:hAnsi="Calibri" w:cs="Times New Roman"/>
                <w:color w:val="000000" w:themeColor="text1"/>
                <w:sz w:val="18"/>
                <w:szCs w:val="18"/>
              </w:rPr>
            </w:pPr>
            <w:r w:rsidRPr="00DC0E8C">
              <w:rPr>
                <w:rFonts w:ascii="Calibri" w:eastAsia="Times New Roman" w:hAnsi="Calibri" w:cs="Times New Roman"/>
                <w:color w:val="000000" w:themeColor="text1"/>
                <w:sz w:val="18"/>
                <w:szCs w:val="18"/>
              </w:rPr>
              <w:t>Załącznik nr 3</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E7C7C75" w14:textId="77777777" w:rsidR="00C54B9A" w:rsidRPr="00DC0E8C" w:rsidRDefault="00C54B9A" w:rsidP="00C54B9A">
            <w:pPr>
              <w:jc w:val="both"/>
              <w:rPr>
                <w:rFonts w:ascii="Calibri" w:eastAsia="Times New Roman" w:hAnsi="Calibri" w:cs="Times New Roman"/>
                <w:color w:val="000000" w:themeColor="text1"/>
                <w:sz w:val="18"/>
                <w:szCs w:val="18"/>
              </w:rPr>
            </w:pPr>
            <w:r w:rsidRPr="00DC0E8C">
              <w:rPr>
                <w:rFonts w:ascii="Calibri" w:eastAsia="Times New Roman" w:hAnsi="Calibri" w:cs="Times New Roman"/>
                <w:color w:val="000000" w:themeColor="text1"/>
                <w:sz w:val="18"/>
                <w:szCs w:val="18"/>
              </w:rPr>
              <w:t>Specyfikacja techniczna wykonania i odbioru robót budowlanych</w:t>
            </w:r>
          </w:p>
        </w:tc>
      </w:tr>
      <w:tr w:rsidR="00823AE9" w:rsidRPr="007B7BDF" w14:paraId="50FA4607" w14:textId="77777777" w:rsidTr="00C54B9A">
        <w:trPr>
          <w:trHeight w:val="305"/>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CEB9D59" w14:textId="77777777" w:rsidR="00823AE9" w:rsidRPr="00DC0E8C" w:rsidRDefault="00C54B9A" w:rsidP="006D53B6">
            <w:pPr>
              <w:pStyle w:val="Default"/>
              <w:jc w:val="both"/>
              <w:rPr>
                <w:rFonts w:ascii="Calibri" w:hAnsi="Calibri"/>
                <w:color w:val="000000" w:themeColor="text1"/>
                <w:sz w:val="18"/>
                <w:szCs w:val="18"/>
              </w:rPr>
            </w:pPr>
            <w:r w:rsidRPr="00DC0E8C">
              <w:rPr>
                <w:rFonts w:ascii="Calibri" w:hAnsi="Calibri"/>
                <w:color w:val="000000" w:themeColor="text1"/>
                <w:sz w:val="18"/>
                <w:szCs w:val="18"/>
              </w:rPr>
              <w:t>Załącznik nr 4</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0034E7" w14:textId="77777777" w:rsidR="00823AE9" w:rsidRPr="00DC0E8C" w:rsidRDefault="00DC0E8C" w:rsidP="006D53B6">
            <w:pPr>
              <w:pStyle w:val="Default"/>
              <w:jc w:val="both"/>
              <w:rPr>
                <w:rFonts w:ascii="Calibri" w:hAnsi="Calibri"/>
                <w:bCs/>
                <w:color w:val="000000" w:themeColor="text1"/>
                <w:sz w:val="18"/>
                <w:szCs w:val="18"/>
              </w:rPr>
            </w:pPr>
            <w:r w:rsidRPr="00DC0E8C">
              <w:rPr>
                <w:rFonts w:ascii="Calibri" w:hAnsi="Calibri"/>
                <w:bCs/>
                <w:color w:val="000000" w:themeColor="text1"/>
                <w:sz w:val="18"/>
                <w:szCs w:val="18"/>
              </w:rPr>
              <w:t>Kosztorys ofertowy</w:t>
            </w:r>
            <w:r w:rsidR="00823AE9" w:rsidRPr="00DC0E8C">
              <w:rPr>
                <w:rFonts w:ascii="Calibri" w:hAnsi="Calibri"/>
                <w:bCs/>
                <w:color w:val="000000" w:themeColor="text1"/>
                <w:sz w:val="18"/>
                <w:szCs w:val="18"/>
              </w:rPr>
              <w:t>.</w:t>
            </w:r>
          </w:p>
        </w:tc>
      </w:tr>
    </w:tbl>
    <w:p w14:paraId="2C5D58A8" w14:textId="77777777" w:rsidR="00823AE9" w:rsidRPr="007B7BDF" w:rsidRDefault="00823AE9" w:rsidP="00823AE9">
      <w:pPr>
        <w:pStyle w:val="Standard"/>
        <w:tabs>
          <w:tab w:val="left" w:pos="852"/>
          <w:tab w:val="left" w:pos="1846"/>
        </w:tabs>
        <w:ind w:left="426"/>
        <w:jc w:val="both"/>
        <w:rPr>
          <w:rFonts w:ascii="Calibri" w:hAnsi="Calibri" w:cs="Tahoma"/>
          <w:color w:val="FF0000"/>
          <w:sz w:val="20"/>
          <w:szCs w:val="20"/>
        </w:rPr>
      </w:pPr>
    </w:p>
    <w:p w14:paraId="141EDDE8" w14:textId="77777777" w:rsidR="00823AE9" w:rsidRDefault="00823AE9" w:rsidP="00823AE9">
      <w:pPr>
        <w:pStyle w:val="Standard"/>
        <w:jc w:val="center"/>
        <w:rPr>
          <w:rFonts w:ascii="Calibri" w:hAnsi="Calibri" w:cs="Tahoma"/>
          <w:b/>
          <w:color w:val="000000"/>
        </w:rPr>
      </w:pPr>
      <w:r>
        <w:rPr>
          <w:rFonts w:ascii="Calibri" w:hAnsi="Calibri" w:cs="Tahoma"/>
          <w:b/>
          <w:color w:val="000000"/>
        </w:rPr>
        <w:t xml:space="preserve">ZAMAWIAJĄCY                 </w:t>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t>WYKONAWCA</w:t>
      </w:r>
    </w:p>
    <w:p w14:paraId="7F33BB95" w14:textId="77777777" w:rsidR="00490FB9" w:rsidRDefault="00490FB9"/>
    <w:sectPr w:rsidR="00490FB9" w:rsidSect="00133AD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49FB76" w14:textId="77777777" w:rsidR="006D672C" w:rsidRDefault="006D672C" w:rsidP="00823AE9">
      <w:r>
        <w:separator/>
      </w:r>
    </w:p>
  </w:endnote>
  <w:endnote w:type="continuationSeparator" w:id="0">
    <w:p w14:paraId="45BD6D76" w14:textId="77777777" w:rsidR="006D672C" w:rsidRDefault="006D672C" w:rsidP="00823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Univers-PL">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HelveticaEE">
    <w:panose1 w:val="00000000000000000000"/>
    <w:charset w:val="00"/>
    <w:family w:val="auto"/>
    <w:notTrueType/>
    <w:pitch w:val="default"/>
    <w:sig w:usb0="00000003" w:usb1="00000000" w:usb2="00000000" w:usb3="00000000" w:csb0="00000001" w:csb1="00000000"/>
  </w:font>
  <w:font w:name="FrankfurtGothic">
    <w:charset w:val="00"/>
    <w:family w:val="auto"/>
    <w:pitch w:val="variable"/>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Verdana,Bold">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1E83B" w14:textId="77777777" w:rsidR="006D672C" w:rsidRDefault="006D672C" w:rsidP="00823AE9">
      <w:r>
        <w:separator/>
      </w:r>
    </w:p>
  </w:footnote>
  <w:footnote w:type="continuationSeparator" w:id="0">
    <w:p w14:paraId="4C763A54" w14:textId="77777777" w:rsidR="006D672C" w:rsidRDefault="006D672C" w:rsidP="00823AE9">
      <w:r>
        <w:continuationSeparator/>
      </w:r>
    </w:p>
  </w:footnote>
  <w:footnote w:id="1">
    <w:p w14:paraId="1C9B15B5" w14:textId="77777777" w:rsidR="006D53B6" w:rsidRDefault="006D53B6" w:rsidP="00823AE9">
      <w:pPr>
        <w:pStyle w:val="Tekstprzypisudolnego"/>
        <w:ind w:left="-567"/>
        <w:jc w:val="both"/>
      </w:pPr>
      <w:r>
        <w:rPr>
          <w:rStyle w:val="Odwoanieprzypisudolnego"/>
        </w:rPr>
        <w:footnoteRef/>
      </w:r>
      <w:r>
        <w:rPr>
          <w:sz w:val="16"/>
          <w:szCs w:val="16"/>
        </w:rPr>
        <w:t xml:space="preserve">Wyliczenie ma charakter przykładowy. Umowa o pracę może zawierać również inne dane, które podlegają anonimizacji. Każda umowa powinna </w:t>
      </w:r>
      <w:r>
        <w:rPr>
          <w:sz w:val="16"/>
          <w:szCs w:val="16"/>
        </w:rPr>
        <w:br/>
        <w:t xml:space="preserve">    zostać przeanalizowana przez składającego pod kątem przepisów ustawy z dnia 29 sierpnia 1997 r. o ochronie danych osobowych;.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0528A"/>
    <w:multiLevelType w:val="multilevel"/>
    <w:tmpl w:val="76FAF718"/>
    <w:styleLink w:val="WWNum129"/>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 w15:restartNumberingAfterBreak="0">
    <w:nsid w:val="021225D8"/>
    <w:multiLevelType w:val="hybridMultilevel"/>
    <w:tmpl w:val="46A8EDA0"/>
    <w:lvl w:ilvl="0" w:tplc="C1F8D2AA">
      <w:start w:val="1"/>
      <w:numFmt w:val="lowerLetter"/>
      <w:lvlText w:val="%1)"/>
      <w:lvlJc w:val="left"/>
      <w:pPr>
        <w:ind w:left="1080" w:hanging="360"/>
      </w:pPr>
      <w:rPr>
        <w:rFonts w:eastAsia="SimSu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773DCC"/>
    <w:multiLevelType w:val="multilevel"/>
    <w:tmpl w:val="D7B4B8E8"/>
    <w:styleLink w:val="WWNum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2A51333"/>
    <w:multiLevelType w:val="multilevel"/>
    <w:tmpl w:val="1C5688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4" w15:restartNumberingAfterBreak="0">
    <w:nsid w:val="02D010B3"/>
    <w:multiLevelType w:val="multilevel"/>
    <w:tmpl w:val="A9F81FFE"/>
    <w:styleLink w:val="WWNum5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3370344"/>
    <w:multiLevelType w:val="multilevel"/>
    <w:tmpl w:val="D7EC2D3C"/>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3AD323A"/>
    <w:multiLevelType w:val="multilevel"/>
    <w:tmpl w:val="2BCC773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4846354"/>
    <w:multiLevelType w:val="multilevel"/>
    <w:tmpl w:val="C012238A"/>
    <w:styleLink w:val="WWNum1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8" w15:restartNumberingAfterBreak="0">
    <w:nsid w:val="04A56092"/>
    <w:multiLevelType w:val="multilevel"/>
    <w:tmpl w:val="FDC2C664"/>
    <w:styleLink w:val="WWNum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69B2B8E"/>
    <w:multiLevelType w:val="multilevel"/>
    <w:tmpl w:val="22D0D760"/>
    <w:styleLink w:val="WWNum40"/>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7."/>
      <w:lvlJc w:val="left"/>
      <w:pPr>
        <w:ind w:left="5040" w:hanging="360"/>
      </w:pPr>
      <w:rPr>
        <w:rFonts w:ascii="Calibri" w:eastAsia="SimSun" w:hAnsi="Calibri" w:cs="Tahoma"/>
        <w:color w:val="00000A"/>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07156C2A"/>
    <w:multiLevelType w:val="hybridMultilevel"/>
    <w:tmpl w:val="3A5C5518"/>
    <w:lvl w:ilvl="0" w:tplc="DC5403A8">
      <w:start w:val="1"/>
      <w:numFmt w:val="lowerLetter"/>
      <w:lvlText w:val="%1)"/>
      <w:lvlJc w:val="left"/>
      <w:pPr>
        <w:ind w:left="1440" w:hanging="360"/>
      </w:pPr>
      <w:rPr>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7BE2763"/>
    <w:multiLevelType w:val="multilevel"/>
    <w:tmpl w:val="51D0E7F2"/>
    <w:styleLink w:val="WWNum5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B2406A8"/>
    <w:multiLevelType w:val="multilevel"/>
    <w:tmpl w:val="25883E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C6D7250"/>
    <w:multiLevelType w:val="multilevel"/>
    <w:tmpl w:val="4A8EBE58"/>
    <w:styleLink w:val="WWNum1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4" w15:restartNumberingAfterBreak="0">
    <w:nsid w:val="0C7756C9"/>
    <w:multiLevelType w:val="multilevel"/>
    <w:tmpl w:val="999093CA"/>
    <w:styleLink w:val="WWNum100"/>
    <w:lvl w:ilvl="0">
      <w:start w:val="1"/>
      <w:numFmt w:val="decimal"/>
      <w:lvlText w:val="%1."/>
      <w:lvlJc w:val="left"/>
      <w:pPr>
        <w:ind w:left="397" w:hanging="397"/>
      </w:pPr>
      <w:rPr>
        <w:rFonts w:cs="Times New Roman"/>
        <w:sz w:val="22"/>
        <w:szCs w:val="22"/>
      </w:rPr>
    </w:lvl>
    <w:lvl w:ilvl="1">
      <w:start w:val="1"/>
      <w:numFmt w:val="lowerLetter"/>
      <w:lvlText w:val="%2)"/>
      <w:lvlJc w:val="left"/>
      <w:pPr>
        <w:ind w:left="1440" w:hanging="360"/>
      </w:pPr>
      <w:rPr>
        <w:b w:val="0"/>
        <w:sz w:val="22"/>
        <w:szCs w:val="22"/>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0CFF377E"/>
    <w:multiLevelType w:val="multilevel"/>
    <w:tmpl w:val="34A05296"/>
    <w:styleLink w:val="WWNum76"/>
    <w:lvl w:ilvl="0">
      <w:start w:val="1"/>
      <w:numFmt w:val="decimal"/>
      <w:lvlText w:val="%1)"/>
      <w:lvlJc w:val="left"/>
      <w:pPr>
        <w:ind w:left="1080" w:hanging="360"/>
      </w:pPr>
      <w:rPr>
        <w:rFonts w:eastAsia="Times New Roman" w:cs="Tahom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6" w15:restartNumberingAfterBreak="0">
    <w:nsid w:val="0DD0153C"/>
    <w:multiLevelType w:val="multilevel"/>
    <w:tmpl w:val="80B0411C"/>
    <w:styleLink w:val="WWNum71"/>
    <w:lvl w:ilvl="0">
      <w:start w:val="1"/>
      <w:numFmt w:val="lowerLetter"/>
      <w:lvlText w:val="%1)"/>
      <w:lvlJc w:val="left"/>
      <w:pPr>
        <w:ind w:left="1084" w:hanging="375"/>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7" w15:restartNumberingAfterBreak="0">
    <w:nsid w:val="0E0329AB"/>
    <w:multiLevelType w:val="multilevel"/>
    <w:tmpl w:val="735271AC"/>
    <w:styleLink w:val="WWNum91"/>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8" w15:restartNumberingAfterBreak="0">
    <w:nsid w:val="1078102F"/>
    <w:multiLevelType w:val="multilevel"/>
    <w:tmpl w:val="FE0A59F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9" w15:restartNumberingAfterBreak="0">
    <w:nsid w:val="10A25B3F"/>
    <w:multiLevelType w:val="hybridMultilevel"/>
    <w:tmpl w:val="7256C21E"/>
    <w:lvl w:ilvl="0" w:tplc="222EC08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1120E8E"/>
    <w:multiLevelType w:val="multilevel"/>
    <w:tmpl w:val="0024D220"/>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2434A98"/>
    <w:multiLevelType w:val="multilevel"/>
    <w:tmpl w:val="CB4A77C2"/>
    <w:styleLink w:val="WWNum8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Tahoma"/>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2" w15:restartNumberingAfterBreak="0">
    <w:nsid w:val="124D4A78"/>
    <w:multiLevelType w:val="multilevel"/>
    <w:tmpl w:val="2C3A053A"/>
    <w:styleLink w:val="WWNum43"/>
    <w:lvl w:ilvl="0">
      <w:start w:val="1"/>
      <w:numFmt w:val="decimal"/>
      <w:lvlText w:val="%1."/>
      <w:lvlJc w:val="left"/>
      <w:pPr>
        <w:ind w:left="397" w:hanging="397"/>
      </w:pPr>
      <w:rPr>
        <w:rFonts w:cs="Tahoma"/>
        <w:sz w:val="22"/>
        <w:szCs w:val="22"/>
      </w:rPr>
    </w:lvl>
    <w:lvl w:ilvl="1">
      <w:start w:val="1"/>
      <w:numFmt w:val="decimal"/>
      <w:lvlText w:val="%2."/>
      <w:lvlJc w:val="left"/>
      <w:pPr>
        <w:ind w:left="1477" w:hanging="397"/>
      </w:pPr>
      <w:rPr>
        <w:rFonts w:cs="Tahoma"/>
        <w:b w:val="0"/>
        <w:bCs/>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133514AD"/>
    <w:multiLevelType w:val="hybridMultilevel"/>
    <w:tmpl w:val="E7928990"/>
    <w:lvl w:ilvl="0" w:tplc="5DFC24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36F33C2"/>
    <w:multiLevelType w:val="multilevel"/>
    <w:tmpl w:val="B308BB1E"/>
    <w:styleLink w:val="WWNum28"/>
    <w:lvl w:ilvl="0">
      <w:start w:val="9"/>
      <w:numFmt w:val="decimal"/>
      <w:lvlText w:val="%1"/>
      <w:lvlJc w:val="left"/>
      <w:pPr>
        <w:ind w:left="360" w:hanging="360"/>
      </w:pPr>
    </w:lvl>
    <w:lvl w:ilvl="1">
      <w:start w:val="1"/>
      <w:numFmt w:val="decimal"/>
      <w:lvlText w:val="%1.%2"/>
      <w:lvlJc w:val="left"/>
      <w:pPr>
        <w:ind w:left="720" w:hanging="720"/>
      </w:pPr>
      <w:rPr>
        <w:b w:val="0"/>
        <w:bCs/>
      </w:rPr>
    </w:lvl>
    <w:lvl w:ilvl="2">
      <w:start w:val="1"/>
      <w:numFmt w:val="lowerLetter"/>
      <w:lvlText w:val="%1.%2.%3)"/>
      <w:lvlJc w:val="left"/>
      <w:pPr>
        <w:ind w:left="720" w:hanging="720"/>
      </w:pPr>
      <w:rPr>
        <w:rFonts w:eastAsia="Times New Roman" w:cs="Times New Roman"/>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5" w15:restartNumberingAfterBreak="0">
    <w:nsid w:val="13880585"/>
    <w:multiLevelType w:val="multilevel"/>
    <w:tmpl w:val="F0DA9DC8"/>
    <w:styleLink w:val="WWNum109"/>
    <w:lvl w:ilvl="0">
      <w:start w:val="1"/>
      <w:numFmt w:val="lowerLetter"/>
      <w:lvlText w:val="%1)"/>
      <w:lvlJc w:val="left"/>
      <w:pPr>
        <w:ind w:left="720" w:hanging="360"/>
      </w:pPr>
      <w:rPr>
        <w:rFonts w:eastAsia="Tahom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13B40D21"/>
    <w:multiLevelType w:val="multilevel"/>
    <w:tmpl w:val="9D2AEDD4"/>
    <w:styleLink w:val="WWNum2"/>
    <w:lvl w:ilvl="0">
      <w:start w:val="1"/>
      <w:numFmt w:val="decimal"/>
      <w:lvlText w:val="%1."/>
      <w:lvlJc w:val="left"/>
      <w:pPr>
        <w:ind w:left="495" w:hanging="495"/>
      </w:pPr>
    </w:lvl>
    <w:lvl w:ilvl="1">
      <w:start w:val="1"/>
      <w:numFmt w:val="decimal"/>
      <w:lvlText w:val="%2."/>
      <w:lvlJc w:val="left"/>
      <w:pPr>
        <w:ind w:left="720" w:hanging="720"/>
      </w:pPr>
      <w:rPr>
        <w:rFonts w:eastAsia="Times New Roman" w:cs="Times New Roman"/>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7" w15:restartNumberingAfterBreak="0">
    <w:nsid w:val="14094509"/>
    <w:multiLevelType w:val="multilevel"/>
    <w:tmpl w:val="6006621A"/>
    <w:styleLink w:val="WWNum124"/>
    <w:lvl w:ilvl="0">
      <w:start w:val="1"/>
      <w:numFmt w:val="lowerLetter"/>
      <w:lvlText w:val="%1)"/>
      <w:lvlJc w:val="left"/>
      <w:pPr>
        <w:ind w:left="144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9E93085"/>
    <w:multiLevelType w:val="multilevel"/>
    <w:tmpl w:val="49ACB32A"/>
    <w:styleLink w:val="WWNum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B762D5C"/>
    <w:multiLevelType w:val="multilevel"/>
    <w:tmpl w:val="D24C27F0"/>
    <w:styleLink w:val="WWNum19"/>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C103E81"/>
    <w:multiLevelType w:val="hybridMultilevel"/>
    <w:tmpl w:val="B85AF72E"/>
    <w:lvl w:ilvl="0" w:tplc="EB941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1CE6676F"/>
    <w:multiLevelType w:val="multilevel"/>
    <w:tmpl w:val="D5EE98EC"/>
    <w:styleLink w:val="WWNum73"/>
    <w:lvl w:ilvl="0">
      <w:start w:val="1"/>
      <w:numFmt w:val="decimal"/>
      <w:lvlText w:val="%1."/>
      <w:lvlJc w:val="left"/>
      <w:pPr>
        <w:ind w:left="992" w:hanging="360"/>
      </w:pPr>
      <w:rPr>
        <w:rFonts w:eastAsia="Tahoma" w:cs="Tahoma"/>
        <w:b w:val="0"/>
        <w:i w:val="0"/>
        <w:strike w:val="0"/>
        <w:dstrike w:val="0"/>
        <w:color w:val="000000"/>
        <w:position w:val="0"/>
        <w:sz w:val="22"/>
        <w:szCs w:val="22"/>
        <w:u w:val="none"/>
        <w:vertAlign w:val="baseline"/>
      </w:rPr>
    </w:lvl>
    <w:lvl w:ilvl="1">
      <w:start w:val="1"/>
      <w:numFmt w:val="lowerLetter"/>
      <w:lvlText w:val="%2"/>
      <w:lvlJc w:val="left"/>
      <w:pPr>
        <w:ind w:left="1114" w:hanging="360"/>
      </w:pPr>
      <w:rPr>
        <w:rFonts w:eastAsia="Tahoma" w:cs="Tahoma"/>
        <w:b w:val="0"/>
        <w:i w:val="0"/>
        <w:strike w:val="0"/>
        <w:dstrike w:val="0"/>
        <w:color w:val="000000"/>
        <w:position w:val="0"/>
        <w:sz w:val="24"/>
        <w:szCs w:val="24"/>
        <w:u w:val="none"/>
        <w:vertAlign w:val="baseline"/>
      </w:rPr>
    </w:lvl>
    <w:lvl w:ilvl="2">
      <w:start w:val="1"/>
      <w:numFmt w:val="lowerRoman"/>
      <w:lvlText w:val="%1.%2.%3"/>
      <w:lvlJc w:val="left"/>
      <w:pPr>
        <w:ind w:left="1834" w:hanging="360"/>
      </w:pPr>
      <w:rPr>
        <w:rFonts w:eastAsia="Tahoma" w:cs="Tahoma"/>
        <w:b w:val="0"/>
        <w:i w:val="0"/>
        <w:strike w:val="0"/>
        <w:dstrike w:val="0"/>
        <w:color w:val="000000"/>
        <w:position w:val="0"/>
        <w:sz w:val="24"/>
        <w:szCs w:val="24"/>
        <w:u w:val="none"/>
        <w:vertAlign w:val="baseline"/>
      </w:rPr>
    </w:lvl>
    <w:lvl w:ilvl="3">
      <w:start w:val="1"/>
      <w:numFmt w:val="decimal"/>
      <w:lvlText w:val="%1.%2.%3.%4"/>
      <w:lvlJc w:val="left"/>
      <w:pPr>
        <w:ind w:left="2554" w:hanging="360"/>
      </w:pPr>
      <w:rPr>
        <w:rFonts w:eastAsia="Tahoma" w:cs="Tahoma"/>
        <w:b w:val="0"/>
        <w:i w:val="0"/>
        <w:strike w:val="0"/>
        <w:dstrike w:val="0"/>
        <w:color w:val="000000"/>
        <w:position w:val="0"/>
        <w:sz w:val="24"/>
        <w:szCs w:val="24"/>
        <w:u w:val="none"/>
        <w:vertAlign w:val="baseline"/>
      </w:rPr>
    </w:lvl>
    <w:lvl w:ilvl="4">
      <w:start w:val="1"/>
      <w:numFmt w:val="lowerLetter"/>
      <w:lvlText w:val="%1.%2.%3.%4.%5"/>
      <w:lvlJc w:val="left"/>
      <w:pPr>
        <w:ind w:left="3274" w:hanging="360"/>
      </w:pPr>
      <w:rPr>
        <w:rFonts w:eastAsia="Tahoma" w:cs="Tahoma"/>
        <w:b w:val="0"/>
        <w:i w:val="0"/>
        <w:strike w:val="0"/>
        <w:dstrike w:val="0"/>
        <w:color w:val="000000"/>
        <w:position w:val="0"/>
        <w:sz w:val="24"/>
        <w:szCs w:val="24"/>
        <w:u w:val="none"/>
        <w:vertAlign w:val="baseline"/>
      </w:rPr>
    </w:lvl>
    <w:lvl w:ilvl="5">
      <w:start w:val="1"/>
      <w:numFmt w:val="lowerRoman"/>
      <w:lvlText w:val="%1.%2.%3.%4.%5.%6"/>
      <w:lvlJc w:val="left"/>
      <w:pPr>
        <w:ind w:left="3994" w:hanging="360"/>
      </w:pPr>
      <w:rPr>
        <w:rFonts w:eastAsia="Tahoma" w:cs="Tahoma"/>
        <w:b w:val="0"/>
        <w:i w:val="0"/>
        <w:strike w:val="0"/>
        <w:dstrike w:val="0"/>
        <w:color w:val="000000"/>
        <w:position w:val="0"/>
        <w:sz w:val="24"/>
        <w:szCs w:val="24"/>
        <w:u w:val="none"/>
        <w:vertAlign w:val="baseline"/>
      </w:rPr>
    </w:lvl>
    <w:lvl w:ilvl="6">
      <w:start w:val="1"/>
      <w:numFmt w:val="decimal"/>
      <w:lvlText w:val="%1.%2.%3.%4.%5.%6.%7"/>
      <w:lvlJc w:val="left"/>
      <w:pPr>
        <w:ind w:left="4714" w:hanging="360"/>
      </w:pPr>
      <w:rPr>
        <w:rFonts w:eastAsia="Tahoma" w:cs="Tahoma"/>
        <w:b w:val="0"/>
        <w:i w:val="0"/>
        <w:strike w:val="0"/>
        <w:dstrike w:val="0"/>
        <w:color w:val="000000"/>
        <w:position w:val="0"/>
        <w:sz w:val="24"/>
        <w:szCs w:val="24"/>
        <w:u w:val="none"/>
        <w:vertAlign w:val="baseline"/>
      </w:rPr>
    </w:lvl>
    <w:lvl w:ilvl="7">
      <w:start w:val="1"/>
      <w:numFmt w:val="lowerLetter"/>
      <w:lvlText w:val="%1.%2.%3.%4.%5.%6.%7.%8"/>
      <w:lvlJc w:val="left"/>
      <w:pPr>
        <w:ind w:left="5434" w:hanging="360"/>
      </w:pPr>
      <w:rPr>
        <w:rFonts w:eastAsia="Tahoma" w:cs="Tahoma"/>
        <w:b w:val="0"/>
        <w:i w:val="0"/>
        <w:strike w:val="0"/>
        <w:dstrike w:val="0"/>
        <w:color w:val="000000"/>
        <w:position w:val="0"/>
        <w:sz w:val="24"/>
        <w:szCs w:val="24"/>
        <w:u w:val="none"/>
        <w:vertAlign w:val="baseline"/>
      </w:rPr>
    </w:lvl>
    <w:lvl w:ilvl="8">
      <w:start w:val="1"/>
      <w:numFmt w:val="lowerRoman"/>
      <w:lvlText w:val="%1.%2.%3.%4.%5.%6.%7.%8.%9"/>
      <w:lvlJc w:val="left"/>
      <w:pPr>
        <w:ind w:left="6154" w:hanging="360"/>
      </w:pPr>
      <w:rPr>
        <w:rFonts w:eastAsia="Tahoma" w:cs="Tahoma"/>
        <w:b w:val="0"/>
        <w:i w:val="0"/>
        <w:strike w:val="0"/>
        <w:dstrike w:val="0"/>
        <w:color w:val="000000"/>
        <w:position w:val="0"/>
        <w:sz w:val="24"/>
        <w:szCs w:val="24"/>
        <w:u w:val="none"/>
        <w:vertAlign w:val="baseline"/>
      </w:rPr>
    </w:lvl>
  </w:abstractNum>
  <w:abstractNum w:abstractNumId="32" w15:restartNumberingAfterBreak="0">
    <w:nsid w:val="1D0C1A32"/>
    <w:multiLevelType w:val="multilevel"/>
    <w:tmpl w:val="7124062E"/>
    <w:styleLink w:val="WWNum5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1DEA40DE"/>
    <w:multiLevelType w:val="multilevel"/>
    <w:tmpl w:val="98E63F14"/>
    <w:styleLink w:val="WWNum12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1E4733DF"/>
    <w:multiLevelType w:val="multilevel"/>
    <w:tmpl w:val="84F8AEBE"/>
    <w:styleLink w:val="WWNum1"/>
    <w:lvl w:ilvl="0">
      <w:start w:val="15"/>
      <w:numFmt w:val="upperRoman"/>
      <w:lvlText w:val="%1."/>
      <w:lvlJc w:val="left"/>
      <w:pPr>
        <w:ind w:left="624" w:hanging="624"/>
      </w:pPr>
      <w:rPr>
        <w:b/>
        <w:bCs/>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1E5C72D9"/>
    <w:multiLevelType w:val="multilevel"/>
    <w:tmpl w:val="7C7C2D08"/>
    <w:styleLink w:val="WWNum1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1ED16E8C"/>
    <w:multiLevelType w:val="multilevel"/>
    <w:tmpl w:val="80DABB72"/>
    <w:styleLink w:val="WWNum14"/>
    <w:lvl w:ilvl="0">
      <w:start w:val="14"/>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7" w15:restartNumberingAfterBreak="0">
    <w:nsid w:val="20256462"/>
    <w:multiLevelType w:val="multilevel"/>
    <w:tmpl w:val="91CCCD1E"/>
    <w:styleLink w:val="WWNum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23E072AA"/>
    <w:multiLevelType w:val="multilevel"/>
    <w:tmpl w:val="6E68F8F2"/>
    <w:styleLink w:val="WWNum34"/>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0" w15:restartNumberingAfterBreak="0">
    <w:nsid w:val="298877E9"/>
    <w:multiLevelType w:val="multilevel"/>
    <w:tmpl w:val="0D5CD0EC"/>
    <w:styleLink w:val="WWNum6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1" w15:restartNumberingAfterBreak="0">
    <w:nsid w:val="2B0355C2"/>
    <w:multiLevelType w:val="multilevel"/>
    <w:tmpl w:val="66BCB7D2"/>
    <w:styleLink w:val="WWNum98"/>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Calibri"/>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2" w15:restartNumberingAfterBreak="0">
    <w:nsid w:val="2B701F1F"/>
    <w:multiLevelType w:val="multilevel"/>
    <w:tmpl w:val="4520729C"/>
    <w:styleLink w:val="WWNum72"/>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1.%2.%3)"/>
      <w:lvlJc w:val="left"/>
      <w:pPr>
        <w:ind w:left="1080" w:hanging="1080"/>
      </w:pPr>
      <w:rPr>
        <w:rFonts w:eastAsia="Times New Roman" w:cs="Tahoma"/>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43" w15:restartNumberingAfterBreak="0">
    <w:nsid w:val="2C573050"/>
    <w:multiLevelType w:val="multilevel"/>
    <w:tmpl w:val="6AE4157E"/>
    <w:styleLink w:val="WWNum92"/>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D572AA3"/>
    <w:multiLevelType w:val="multilevel"/>
    <w:tmpl w:val="AE24108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2EF22831"/>
    <w:multiLevelType w:val="singleLevel"/>
    <w:tmpl w:val="6D02648E"/>
    <w:styleLink w:val="WWNum331"/>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46" w15:restartNumberingAfterBreak="0">
    <w:nsid w:val="305619B7"/>
    <w:multiLevelType w:val="multilevel"/>
    <w:tmpl w:val="4E2C520A"/>
    <w:styleLink w:val="WWNum111"/>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Symbol" w:hAnsi="Symbol"/>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47" w15:restartNumberingAfterBreak="0">
    <w:nsid w:val="31363455"/>
    <w:multiLevelType w:val="multilevel"/>
    <w:tmpl w:val="B27AA8F0"/>
    <w:styleLink w:val="WWNum117"/>
    <w:lvl w:ilvl="0">
      <w:start w:val="1"/>
      <w:numFmt w:val="decimal"/>
      <w:lvlText w:val="%1"/>
      <w:lvlJc w:val="left"/>
      <w:pPr>
        <w:ind w:left="360" w:hanging="360"/>
      </w:pPr>
    </w:lvl>
    <w:lvl w:ilvl="1">
      <w:start w:val="1"/>
      <w:numFmt w:val="decimal"/>
      <w:lvlText w:val="%1.%2"/>
      <w:lvlJc w:val="left"/>
      <w:pPr>
        <w:ind w:left="1103" w:hanging="360"/>
      </w:pPr>
    </w:lvl>
    <w:lvl w:ilvl="2">
      <w:start w:val="1"/>
      <w:numFmt w:val="decimal"/>
      <w:lvlText w:val="%1.%2.%3"/>
      <w:lvlJc w:val="left"/>
      <w:pPr>
        <w:ind w:left="1846" w:hanging="360"/>
      </w:pPr>
    </w:lvl>
    <w:lvl w:ilvl="3">
      <w:start w:val="1"/>
      <w:numFmt w:val="decimal"/>
      <w:lvlText w:val="%1.%2.%3.%4"/>
      <w:lvlJc w:val="left"/>
      <w:pPr>
        <w:ind w:left="2949" w:hanging="720"/>
      </w:pPr>
    </w:lvl>
    <w:lvl w:ilvl="4">
      <w:start w:val="1"/>
      <w:numFmt w:val="decimal"/>
      <w:lvlText w:val="%1.%2.%3.%4.%5"/>
      <w:lvlJc w:val="left"/>
      <w:pPr>
        <w:ind w:left="3692" w:hanging="720"/>
      </w:pPr>
    </w:lvl>
    <w:lvl w:ilvl="5">
      <w:start w:val="1"/>
      <w:numFmt w:val="decimal"/>
      <w:lvlText w:val="%1.%2.%3.%4.%5.%6"/>
      <w:lvlJc w:val="left"/>
      <w:pPr>
        <w:ind w:left="4795" w:hanging="1080"/>
      </w:pPr>
    </w:lvl>
    <w:lvl w:ilvl="6">
      <w:start w:val="1"/>
      <w:numFmt w:val="decimal"/>
      <w:lvlText w:val="%1.%2.%3.%4.%5.%6.%7"/>
      <w:lvlJc w:val="left"/>
      <w:pPr>
        <w:ind w:left="5538" w:hanging="1080"/>
      </w:pPr>
    </w:lvl>
    <w:lvl w:ilvl="7">
      <w:start w:val="1"/>
      <w:numFmt w:val="decimal"/>
      <w:lvlText w:val="%1.%2.%3.%4.%5.%6.%7.%8"/>
      <w:lvlJc w:val="left"/>
      <w:pPr>
        <w:ind w:left="6281" w:hanging="1080"/>
      </w:pPr>
    </w:lvl>
    <w:lvl w:ilvl="8">
      <w:start w:val="1"/>
      <w:numFmt w:val="decimal"/>
      <w:lvlText w:val="%1.%2.%3.%4.%5.%6.%7.%8.%9"/>
      <w:lvlJc w:val="left"/>
      <w:pPr>
        <w:ind w:left="7384" w:hanging="1440"/>
      </w:pPr>
    </w:lvl>
  </w:abstractNum>
  <w:abstractNum w:abstractNumId="48" w15:restartNumberingAfterBreak="0">
    <w:nsid w:val="31A67B38"/>
    <w:multiLevelType w:val="multilevel"/>
    <w:tmpl w:val="D1CAE8A8"/>
    <w:styleLink w:val="WWNum11"/>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9" w15:restartNumberingAfterBreak="0">
    <w:nsid w:val="32080889"/>
    <w:multiLevelType w:val="multilevel"/>
    <w:tmpl w:val="251AD0E2"/>
    <w:styleLink w:val="WWNum108"/>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3239726A"/>
    <w:multiLevelType w:val="multilevel"/>
    <w:tmpl w:val="5A721FE4"/>
    <w:styleLink w:val="WWNum26"/>
    <w:lvl w:ilvl="0">
      <w:start w:val="3"/>
      <w:numFmt w:val="decimal"/>
      <w:lvlText w:val="%1"/>
      <w:lvlJc w:val="left"/>
      <w:pPr>
        <w:ind w:left="360" w:hanging="360"/>
      </w:pPr>
    </w:lvl>
    <w:lvl w:ilvl="1">
      <w:start w:val="1"/>
      <w:numFmt w:val="decimal"/>
      <w:lvlText w:val="%1.%2"/>
      <w:lvlJc w:val="left"/>
      <w:pPr>
        <w:ind w:left="720" w:hanging="720"/>
      </w:pPr>
      <w:rPr>
        <w:b w:val="0"/>
        <w:strike w:val="0"/>
        <w:dstrike w:val="0"/>
        <w:color w:val="000000"/>
      </w:rPr>
    </w:lvl>
    <w:lvl w:ilvl="2">
      <w:start w:val="1"/>
      <w:numFmt w:val="decimal"/>
      <w:lvlText w:val="%1.%2.%3"/>
      <w:lvlJc w:val="left"/>
      <w:pPr>
        <w:ind w:left="720" w:hanging="720"/>
      </w:pPr>
      <w:rPr>
        <w:b w:val="0"/>
        <w:bCs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1" w15:restartNumberingAfterBreak="0">
    <w:nsid w:val="32B32DBB"/>
    <w:multiLevelType w:val="multilevel"/>
    <w:tmpl w:val="50D8DAC4"/>
    <w:styleLink w:val="WWNum123"/>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2" w15:restartNumberingAfterBreak="0">
    <w:nsid w:val="34C0741D"/>
    <w:multiLevelType w:val="multilevel"/>
    <w:tmpl w:val="9800B12E"/>
    <w:styleLink w:val="WWNum20"/>
    <w:lvl w:ilvl="0">
      <w:start w:val="1"/>
      <w:numFmt w:val="lowerLetter"/>
      <w:lvlText w:val="%1)"/>
      <w:lvlJc w:val="left"/>
      <w:pPr>
        <w:ind w:left="720" w:hanging="360"/>
      </w:pPr>
    </w:lvl>
    <w:lvl w:ilvl="1">
      <w:start w:val="1"/>
      <w:numFmt w:val="decimal"/>
      <w:lvlText w:val="%2)"/>
      <w:lvlJc w:val="left"/>
      <w:pPr>
        <w:ind w:left="1440" w:hanging="360"/>
      </w:pPr>
    </w:lvl>
    <w:lvl w:ilvl="2">
      <w:start w:val="251"/>
      <w:numFmt w:val="decimal"/>
      <w:lvlText w:val="%1.%2.%3."/>
      <w:lvlJc w:val="left"/>
      <w:pPr>
        <w:ind w:left="2460" w:hanging="480"/>
      </w:pPr>
    </w:lvl>
    <w:lvl w:ilvl="3">
      <w:numFmt w:val="bullet"/>
      <w:lvlText w:val=""/>
      <w:lvlJc w:val="left"/>
      <w:pPr>
        <w:ind w:left="2880" w:hanging="360"/>
      </w:pPr>
      <w:rPr>
        <w:rFonts w:ascii="Symbol" w:eastAsia="Times New Roman" w:hAnsi="Symbol" w:cs="Tahom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35274495"/>
    <w:multiLevelType w:val="multilevel"/>
    <w:tmpl w:val="8EF86BF4"/>
    <w:styleLink w:val="WWNum3"/>
    <w:lvl w:ilvl="0">
      <w:start w:val="1"/>
      <w:numFmt w:val="decimal"/>
      <w:lvlText w:val="%1."/>
      <w:lvlJc w:val="left"/>
      <w:pPr>
        <w:ind w:left="720" w:hanging="360"/>
      </w:pPr>
      <w:rPr>
        <w:rFonts w:cs="Times New Roman"/>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4" w15:restartNumberingAfterBreak="0">
    <w:nsid w:val="352D4E09"/>
    <w:multiLevelType w:val="multilevel"/>
    <w:tmpl w:val="E092F1B2"/>
    <w:styleLink w:val="WWNum1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5" w15:restartNumberingAfterBreak="0">
    <w:nsid w:val="35EF4B15"/>
    <w:multiLevelType w:val="multilevel"/>
    <w:tmpl w:val="32CE887C"/>
    <w:styleLink w:val="WWNum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361160E3"/>
    <w:multiLevelType w:val="multilevel"/>
    <w:tmpl w:val="6292EED8"/>
    <w:styleLink w:val="WWNum65"/>
    <w:lvl w:ilvl="0">
      <w:start w:val="1"/>
      <w:numFmt w:val="lowerLetter"/>
      <w:lvlText w:val="%1)"/>
      <w:lvlJc w:val="left"/>
      <w:pPr>
        <w:ind w:left="2127" w:hanging="360"/>
      </w:pPr>
    </w:lvl>
    <w:lvl w:ilvl="1">
      <w:start w:val="1"/>
      <w:numFmt w:val="lowerLetter"/>
      <w:lvlText w:val="%2."/>
      <w:lvlJc w:val="left"/>
      <w:pPr>
        <w:ind w:left="2280" w:hanging="360"/>
      </w:pPr>
    </w:lvl>
    <w:lvl w:ilvl="2">
      <w:start w:val="1"/>
      <w:numFmt w:val="lowerRoman"/>
      <w:lvlText w:val="%1.%2.%3."/>
      <w:lvlJc w:val="right"/>
      <w:pPr>
        <w:ind w:left="3000" w:hanging="180"/>
      </w:pPr>
    </w:lvl>
    <w:lvl w:ilvl="3">
      <w:start w:val="1"/>
      <w:numFmt w:val="decimal"/>
      <w:lvlText w:val="%4."/>
      <w:lvlJc w:val="left"/>
      <w:pPr>
        <w:ind w:left="360" w:hanging="360"/>
      </w:pPr>
      <w:rPr>
        <w:rFonts w:ascii="Calibri" w:eastAsia="SimSun" w:hAnsi="Calibri" w:cs="Calibri"/>
        <w:b w:val="0"/>
        <w:bCs/>
        <w:color w:val="00000A"/>
        <w:sz w:val="22"/>
        <w:szCs w:val="22"/>
      </w:rPr>
    </w:lvl>
    <w:lvl w:ilvl="4">
      <w:start w:val="1"/>
      <w:numFmt w:val="lowerLetter"/>
      <w:lvlText w:val="%1.%2.%3.%4.%5."/>
      <w:lvlJc w:val="left"/>
      <w:pPr>
        <w:ind w:left="4440" w:hanging="360"/>
      </w:pPr>
    </w:lvl>
    <w:lvl w:ilvl="5">
      <w:start w:val="1"/>
      <w:numFmt w:val="lowerRoman"/>
      <w:lvlText w:val="%1.%2.%3.%4.%5.%6."/>
      <w:lvlJc w:val="right"/>
      <w:pPr>
        <w:ind w:left="5160" w:hanging="180"/>
      </w:pPr>
    </w:lvl>
    <w:lvl w:ilvl="6">
      <w:start w:val="1"/>
      <w:numFmt w:val="decimal"/>
      <w:lvlText w:val="%1.%2.%3.%4.%5.%6.%7."/>
      <w:lvlJc w:val="left"/>
      <w:pPr>
        <w:ind w:left="5880" w:hanging="360"/>
      </w:pPr>
      <w:rPr>
        <w:rFonts w:eastAsia="Times New Roman" w:cs="Times New Roman"/>
      </w:rPr>
    </w:lvl>
    <w:lvl w:ilvl="7">
      <w:start w:val="1"/>
      <w:numFmt w:val="lowerLetter"/>
      <w:lvlText w:val="%1.%2.%3.%4.%5.%6.%7.%8."/>
      <w:lvlJc w:val="left"/>
      <w:pPr>
        <w:ind w:left="6600" w:hanging="360"/>
      </w:pPr>
    </w:lvl>
    <w:lvl w:ilvl="8">
      <w:start w:val="1"/>
      <w:numFmt w:val="lowerRoman"/>
      <w:lvlText w:val="%1.%2.%3.%4.%5.%6.%7.%8.%9."/>
      <w:lvlJc w:val="right"/>
      <w:pPr>
        <w:ind w:left="7320" w:hanging="180"/>
      </w:pPr>
    </w:lvl>
  </w:abstractNum>
  <w:abstractNum w:abstractNumId="57" w15:restartNumberingAfterBreak="0">
    <w:nsid w:val="392C131B"/>
    <w:multiLevelType w:val="multilevel"/>
    <w:tmpl w:val="4710888C"/>
    <w:styleLink w:val="WWNum104"/>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39D449CD"/>
    <w:multiLevelType w:val="multilevel"/>
    <w:tmpl w:val="28A0E71A"/>
    <w:styleLink w:val="WWNum25"/>
    <w:lvl w:ilvl="0">
      <w:start w:val="13"/>
      <w:numFmt w:val="decimal"/>
      <w:lvlText w:val="%1"/>
      <w:lvlJc w:val="left"/>
      <w:pPr>
        <w:ind w:left="480" w:hanging="480"/>
      </w:pPr>
      <w:rPr>
        <w:color w:val="00000A"/>
      </w:rPr>
    </w:lvl>
    <w:lvl w:ilvl="1">
      <w:start w:val="1"/>
      <w:numFmt w:val="decimal"/>
      <w:lvlText w:val="%1.%2"/>
      <w:lvlJc w:val="left"/>
      <w:pPr>
        <w:ind w:left="720" w:hanging="72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1080" w:hanging="1080"/>
      </w:pPr>
      <w:rPr>
        <w:color w:val="00000A"/>
      </w:rPr>
    </w:lvl>
    <w:lvl w:ilvl="4">
      <w:start w:val="1"/>
      <w:numFmt w:val="decimal"/>
      <w:lvlText w:val="%1.%2.%3.%4.%5"/>
      <w:lvlJc w:val="left"/>
      <w:pPr>
        <w:ind w:left="1440" w:hanging="1440"/>
      </w:pPr>
      <w:rPr>
        <w:color w:val="00000A"/>
      </w:rPr>
    </w:lvl>
    <w:lvl w:ilvl="5">
      <w:start w:val="1"/>
      <w:numFmt w:val="decimal"/>
      <w:lvlText w:val="%1.%2.%3.%4.%5.%6"/>
      <w:lvlJc w:val="left"/>
      <w:pPr>
        <w:ind w:left="1440" w:hanging="1440"/>
      </w:pPr>
      <w:rPr>
        <w:color w:val="00000A"/>
      </w:rPr>
    </w:lvl>
    <w:lvl w:ilvl="6">
      <w:start w:val="1"/>
      <w:numFmt w:val="decimal"/>
      <w:lvlText w:val="%1.%2.%3.%4.%5.%6.%7"/>
      <w:lvlJc w:val="left"/>
      <w:pPr>
        <w:ind w:left="1800" w:hanging="1800"/>
      </w:pPr>
      <w:rPr>
        <w:color w:val="00000A"/>
      </w:rPr>
    </w:lvl>
    <w:lvl w:ilvl="7">
      <w:start w:val="1"/>
      <w:numFmt w:val="decimal"/>
      <w:lvlText w:val="%1.%2.%3.%4.%5.%6.%7.%8"/>
      <w:lvlJc w:val="left"/>
      <w:pPr>
        <w:ind w:left="2160" w:hanging="2160"/>
      </w:pPr>
      <w:rPr>
        <w:color w:val="00000A"/>
      </w:rPr>
    </w:lvl>
    <w:lvl w:ilvl="8">
      <w:start w:val="1"/>
      <w:numFmt w:val="decimal"/>
      <w:lvlText w:val="%1.%2.%3.%4.%5.%6.%7.%8.%9"/>
      <w:lvlJc w:val="left"/>
      <w:pPr>
        <w:ind w:left="2160" w:hanging="2160"/>
      </w:pPr>
      <w:rPr>
        <w:color w:val="00000A"/>
      </w:rPr>
    </w:lvl>
  </w:abstractNum>
  <w:abstractNum w:abstractNumId="59" w15:restartNumberingAfterBreak="0">
    <w:nsid w:val="3A3A7C1E"/>
    <w:multiLevelType w:val="multilevel"/>
    <w:tmpl w:val="BFBC2C1E"/>
    <w:styleLink w:val="WWNum79"/>
    <w:lvl w:ilvl="0">
      <w:start w:val="1"/>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60" w15:restartNumberingAfterBreak="0">
    <w:nsid w:val="3A510605"/>
    <w:multiLevelType w:val="multilevel"/>
    <w:tmpl w:val="4B24386E"/>
    <w:styleLink w:val="WWNum110"/>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61" w15:restartNumberingAfterBreak="0">
    <w:nsid w:val="3C832F0D"/>
    <w:multiLevelType w:val="multilevel"/>
    <w:tmpl w:val="DEB695BA"/>
    <w:styleLink w:val="WWNum42"/>
    <w:lvl w:ilvl="0">
      <w:start w:val="1"/>
      <w:numFmt w:val="decimal"/>
      <w:lvlText w:val="%1."/>
      <w:lvlJc w:val="left"/>
      <w:pPr>
        <w:ind w:left="397" w:hanging="397"/>
      </w:pPr>
      <w:rPr>
        <w:strike w:val="0"/>
        <w:dstrike w:val="0"/>
        <w:color w:val="000000"/>
        <w:sz w:val="24"/>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3D5223E5"/>
    <w:multiLevelType w:val="multilevel"/>
    <w:tmpl w:val="840E9A1E"/>
    <w:styleLink w:val="WWNum3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3" w15:restartNumberingAfterBreak="0">
    <w:nsid w:val="3D58159C"/>
    <w:multiLevelType w:val="multilevel"/>
    <w:tmpl w:val="5346FCE6"/>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4" w15:restartNumberingAfterBreak="0">
    <w:nsid w:val="3DCA3B05"/>
    <w:multiLevelType w:val="multilevel"/>
    <w:tmpl w:val="FECC67F4"/>
    <w:styleLink w:val="WWNum41"/>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3E657B1A"/>
    <w:multiLevelType w:val="multilevel"/>
    <w:tmpl w:val="AAD064FE"/>
    <w:styleLink w:val="WWNum68"/>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3EE216A7"/>
    <w:multiLevelType w:val="multilevel"/>
    <w:tmpl w:val="848E9F58"/>
    <w:styleLink w:val="WWNum103"/>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7" w15:restartNumberingAfterBreak="0">
    <w:nsid w:val="3F1A1512"/>
    <w:multiLevelType w:val="hybridMultilevel"/>
    <w:tmpl w:val="1F5ECDB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3F1B2416"/>
    <w:multiLevelType w:val="multilevel"/>
    <w:tmpl w:val="4AF28216"/>
    <w:styleLink w:val="WWNum7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3F3525EA"/>
    <w:multiLevelType w:val="multilevel"/>
    <w:tmpl w:val="5256323E"/>
    <w:styleLink w:val="WWNum83"/>
    <w:lvl w:ilvl="0">
      <w:start w:val="12"/>
      <w:numFmt w:val="decimal"/>
      <w:lvlText w:val="%1"/>
      <w:lvlJc w:val="left"/>
      <w:pPr>
        <w:ind w:left="420" w:hanging="420"/>
      </w:pPr>
      <w:rPr>
        <w:b w:val="0"/>
      </w:rPr>
    </w:lvl>
    <w:lvl w:ilvl="1">
      <w:start w:val="1"/>
      <w:numFmt w:val="decimal"/>
      <w:lvlText w:val="%1.%2"/>
      <w:lvlJc w:val="left"/>
      <w:pPr>
        <w:ind w:left="1140" w:hanging="42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70" w15:restartNumberingAfterBreak="0">
    <w:nsid w:val="3FE56550"/>
    <w:multiLevelType w:val="multilevel"/>
    <w:tmpl w:val="085E3DBA"/>
    <w:styleLink w:val="WWNum52"/>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4."/>
      <w:lvlJc w:val="left"/>
      <w:pPr>
        <w:ind w:left="2970" w:hanging="360"/>
      </w:pPr>
      <w:rPr>
        <w:rFonts w:ascii="Calibri" w:eastAsia="SimSun" w:hAnsi="Calibri" w:cs="Tahoma"/>
      </w:r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71" w15:restartNumberingAfterBreak="0">
    <w:nsid w:val="4096041B"/>
    <w:multiLevelType w:val="multilevel"/>
    <w:tmpl w:val="760C2DF6"/>
    <w:styleLink w:val="WWNum99"/>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72" w15:restartNumberingAfterBreak="0">
    <w:nsid w:val="40E84F3D"/>
    <w:multiLevelType w:val="multilevel"/>
    <w:tmpl w:val="3C969188"/>
    <w:styleLink w:val="WWNum15"/>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73" w15:restartNumberingAfterBreak="0">
    <w:nsid w:val="410D454F"/>
    <w:multiLevelType w:val="multilevel"/>
    <w:tmpl w:val="5300C17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15:restartNumberingAfterBreak="0">
    <w:nsid w:val="42335A9D"/>
    <w:multiLevelType w:val="multilevel"/>
    <w:tmpl w:val="EBE08DE8"/>
    <w:styleLink w:val="WWNum8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4."/>
      <w:lvlJc w:val="left"/>
      <w:pPr>
        <w:ind w:left="3240" w:hanging="360"/>
      </w:pPr>
      <w:rPr>
        <w:rFonts w:ascii="Calibri" w:eastAsia="Tahoma" w:hAnsi="Calibri" w:cs="Tahoma"/>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75" w15:restartNumberingAfterBreak="0">
    <w:nsid w:val="463D5966"/>
    <w:multiLevelType w:val="multilevel"/>
    <w:tmpl w:val="E43A21E4"/>
    <w:styleLink w:val="WWNum86"/>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6" w15:restartNumberingAfterBreak="0">
    <w:nsid w:val="46F4493C"/>
    <w:multiLevelType w:val="multilevel"/>
    <w:tmpl w:val="81DC7052"/>
    <w:styleLink w:val="WWNum10"/>
    <w:lvl w:ilvl="0">
      <w:start w:val="6"/>
      <w:numFmt w:val="decimal"/>
      <w:lvlText w:val="%1"/>
      <w:lvlJc w:val="left"/>
      <w:pPr>
        <w:ind w:left="360" w:hanging="360"/>
      </w:pPr>
    </w:lvl>
    <w:lvl w:ilvl="1">
      <w:start w:val="1"/>
      <w:numFmt w:val="decimal"/>
      <w:lvlText w:val="%1.%2"/>
      <w:lvlJc w:val="left"/>
      <w:pPr>
        <w:ind w:left="720" w:hanging="720"/>
      </w:pPr>
      <w:rPr>
        <w:b w:val="0"/>
        <w:i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77" w15:restartNumberingAfterBreak="0">
    <w:nsid w:val="4B96750E"/>
    <w:multiLevelType w:val="multilevel"/>
    <w:tmpl w:val="B1520AB0"/>
    <w:styleLink w:val="WWNum6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4EB7177C"/>
    <w:multiLevelType w:val="multilevel"/>
    <w:tmpl w:val="461C1CBC"/>
    <w:styleLink w:val="WWNum21"/>
    <w:lvl w:ilvl="0">
      <w:start w:val="1"/>
      <w:numFmt w:val="lowerLetter"/>
      <w:lvlText w:val="%1)"/>
      <w:lvlJc w:val="left"/>
      <w:pPr>
        <w:ind w:left="72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4EBC4190"/>
    <w:multiLevelType w:val="multilevel"/>
    <w:tmpl w:val="CE681154"/>
    <w:styleLink w:val="WWNum16"/>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80" w15:restartNumberingAfterBreak="0">
    <w:nsid w:val="4FBC3759"/>
    <w:multiLevelType w:val="multilevel"/>
    <w:tmpl w:val="3FFC2B20"/>
    <w:styleLink w:val="WWNum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1.%2.%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1" w15:restartNumberingAfterBreak="0">
    <w:nsid w:val="50243E59"/>
    <w:multiLevelType w:val="multilevel"/>
    <w:tmpl w:val="D1D442E4"/>
    <w:styleLink w:val="WWNum56"/>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50290D79"/>
    <w:multiLevelType w:val="multilevel"/>
    <w:tmpl w:val="1B5849DA"/>
    <w:styleLink w:val="WWNum1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3" w15:restartNumberingAfterBreak="0">
    <w:nsid w:val="526959FF"/>
    <w:multiLevelType w:val="multilevel"/>
    <w:tmpl w:val="B6B6FD96"/>
    <w:styleLink w:val="WWNum118"/>
    <w:lvl w:ilvl="0">
      <w:start w:val="1"/>
      <w:numFmt w:val="decimal"/>
      <w:lvlText w:val="%1"/>
      <w:lvlJc w:val="left"/>
      <w:pPr>
        <w:ind w:left="360" w:hanging="360"/>
      </w:pPr>
    </w:lvl>
    <w:lvl w:ilvl="1">
      <w:start w:val="2"/>
      <w:numFmt w:val="decimal"/>
      <w:lvlText w:val="%1.%2"/>
      <w:lvlJc w:val="left"/>
      <w:pPr>
        <w:ind w:left="802" w:hanging="360"/>
      </w:pPr>
    </w:lvl>
    <w:lvl w:ilvl="2">
      <w:start w:val="1"/>
      <w:numFmt w:val="decimal"/>
      <w:lvlText w:val="%1.%2.%3"/>
      <w:lvlJc w:val="left"/>
      <w:pPr>
        <w:ind w:left="1244" w:hanging="360"/>
      </w:pPr>
    </w:lvl>
    <w:lvl w:ilvl="3">
      <w:start w:val="1"/>
      <w:numFmt w:val="decimal"/>
      <w:lvlText w:val="%1.%2.%3.%4"/>
      <w:lvlJc w:val="left"/>
      <w:pPr>
        <w:ind w:left="2046" w:hanging="720"/>
      </w:pPr>
    </w:lvl>
    <w:lvl w:ilvl="4">
      <w:start w:val="1"/>
      <w:numFmt w:val="decimal"/>
      <w:lvlText w:val="%1.%2.%3.%4.%5"/>
      <w:lvlJc w:val="left"/>
      <w:pPr>
        <w:ind w:left="2488" w:hanging="720"/>
      </w:pPr>
    </w:lvl>
    <w:lvl w:ilvl="5">
      <w:start w:val="1"/>
      <w:numFmt w:val="decimal"/>
      <w:lvlText w:val="%1.%2.%3.%4.%5.%6"/>
      <w:lvlJc w:val="left"/>
      <w:pPr>
        <w:ind w:left="3290" w:hanging="1080"/>
      </w:pPr>
    </w:lvl>
    <w:lvl w:ilvl="6">
      <w:start w:val="1"/>
      <w:numFmt w:val="decimal"/>
      <w:lvlText w:val="%1.%2.%3.%4.%5.%6.%7"/>
      <w:lvlJc w:val="left"/>
      <w:pPr>
        <w:ind w:left="3732" w:hanging="1080"/>
      </w:pPr>
    </w:lvl>
    <w:lvl w:ilvl="7">
      <w:start w:val="1"/>
      <w:numFmt w:val="decimal"/>
      <w:lvlText w:val="%1.%2.%3.%4.%5.%6.%7.%8"/>
      <w:lvlJc w:val="left"/>
      <w:pPr>
        <w:ind w:left="4174" w:hanging="1080"/>
      </w:pPr>
    </w:lvl>
    <w:lvl w:ilvl="8">
      <w:start w:val="1"/>
      <w:numFmt w:val="decimal"/>
      <w:lvlText w:val="%1.%2.%3.%4.%5.%6.%7.%8.%9"/>
      <w:lvlJc w:val="left"/>
      <w:pPr>
        <w:ind w:left="4976" w:hanging="1440"/>
      </w:pPr>
    </w:lvl>
  </w:abstractNum>
  <w:abstractNum w:abstractNumId="84" w15:restartNumberingAfterBreak="0">
    <w:nsid w:val="532E44BD"/>
    <w:multiLevelType w:val="multilevel"/>
    <w:tmpl w:val="B3E4C1A8"/>
    <w:styleLink w:val="WWNum101"/>
    <w:lvl w:ilvl="0">
      <w:start w:val="1"/>
      <w:numFmt w:val="lowerLetter"/>
      <w:lvlText w:val="%1)"/>
      <w:lvlJc w:val="left"/>
      <w:pPr>
        <w:ind w:left="1117" w:hanging="360"/>
      </w:pPr>
      <w:rPr>
        <w:rFonts w:eastAsia="Calibri" w:cs="Calibri"/>
        <w:strike w:val="0"/>
        <w:dstrike w:val="0"/>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85" w15:restartNumberingAfterBreak="0">
    <w:nsid w:val="55863F65"/>
    <w:multiLevelType w:val="multilevel"/>
    <w:tmpl w:val="879025AE"/>
    <w:styleLink w:val="WWNum2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86" w15:restartNumberingAfterBreak="0">
    <w:nsid w:val="56490195"/>
    <w:multiLevelType w:val="multilevel"/>
    <w:tmpl w:val="D55E38C2"/>
    <w:styleLink w:val="WWNum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7" w15:restartNumberingAfterBreak="0">
    <w:nsid w:val="568030E6"/>
    <w:multiLevelType w:val="multilevel"/>
    <w:tmpl w:val="61B4B8F4"/>
    <w:styleLink w:val="WWNum58"/>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88" w15:restartNumberingAfterBreak="0">
    <w:nsid w:val="57937005"/>
    <w:multiLevelType w:val="multilevel"/>
    <w:tmpl w:val="621079EA"/>
    <w:styleLink w:val="WWNum78"/>
    <w:lvl w:ilvl="0">
      <w:start w:val="6"/>
      <w:numFmt w:val="decimal"/>
      <w:lvlText w:val="%1"/>
      <w:lvlJc w:val="left"/>
      <w:pPr>
        <w:ind w:left="375" w:hanging="375"/>
      </w:pPr>
      <w:rPr>
        <w:rFonts w:eastAsia="Calibri"/>
        <w:b/>
        <w:color w:val="000000"/>
        <w:u w:val="single"/>
      </w:rPr>
    </w:lvl>
    <w:lvl w:ilvl="1">
      <w:start w:val="1"/>
      <w:numFmt w:val="decimal"/>
      <w:lvlText w:val="%1.%2"/>
      <w:lvlJc w:val="left"/>
      <w:pPr>
        <w:ind w:left="1440" w:hanging="720"/>
      </w:pPr>
      <w:rPr>
        <w:rFonts w:eastAsia="Calibri"/>
        <w:b w:val="0"/>
        <w:color w:val="000000"/>
        <w:u w:val="none"/>
      </w:rPr>
    </w:lvl>
    <w:lvl w:ilvl="2">
      <w:start w:val="1"/>
      <w:numFmt w:val="decimal"/>
      <w:lvlText w:val="%1.%2.%3"/>
      <w:lvlJc w:val="left"/>
      <w:pPr>
        <w:ind w:left="2160" w:hanging="720"/>
      </w:pPr>
      <w:rPr>
        <w:rFonts w:eastAsia="Calibri"/>
        <w:b/>
        <w:color w:val="000000"/>
        <w:u w:val="single"/>
      </w:rPr>
    </w:lvl>
    <w:lvl w:ilvl="3">
      <w:start w:val="1"/>
      <w:numFmt w:val="decimal"/>
      <w:lvlText w:val="%1.%2.%3.%4"/>
      <w:lvlJc w:val="left"/>
      <w:pPr>
        <w:ind w:left="3240" w:hanging="1080"/>
      </w:pPr>
      <w:rPr>
        <w:rFonts w:eastAsia="Calibri"/>
        <w:b/>
        <w:color w:val="000000"/>
        <w:u w:val="single"/>
      </w:rPr>
    </w:lvl>
    <w:lvl w:ilvl="4">
      <w:start w:val="1"/>
      <w:numFmt w:val="decimal"/>
      <w:lvlText w:val="%1.%2.%3.%4.%5"/>
      <w:lvlJc w:val="left"/>
      <w:pPr>
        <w:ind w:left="4320" w:hanging="1440"/>
      </w:pPr>
      <w:rPr>
        <w:rFonts w:eastAsia="Calibri"/>
        <w:b/>
        <w:color w:val="000000"/>
        <w:u w:val="single"/>
      </w:rPr>
    </w:lvl>
    <w:lvl w:ilvl="5">
      <w:start w:val="1"/>
      <w:numFmt w:val="decimal"/>
      <w:lvlText w:val="%1.%2.%3.%4.%5.%6"/>
      <w:lvlJc w:val="left"/>
      <w:pPr>
        <w:ind w:left="5040" w:hanging="1440"/>
      </w:pPr>
      <w:rPr>
        <w:rFonts w:eastAsia="Calibri"/>
        <w:b/>
        <w:color w:val="000000"/>
        <w:u w:val="single"/>
      </w:rPr>
    </w:lvl>
    <w:lvl w:ilvl="6">
      <w:start w:val="1"/>
      <w:numFmt w:val="decimal"/>
      <w:lvlText w:val="%1.%2.%3.%4.%5.%6.%7"/>
      <w:lvlJc w:val="left"/>
      <w:pPr>
        <w:ind w:left="6120" w:hanging="1800"/>
      </w:pPr>
      <w:rPr>
        <w:rFonts w:eastAsia="Calibri"/>
        <w:b/>
        <w:color w:val="000000"/>
        <w:u w:val="single"/>
      </w:rPr>
    </w:lvl>
    <w:lvl w:ilvl="7">
      <w:start w:val="1"/>
      <w:numFmt w:val="decimal"/>
      <w:lvlText w:val="%1.%2.%3.%4.%5.%6.%7.%8"/>
      <w:lvlJc w:val="left"/>
      <w:pPr>
        <w:ind w:left="7200" w:hanging="2160"/>
      </w:pPr>
      <w:rPr>
        <w:rFonts w:eastAsia="Calibri"/>
        <w:b/>
        <w:color w:val="000000"/>
        <w:u w:val="single"/>
      </w:rPr>
    </w:lvl>
    <w:lvl w:ilvl="8">
      <w:start w:val="1"/>
      <w:numFmt w:val="decimal"/>
      <w:lvlText w:val="%1.%2.%3.%4.%5.%6.%7.%8.%9"/>
      <w:lvlJc w:val="left"/>
      <w:pPr>
        <w:ind w:left="7920" w:hanging="2160"/>
      </w:pPr>
      <w:rPr>
        <w:rFonts w:eastAsia="Calibri"/>
        <w:b/>
        <w:color w:val="000000"/>
        <w:u w:val="single"/>
      </w:rPr>
    </w:lvl>
  </w:abstractNum>
  <w:abstractNum w:abstractNumId="89" w15:restartNumberingAfterBreak="0">
    <w:nsid w:val="593510FB"/>
    <w:multiLevelType w:val="multilevel"/>
    <w:tmpl w:val="2DEAD416"/>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0" w15:restartNumberingAfterBreak="0">
    <w:nsid w:val="597C229C"/>
    <w:multiLevelType w:val="multilevel"/>
    <w:tmpl w:val="E4A89B56"/>
    <w:styleLink w:val="WWNum57"/>
    <w:lvl w:ilvl="0">
      <w:start w:val="3"/>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91" w15:restartNumberingAfterBreak="0">
    <w:nsid w:val="5A3A1A8B"/>
    <w:multiLevelType w:val="multilevel"/>
    <w:tmpl w:val="D8F25DBE"/>
    <w:styleLink w:val="WWNum95"/>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2" w15:restartNumberingAfterBreak="0">
    <w:nsid w:val="5A52501D"/>
    <w:multiLevelType w:val="multilevel"/>
    <w:tmpl w:val="5B3A5A2E"/>
    <w:styleLink w:val="WWNum11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3" w15:restartNumberingAfterBreak="0">
    <w:nsid w:val="5A6C1B9A"/>
    <w:multiLevelType w:val="multilevel"/>
    <w:tmpl w:val="56B4BB90"/>
    <w:styleLink w:val="WWNum126"/>
    <w:lvl w:ilvl="0">
      <w:start w:val="20"/>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4" w15:restartNumberingAfterBreak="0">
    <w:nsid w:val="5AA532E3"/>
    <w:multiLevelType w:val="multilevel"/>
    <w:tmpl w:val="D1D21D1C"/>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5" w15:restartNumberingAfterBreak="0">
    <w:nsid w:val="5BB15323"/>
    <w:multiLevelType w:val="hybridMultilevel"/>
    <w:tmpl w:val="591E62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5C061D3A"/>
    <w:multiLevelType w:val="multilevel"/>
    <w:tmpl w:val="C80AAB72"/>
    <w:styleLink w:val="WWNum1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97" w15:restartNumberingAfterBreak="0">
    <w:nsid w:val="5C0E4E7C"/>
    <w:multiLevelType w:val="multilevel"/>
    <w:tmpl w:val="6FBACD80"/>
    <w:styleLink w:val="WWNum18"/>
    <w:lvl w:ilvl="0">
      <w:numFmt w:val="bullet"/>
      <w:lvlText w:val=""/>
      <w:lvlJc w:val="left"/>
      <w:pPr>
        <w:ind w:left="1920" w:hanging="360"/>
      </w:pPr>
      <w:rPr>
        <w:rFonts w:ascii="Symbol" w:hAnsi="Symbol"/>
      </w:rPr>
    </w:lvl>
    <w:lvl w:ilvl="1">
      <w:numFmt w:val="bullet"/>
      <w:lvlText w:val="o"/>
      <w:lvlJc w:val="left"/>
      <w:pPr>
        <w:ind w:left="2640" w:hanging="360"/>
      </w:pPr>
      <w:rPr>
        <w:rFonts w:ascii="Courier New" w:hAnsi="Courier New" w:cs="Courier New"/>
      </w:rPr>
    </w:lvl>
    <w:lvl w:ilvl="2">
      <w:numFmt w:val="bullet"/>
      <w:lvlText w:val=""/>
      <w:lvlJc w:val="left"/>
      <w:pPr>
        <w:ind w:left="3360" w:hanging="360"/>
      </w:pPr>
      <w:rPr>
        <w:rFonts w:ascii="Wingdings" w:hAnsi="Wingdings"/>
      </w:rPr>
    </w:lvl>
    <w:lvl w:ilvl="3">
      <w:numFmt w:val="bullet"/>
      <w:lvlText w:val=""/>
      <w:lvlJc w:val="left"/>
      <w:pPr>
        <w:ind w:left="4080" w:hanging="360"/>
      </w:pPr>
      <w:rPr>
        <w:rFonts w:ascii="Symbol" w:hAnsi="Symbol"/>
      </w:rPr>
    </w:lvl>
    <w:lvl w:ilvl="4">
      <w:numFmt w:val="bullet"/>
      <w:lvlText w:val="o"/>
      <w:lvlJc w:val="left"/>
      <w:pPr>
        <w:ind w:left="4800" w:hanging="360"/>
      </w:pPr>
      <w:rPr>
        <w:rFonts w:ascii="Courier New" w:hAnsi="Courier New" w:cs="Courier New"/>
      </w:rPr>
    </w:lvl>
    <w:lvl w:ilvl="5">
      <w:numFmt w:val="bullet"/>
      <w:lvlText w:val=""/>
      <w:lvlJc w:val="left"/>
      <w:pPr>
        <w:ind w:left="5520" w:hanging="360"/>
      </w:pPr>
      <w:rPr>
        <w:rFonts w:ascii="Wingdings" w:hAnsi="Wingdings"/>
      </w:rPr>
    </w:lvl>
    <w:lvl w:ilvl="6">
      <w:numFmt w:val="bullet"/>
      <w:lvlText w:val=""/>
      <w:lvlJc w:val="left"/>
      <w:pPr>
        <w:ind w:left="6240" w:hanging="360"/>
      </w:pPr>
      <w:rPr>
        <w:rFonts w:ascii="Symbol" w:hAnsi="Symbol"/>
      </w:rPr>
    </w:lvl>
    <w:lvl w:ilvl="7">
      <w:numFmt w:val="bullet"/>
      <w:lvlText w:val="o"/>
      <w:lvlJc w:val="left"/>
      <w:pPr>
        <w:ind w:left="6960" w:hanging="360"/>
      </w:pPr>
      <w:rPr>
        <w:rFonts w:ascii="Courier New" w:hAnsi="Courier New" w:cs="Courier New"/>
      </w:rPr>
    </w:lvl>
    <w:lvl w:ilvl="8">
      <w:numFmt w:val="bullet"/>
      <w:lvlText w:val=""/>
      <w:lvlJc w:val="left"/>
      <w:pPr>
        <w:ind w:left="7680" w:hanging="360"/>
      </w:pPr>
      <w:rPr>
        <w:rFonts w:ascii="Wingdings" w:hAnsi="Wingdings"/>
      </w:rPr>
    </w:lvl>
  </w:abstractNum>
  <w:abstractNum w:abstractNumId="98" w15:restartNumberingAfterBreak="0">
    <w:nsid w:val="5C934772"/>
    <w:multiLevelType w:val="multilevel"/>
    <w:tmpl w:val="2864D58C"/>
    <w:styleLink w:val="WWNum31"/>
    <w:lvl w:ilvl="0">
      <w:start w:val="17"/>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99" w15:restartNumberingAfterBreak="0">
    <w:nsid w:val="5CBB3D24"/>
    <w:multiLevelType w:val="multilevel"/>
    <w:tmpl w:val="A2E242E2"/>
    <w:styleLink w:val="WWNum97"/>
    <w:lvl w:ilvl="0">
      <w:start w:val="1"/>
      <w:numFmt w:val="lowerLetter"/>
      <w:lvlText w:val="%1)"/>
      <w:lvlJc w:val="left"/>
      <w:pPr>
        <w:ind w:left="720" w:hanging="360"/>
      </w:pPr>
    </w:lvl>
    <w:lvl w:ilvl="1">
      <w:start w:val="16"/>
      <w:numFmt w:val="decimal"/>
      <w:lvlText w:val="%2."/>
      <w:lvlJc w:val="left"/>
      <w:pPr>
        <w:ind w:left="1477" w:hanging="397"/>
      </w:pPr>
      <w:rPr>
        <w:rFonts w:cs="Tahoma"/>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0" w15:restartNumberingAfterBreak="0">
    <w:nsid w:val="5CD17E01"/>
    <w:multiLevelType w:val="multilevel"/>
    <w:tmpl w:val="61266262"/>
    <w:styleLink w:val="WWNum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1" w15:restartNumberingAfterBreak="0">
    <w:nsid w:val="5CD658A3"/>
    <w:multiLevelType w:val="multilevel"/>
    <w:tmpl w:val="49F46BDC"/>
    <w:styleLink w:val="WWNum4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1.%2.%3."/>
      <w:lvlJc w:val="right"/>
      <w:pPr>
        <w:ind w:left="2400" w:hanging="180"/>
      </w:pPr>
    </w:lvl>
    <w:lvl w:ilvl="3">
      <w:start w:val="2"/>
      <w:numFmt w:val="decimal"/>
      <w:lvlText w:val="%1.%2.%3.%4."/>
      <w:lvlJc w:val="left"/>
      <w:pPr>
        <w:ind w:left="3120" w:hanging="360"/>
      </w:pPr>
    </w:lvl>
    <w:lvl w:ilvl="4">
      <w:start w:val="1"/>
      <w:numFmt w:val="lowerLetter"/>
      <w:lvlText w:val="%1.%2.%3.%4.%5."/>
      <w:lvlJc w:val="left"/>
      <w:pPr>
        <w:ind w:left="3840" w:hanging="360"/>
      </w:pPr>
    </w:lvl>
    <w:lvl w:ilvl="5">
      <w:start w:val="1"/>
      <w:numFmt w:val="lowerRoman"/>
      <w:lvlText w:val="%1.%2.%3.%4.%5.%6."/>
      <w:lvlJc w:val="right"/>
      <w:pPr>
        <w:ind w:left="4560" w:hanging="180"/>
      </w:pPr>
    </w:lvl>
    <w:lvl w:ilvl="6">
      <w:start w:val="1"/>
      <w:numFmt w:val="decimal"/>
      <w:lvlText w:val="%1.%2.%3.%4.%5.%6.%7."/>
      <w:lvlJc w:val="left"/>
      <w:pPr>
        <w:ind w:left="5280" w:hanging="360"/>
      </w:pPr>
    </w:lvl>
    <w:lvl w:ilvl="7">
      <w:start w:val="1"/>
      <w:numFmt w:val="lowerLetter"/>
      <w:lvlText w:val="%1.%2.%3.%4.%5.%6.%7.%8."/>
      <w:lvlJc w:val="left"/>
      <w:pPr>
        <w:ind w:left="6000" w:hanging="360"/>
      </w:pPr>
    </w:lvl>
    <w:lvl w:ilvl="8">
      <w:start w:val="1"/>
      <w:numFmt w:val="lowerRoman"/>
      <w:lvlText w:val="%1.%2.%3.%4.%5.%6.%7.%8.%9."/>
      <w:lvlJc w:val="right"/>
      <w:pPr>
        <w:ind w:left="6720" w:hanging="180"/>
      </w:pPr>
    </w:lvl>
  </w:abstractNum>
  <w:abstractNum w:abstractNumId="102" w15:restartNumberingAfterBreak="0">
    <w:nsid w:val="5D12581A"/>
    <w:multiLevelType w:val="multilevel"/>
    <w:tmpl w:val="67EC54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103" w15:restartNumberingAfterBreak="0">
    <w:nsid w:val="5E3D074B"/>
    <w:multiLevelType w:val="multilevel"/>
    <w:tmpl w:val="FB48983C"/>
    <w:styleLink w:val="WWNum47"/>
    <w:lvl w:ilvl="0">
      <w:start w:val="1"/>
      <w:numFmt w:val="decimal"/>
      <w:lvlText w:val="%1."/>
      <w:lvlJc w:val="left"/>
      <w:pPr>
        <w:ind w:left="360" w:hanging="360"/>
      </w:pPr>
      <w:rPr>
        <w:b w:val="0"/>
        <w:bCs/>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4" w15:restartNumberingAfterBreak="0">
    <w:nsid w:val="5E95323B"/>
    <w:multiLevelType w:val="multilevel"/>
    <w:tmpl w:val="92C4D81E"/>
    <w:styleLink w:val="WWNum85"/>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lowerLetter"/>
      <w:lvlText w:val="%1.%2.%3)"/>
      <w:lvlJc w:val="left"/>
      <w:pPr>
        <w:ind w:left="2160" w:hanging="360"/>
      </w:pPr>
    </w:lvl>
    <w:lvl w:ilvl="3">
      <w:start w:val="1"/>
      <w:numFmt w:val="decimal"/>
      <w:lvlText w:val="%1.%2.%3.%4."/>
      <w:lvlJc w:val="left"/>
      <w:pPr>
        <w:ind w:left="2880" w:hanging="360"/>
      </w:pPr>
      <w:rPr>
        <w:b w:val="0"/>
      </w:r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5" w15:restartNumberingAfterBreak="0">
    <w:nsid w:val="5F231D6F"/>
    <w:multiLevelType w:val="hybridMultilevel"/>
    <w:tmpl w:val="A1EA30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2837CE0"/>
    <w:multiLevelType w:val="multilevel"/>
    <w:tmpl w:val="BF1E5FBA"/>
    <w:styleLink w:val="WWNum1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7" w15:restartNumberingAfterBreak="0">
    <w:nsid w:val="62BF0C6F"/>
    <w:multiLevelType w:val="multilevel"/>
    <w:tmpl w:val="3D5C6784"/>
    <w:styleLink w:val="WWNum30"/>
    <w:lvl w:ilvl="0">
      <w:start w:val="16"/>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8" w15:restartNumberingAfterBreak="0">
    <w:nsid w:val="64822BA4"/>
    <w:multiLevelType w:val="multilevel"/>
    <w:tmpl w:val="C214085A"/>
    <w:styleLink w:val="WWNum77"/>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109" w15:restartNumberingAfterBreak="0">
    <w:nsid w:val="64A279F2"/>
    <w:multiLevelType w:val="multilevel"/>
    <w:tmpl w:val="08FE3D1A"/>
    <w:styleLink w:val="WWNum64"/>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10" w15:restartNumberingAfterBreak="0">
    <w:nsid w:val="659D726F"/>
    <w:multiLevelType w:val="multilevel"/>
    <w:tmpl w:val="BACCDC3A"/>
    <w:styleLink w:val="WWNum75"/>
    <w:lvl w:ilvl="0">
      <w:numFmt w:val="bullet"/>
      <w:lvlText w:val="•"/>
      <w:lvlJc w:val="left"/>
      <w:pPr>
        <w:ind w:left="227" w:firstLine="0"/>
      </w:pPr>
      <w:rPr>
        <w:rFonts w:eastAsia="Open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1" w15:restartNumberingAfterBreak="0">
    <w:nsid w:val="67253C33"/>
    <w:multiLevelType w:val="hybridMultilevel"/>
    <w:tmpl w:val="3D0A01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2" w15:restartNumberingAfterBreak="0">
    <w:nsid w:val="67EF0042"/>
    <w:multiLevelType w:val="multilevel"/>
    <w:tmpl w:val="42D8EE26"/>
    <w:styleLink w:val="WWNum93"/>
    <w:lvl w:ilvl="0">
      <w:numFmt w:val="bullet"/>
      <w:lvlText w:val=""/>
      <w:lvlJc w:val="left"/>
      <w:pPr>
        <w:ind w:left="2138" w:hanging="360"/>
      </w:pPr>
      <w:rPr>
        <w:rFonts w:ascii="Symbol" w:hAnsi="Symbol"/>
        <w:color w:val="00000A"/>
      </w:rPr>
    </w:lvl>
    <w:lvl w:ilvl="1">
      <w:numFmt w:val="bullet"/>
      <w:lvlText w:val="o"/>
      <w:lvlJc w:val="left"/>
      <w:pPr>
        <w:ind w:left="2858" w:hanging="360"/>
      </w:pPr>
      <w:rPr>
        <w:rFonts w:ascii="Courier New" w:hAnsi="Courier New" w:cs="Courier New"/>
      </w:rPr>
    </w:lvl>
    <w:lvl w:ilvl="2">
      <w:numFmt w:val="bullet"/>
      <w:lvlText w:val=""/>
      <w:lvlJc w:val="left"/>
      <w:pPr>
        <w:ind w:left="3578" w:hanging="360"/>
      </w:pPr>
      <w:rPr>
        <w:rFonts w:ascii="Wingdings" w:hAnsi="Wingdings"/>
      </w:rPr>
    </w:lvl>
    <w:lvl w:ilvl="3">
      <w:numFmt w:val="bullet"/>
      <w:lvlText w:val=""/>
      <w:lvlJc w:val="left"/>
      <w:pPr>
        <w:ind w:left="4298" w:hanging="360"/>
      </w:pPr>
      <w:rPr>
        <w:rFonts w:ascii="Symbol" w:hAnsi="Symbol"/>
      </w:rPr>
    </w:lvl>
    <w:lvl w:ilvl="4">
      <w:numFmt w:val="bullet"/>
      <w:lvlText w:val="o"/>
      <w:lvlJc w:val="left"/>
      <w:pPr>
        <w:ind w:left="5018" w:hanging="360"/>
      </w:pPr>
      <w:rPr>
        <w:rFonts w:ascii="Courier New" w:hAnsi="Courier New" w:cs="Courier New"/>
      </w:rPr>
    </w:lvl>
    <w:lvl w:ilvl="5">
      <w:numFmt w:val="bullet"/>
      <w:lvlText w:val=""/>
      <w:lvlJc w:val="left"/>
      <w:pPr>
        <w:ind w:left="5738" w:hanging="360"/>
      </w:pPr>
      <w:rPr>
        <w:rFonts w:ascii="Wingdings" w:hAnsi="Wingdings"/>
      </w:rPr>
    </w:lvl>
    <w:lvl w:ilvl="6">
      <w:numFmt w:val="bullet"/>
      <w:lvlText w:val=""/>
      <w:lvlJc w:val="left"/>
      <w:pPr>
        <w:ind w:left="6458" w:hanging="360"/>
      </w:pPr>
      <w:rPr>
        <w:rFonts w:ascii="Symbol" w:hAnsi="Symbol"/>
      </w:rPr>
    </w:lvl>
    <w:lvl w:ilvl="7">
      <w:numFmt w:val="bullet"/>
      <w:lvlText w:val="o"/>
      <w:lvlJc w:val="left"/>
      <w:pPr>
        <w:ind w:left="7178" w:hanging="360"/>
      </w:pPr>
      <w:rPr>
        <w:rFonts w:ascii="Courier New" w:hAnsi="Courier New" w:cs="Courier New"/>
      </w:rPr>
    </w:lvl>
    <w:lvl w:ilvl="8">
      <w:numFmt w:val="bullet"/>
      <w:lvlText w:val=""/>
      <w:lvlJc w:val="left"/>
      <w:pPr>
        <w:ind w:left="7898" w:hanging="360"/>
      </w:pPr>
      <w:rPr>
        <w:rFonts w:ascii="Wingdings" w:hAnsi="Wingdings"/>
      </w:rPr>
    </w:lvl>
  </w:abstractNum>
  <w:abstractNum w:abstractNumId="113" w15:restartNumberingAfterBreak="0">
    <w:nsid w:val="680C613C"/>
    <w:multiLevelType w:val="multilevel"/>
    <w:tmpl w:val="3168B84E"/>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4" w15:restartNumberingAfterBreak="0">
    <w:nsid w:val="689274D6"/>
    <w:multiLevelType w:val="multilevel"/>
    <w:tmpl w:val="EF809A86"/>
    <w:styleLink w:val="WWNum5"/>
    <w:lvl w:ilvl="0">
      <w:start w:val="1"/>
      <w:numFmt w:val="decimal"/>
      <w:lvlText w:val="%1."/>
      <w:lvlJc w:val="left"/>
      <w:pPr>
        <w:ind w:left="720" w:hanging="360"/>
      </w:pPr>
    </w:lvl>
    <w:lvl w:ilvl="1">
      <w:start w:val="1"/>
      <w:numFmt w:val="decimal"/>
      <w:lvlText w:val="%1.%2"/>
      <w:lvlJc w:val="left"/>
      <w:pPr>
        <w:ind w:left="862" w:hanging="720"/>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15" w15:restartNumberingAfterBreak="0">
    <w:nsid w:val="69547FC1"/>
    <w:multiLevelType w:val="multilevel"/>
    <w:tmpl w:val="DF848DFC"/>
    <w:styleLink w:val="WWNum69"/>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16" w15:restartNumberingAfterBreak="0">
    <w:nsid w:val="6A8F39FA"/>
    <w:multiLevelType w:val="multilevel"/>
    <w:tmpl w:val="400218BC"/>
    <w:styleLink w:val="WWNum10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7" w15:restartNumberingAfterBreak="0">
    <w:nsid w:val="6B531A32"/>
    <w:multiLevelType w:val="multilevel"/>
    <w:tmpl w:val="38AA55B0"/>
    <w:styleLink w:val="WWNum9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118" w15:restartNumberingAfterBreak="0">
    <w:nsid w:val="6BAA3969"/>
    <w:multiLevelType w:val="multilevel"/>
    <w:tmpl w:val="6A5E102A"/>
    <w:styleLink w:val="WWNum122"/>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19" w15:restartNumberingAfterBreak="0">
    <w:nsid w:val="6E6F54DC"/>
    <w:multiLevelType w:val="multilevel"/>
    <w:tmpl w:val="8EE0933C"/>
    <w:styleLink w:val="WWNum32"/>
    <w:lvl w:ilvl="0">
      <w:start w:val="19"/>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20" w15:restartNumberingAfterBreak="0">
    <w:nsid w:val="6F195146"/>
    <w:multiLevelType w:val="multilevel"/>
    <w:tmpl w:val="7324877A"/>
    <w:styleLink w:val="WWNum96"/>
    <w:lvl w:ilvl="0">
      <w:start w:val="1"/>
      <w:numFmt w:val="lowerLetter"/>
      <w:lvlText w:val="%1)"/>
      <w:lvlJc w:val="left"/>
      <w:pPr>
        <w:ind w:left="1778" w:hanging="360"/>
      </w:pPr>
      <w:rPr>
        <w:color w:val="00000A"/>
      </w:rPr>
    </w:lvl>
    <w:lvl w:ilvl="1">
      <w:start w:val="1"/>
      <w:numFmt w:val="decimal"/>
      <w:lvlText w:val="%2."/>
      <w:lvlJc w:val="left"/>
      <w:pPr>
        <w:ind w:left="2498" w:hanging="360"/>
      </w:pPr>
    </w:lvl>
    <w:lvl w:ilvl="2">
      <w:start w:val="1"/>
      <w:numFmt w:val="lowerRoman"/>
      <w:lvlText w:val="%1.%2.%3."/>
      <w:lvlJc w:val="right"/>
      <w:pPr>
        <w:ind w:left="3218" w:hanging="180"/>
      </w:pPr>
    </w:lvl>
    <w:lvl w:ilvl="3">
      <w:start w:val="1"/>
      <w:numFmt w:val="decimal"/>
      <w:lvlText w:val="%1.%2.%3.%4."/>
      <w:lvlJc w:val="left"/>
      <w:pPr>
        <w:ind w:left="3731" w:hanging="360"/>
      </w:pPr>
    </w:lvl>
    <w:lvl w:ilvl="4">
      <w:start w:val="1"/>
      <w:numFmt w:val="decimal"/>
      <w:lvlText w:val="%1.%2.%3.%4.%5."/>
      <w:lvlJc w:val="left"/>
      <w:pPr>
        <w:ind w:left="4451" w:hanging="360"/>
      </w:pPr>
    </w:lvl>
    <w:lvl w:ilvl="5">
      <w:start w:val="1"/>
      <w:numFmt w:val="decimal"/>
      <w:lvlText w:val="%1.%2.%3.%4.%5.%6."/>
      <w:lvlJc w:val="left"/>
      <w:pPr>
        <w:ind w:left="5171" w:hanging="360"/>
      </w:pPr>
    </w:lvl>
    <w:lvl w:ilvl="6">
      <w:start w:val="1"/>
      <w:numFmt w:val="decimal"/>
      <w:lvlText w:val="%1.%2.%3.%4.%5.%6.%7."/>
      <w:lvlJc w:val="left"/>
      <w:pPr>
        <w:ind w:left="5891" w:hanging="360"/>
      </w:pPr>
    </w:lvl>
    <w:lvl w:ilvl="7">
      <w:start w:val="1"/>
      <w:numFmt w:val="decimal"/>
      <w:lvlText w:val="%1.%2.%3.%4.%5.%6.%7.%8."/>
      <w:lvlJc w:val="left"/>
      <w:pPr>
        <w:ind w:left="6611" w:hanging="360"/>
      </w:pPr>
    </w:lvl>
    <w:lvl w:ilvl="8">
      <w:start w:val="1"/>
      <w:numFmt w:val="decimal"/>
      <w:lvlText w:val="%1.%2.%3.%4.%5.%6.%7.%8.%9."/>
      <w:lvlJc w:val="left"/>
      <w:pPr>
        <w:ind w:left="7331" w:hanging="360"/>
      </w:pPr>
    </w:lvl>
  </w:abstractNum>
  <w:abstractNum w:abstractNumId="121" w15:restartNumberingAfterBreak="0">
    <w:nsid w:val="6F740C4C"/>
    <w:multiLevelType w:val="multilevel"/>
    <w:tmpl w:val="DBD4DF08"/>
    <w:styleLink w:val="WWNum131"/>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22" w15:restartNumberingAfterBreak="0">
    <w:nsid w:val="714653E9"/>
    <w:multiLevelType w:val="hybridMultilevel"/>
    <w:tmpl w:val="C3A0573C"/>
    <w:lvl w:ilvl="0" w:tplc="B9380BB8">
      <w:start w:val="1"/>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1AE7F72"/>
    <w:multiLevelType w:val="multilevel"/>
    <w:tmpl w:val="23105F58"/>
    <w:styleLink w:val="WWNum44"/>
    <w:lvl w:ilvl="0">
      <w:start w:val="2"/>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24" w15:restartNumberingAfterBreak="0">
    <w:nsid w:val="720A3F18"/>
    <w:multiLevelType w:val="multilevel"/>
    <w:tmpl w:val="6582BC30"/>
    <w:styleLink w:val="WWNum38"/>
    <w:lvl w:ilvl="0">
      <w:start w:val="2"/>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6024" w:hanging="1440"/>
      </w:pPr>
    </w:lvl>
    <w:lvl w:ilvl="5">
      <w:start w:val="1"/>
      <w:numFmt w:val="decimal"/>
      <w:lvlText w:val="%1.%2.%3.%4.%5.%6"/>
      <w:lvlJc w:val="left"/>
      <w:pPr>
        <w:ind w:left="7170" w:hanging="1440"/>
      </w:pPr>
    </w:lvl>
    <w:lvl w:ilvl="6">
      <w:start w:val="1"/>
      <w:numFmt w:val="decimal"/>
      <w:lvlText w:val="%1.%2.%3.%4.%5.%6.%7"/>
      <w:lvlJc w:val="left"/>
      <w:pPr>
        <w:ind w:left="8676" w:hanging="1800"/>
      </w:pPr>
    </w:lvl>
    <w:lvl w:ilvl="7">
      <w:start w:val="1"/>
      <w:numFmt w:val="decimal"/>
      <w:lvlText w:val="%1.%2.%3.%4.%5.%6.%7.%8"/>
      <w:lvlJc w:val="left"/>
      <w:pPr>
        <w:ind w:left="10182" w:hanging="2160"/>
      </w:pPr>
    </w:lvl>
    <w:lvl w:ilvl="8">
      <w:start w:val="1"/>
      <w:numFmt w:val="decimal"/>
      <w:lvlText w:val="%1.%2.%3.%4.%5.%6.%7.%8.%9"/>
      <w:lvlJc w:val="left"/>
      <w:pPr>
        <w:ind w:left="11328" w:hanging="2160"/>
      </w:pPr>
    </w:lvl>
  </w:abstractNum>
  <w:abstractNum w:abstractNumId="125" w15:restartNumberingAfterBreak="0">
    <w:nsid w:val="722C5AE4"/>
    <w:multiLevelType w:val="multilevel"/>
    <w:tmpl w:val="5D3074D6"/>
    <w:styleLink w:val="WWNum84"/>
    <w:lvl w:ilvl="0">
      <w:start w:val="18"/>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26" w15:restartNumberingAfterBreak="0">
    <w:nsid w:val="73066D92"/>
    <w:multiLevelType w:val="multilevel"/>
    <w:tmpl w:val="9082461E"/>
    <w:styleLink w:val="WWNum33"/>
    <w:lvl w:ilvl="0">
      <w:start w:val="1"/>
      <w:numFmt w:val="lowerLetter"/>
      <w:lvlText w:val="%1)"/>
      <w:lvlJc w:val="left"/>
      <w:pPr>
        <w:ind w:left="720" w:hanging="360"/>
      </w:pPr>
    </w:lvl>
    <w:lvl w:ilvl="1">
      <w:start w:val="1"/>
      <w:numFmt w:val="lowerLetter"/>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7" w15:restartNumberingAfterBreak="0">
    <w:nsid w:val="73C34584"/>
    <w:multiLevelType w:val="multilevel"/>
    <w:tmpl w:val="2B2A5382"/>
    <w:styleLink w:val="Outline"/>
    <w:lvl w:ilvl="0">
      <w:start w:val="1"/>
      <w:numFmt w:val="decimal"/>
      <w:lvlText w:val="%1."/>
      <w:lvlJc w:val="left"/>
      <w:pPr>
        <w:ind w:left="756" w:hanging="396"/>
      </w:pPr>
      <w:rPr>
        <w:b/>
        <w:bCs/>
        <w:i w:val="0"/>
        <w:iCs w:val="0"/>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28" w15:restartNumberingAfterBreak="0">
    <w:nsid w:val="73D91A11"/>
    <w:multiLevelType w:val="multilevel"/>
    <w:tmpl w:val="7B4ECF8E"/>
    <w:styleLink w:val="WWNum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9" w15:restartNumberingAfterBreak="0">
    <w:nsid w:val="749C5C8F"/>
    <w:multiLevelType w:val="multilevel"/>
    <w:tmpl w:val="4F6E9940"/>
    <w:styleLink w:val="WWNum63"/>
    <w:lvl w:ilvl="0">
      <w:start w:val="1"/>
      <w:numFmt w:val="lowerLetter"/>
      <w:lvlText w:val="%1)"/>
      <w:lvlJc w:val="left"/>
      <w:pPr>
        <w:ind w:left="397" w:hanging="397"/>
      </w:pPr>
      <w:rPr>
        <w:rFonts w:cs="Tahoma"/>
        <w:color w:val="000000"/>
        <w:sz w:val="22"/>
        <w:szCs w:val="22"/>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0" w15:restartNumberingAfterBreak="0">
    <w:nsid w:val="74A703A1"/>
    <w:multiLevelType w:val="multilevel"/>
    <w:tmpl w:val="AD6691CE"/>
    <w:styleLink w:val="WWNum8"/>
    <w:lvl w:ilvl="0">
      <w:start w:val="1"/>
      <w:numFmt w:val="decimal"/>
      <w:lvlText w:val="%1."/>
      <w:lvlJc w:val="left"/>
      <w:pPr>
        <w:ind w:left="756" w:hanging="396"/>
      </w:pPr>
    </w:lvl>
    <w:lvl w:ilvl="1">
      <w:start w:val="1"/>
      <w:numFmt w:val="decimal"/>
      <w:lvlText w:val="%1.%2."/>
      <w:lvlJc w:val="left"/>
      <w:pPr>
        <w:ind w:left="1494" w:hanging="567"/>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1" w15:restartNumberingAfterBreak="0">
    <w:nsid w:val="75EB1053"/>
    <w:multiLevelType w:val="multilevel"/>
    <w:tmpl w:val="E6ACE38C"/>
    <w:styleLink w:val="WWNum81"/>
    <w:lvl w:ilvl="0">
      <w:start w:val="10"/>
      <w:numFmt w:val="decimal"/>
      <w:lvlText w:val="%1"/>
      <w:lvlJc w:val="left"/>
      <w:pPr>
        <w:ind w:left="525" w:hanging="525"/>
      </w:pPr>
    </w:lvl>
    <w:lvl w:ilvl="1">
      <w:start w:val="1"/>
      <w:numFmt w:val="decimal"/>
      <w:lvlText w:val="%1.%2"/>
      <w:lvlJc w:val="left"/>
      <w:pPr>
        <w:ind w:left="1245" w:hanging="525"/>
      </w:pPr>
      <w:rPr>
        <w:b w:val="0"/>
        <w:sz w:val="22"/>
        <w:szCs w:val="22"/>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32" w15:restartNumberingAfterBreak="0">
    <w:nsid w:val="766D7EBE"/>
    <w:multiLevelType w:val="multilevel"/>
    <w:tmpl w:val="1C5410CC"/>
    <w:styleLink w:val="WWNum13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3" w15:restartNumberingAfterBreak="0">
    <w:nsid w:val="7699135C"/>
    <w:multiLevelType w:val="multilevel"/>
    <w:tmpl w:val="082E1F8E"/>
    <w:styleLink w:val="WWNum54"/>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4" w15:restartNumberingAfterBreak="0">
    <w:nsid w:val="769D48BB"/>
    <w:multiLevelType w:val="multilevel"/>
    <w:tmpl w:val="EA0ED166"/>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5" w15:restartNumberingAfterBreak="0">
    <w:nsid w:val="76DC2D0D"/>
    <w:multiLevelType w:val="multilevel"/>
    <w:tmpl w:val="EF4CD020"/>
    <w:styleLink w:val="WWNum4"/>
    <w:lvl w:ilvl="0">
      <w:start w:val="2"/>
      <w:numFmt w:val="decimal"/>
      <w:lvlText w:val="%1"/>
      <w:lvlJc w:val="left"/>
      <w:pPr>
        <w:ind w:left="765" w:hanging="765"/>
      </w:pPr>
    </w:lvl>
    <w:lvl w:ilvl="1">
      <w:start w:val="1"/>
      <w:numFmt w:val="decimal"/>
      <w:lvlText w:val="%1.%2"/>
      <w:lvlJc w:val="left"/>
      <w:pPr>
        <w:ind w:left="765" w:hanging="765"/>
      </w:pPr>
      <w:rPr>
        <w:rFonts w:cs="Tahoma"/>
        <w:color w:val="000000"/>
      </w:rPr>
    </w:lvl>
    <w:lvl w:ilvl="2">
      <w:start w:val="1"/>
      <w:numFmt w:val="decimal"/>
      <w:lvlText w:val="%1.%2.%3"/>
      <w:lvlJc w:val="left"/>
      <w:pPr>
        <w:ind w:left="765" w:hanging="765"/>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36" w15:restartNumberingAfterBreak="0">
    <w:nsid w:val="76FB465F"/>
    <w:multiLevelType w:val="multilevel"/>
    <w:tmpl w:val="00749ACE"/>
    <w:styleLink w:val="WWNum82"/>
    <w:lvl w:ilvl="0">
      <w:start w:val="11"/>
      <w:numFmt w:val="decimal"/>
      <w:lvlText w:val="%1"/>
      <w:lvlJc w:val="left"/>
      <w:pPr>
        <w:ind w:left="480" w:hanging="480"/>
      </w:pPr>
      <w:rPr>
        <w:color w:val="000000"/>
      </w:rPr>
    </w:lvl>
    <w:lvl w:ilvl="1">
      <w:start w:val="1"/>
      <w:numFmt w:val="decimal"/>
      <w:lvlText w:val="%1.%2"/>
      <w:lvlJc w:val="left"/>
      <w:pPr>
        <w:ind w:left="1440" w:hanging="72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3240" w:hanging="1080"/>
      </w:pPr>
      <w:rPr>
        <w:color w:val="000000"/>
      </w:rPr>
    </w:lvl>
    <w:lvl w:ilvl="4">
      <w:start w:val="1"/>
      <w:numFmt w:val="decimal"/>
      <w:lvlText w:val="%1.%2.%3.%4.%5"/>
      <w:lvlJc w:val="left"/>
      <w:pPr>
        <w:ind w:left="4320" w:hanging="1440"/>
      </w:pPr>
      <w:rPr>
        <w:color w:val="000000"/>
      </w:rPr>
    </w:lvl>
    <w:lvl w:ilvl="5">
      <w:start w:val="1"/>
      <w:numFmt w:val="decimal"/>
      <w:lvlText w:val="%1.%2.%3.%4.%5.%6"/>
      <w:lvlJc w:val="left"/>
      <w:pPr>
        <w:ind w:left="5040" w:hanging="1440"/>
      </w:pPr>
      <w:rPr>
        <w:color w:val="000000"/>
      </w:rPr>
    </w:lvl>
    <w:lvl w:ilvl="6">
      <w:start w:val="1"/>
      <w:numFmt w:val="decimal"/>
      <w:lvlText w:val="%1.%2.%3.%4.%5.%6.%7"/>
      <w:lvlJc w:val="left"/>
      <w:pPr>
        <w:ind w:left="6120" w:hanging="1800"/>
      </w:pPr>
      <w:rPr>
        <w:color w:val="000000"/>
      </w:rPr>
    </w:lvl>
    <w:lvl w:ilvl="7">
      <w:start w:val="1"/>
      <w:numFmt w:val="decimal"/>
      <w:lvlText w:val="%1.%2.%3.%4.%5.%6.%7.%8"/>
      <w:lvlJc w:val="left"/>
      <w:pPr>
        <w:ind w:left="7200" w:hanging="2160"/>
      </w:pPr>
      <w:rPr>
        <w:color w:val="000000"/>
      </w:rPr>
    </w:lvl>
    <w:lvl w:ilvl="8">
      <w:start w:val="1"/>
      <w:numFmt w:val="decimal"/>
      <w:lvlText w:val="%1.%2.%3.%4.%5.%6.%7.%8.%9"/>
      <w:lvlJc w:val="left"/>
      <w:pPr>
        <w:ind w:left="7920" w:hanging="2160"/>
      </w:pPr>
      <w:rPr>
        <w:color w:val="000000"/>
      </w:rPr>
    </w:lvl>
  </w:abstractNum>
  <w:abstractNum w:abstractNumId="137" w15:restartNumberingAfterBreak="0">
    <w:nsid w:val="77746F64"/>
    <w:multiLevelType w:val="multilevel"/>
    <w:tmpl w:val="5D748776"/>
    <w:styleLink w:val="WWNum107"/>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38" w15:restartNumberingAfterBreak="0">
    <w:nsid w:val="78E421BC"/>
    <w:multiLevelType w:val="multilevel"/>
    <w:tmpl w:val="E7309D2A"/>
    <w:styleLink w:val="WWNum80"/>
    <w:lvl w:ilvl="0">
      <w:start w:val="7"/>
      <w:numFmt w:val="decimal"/>
      <w:lvlText w:val="%1"/>
      <w:lvlJc w:val="left"/>
      <w:pPr>
        <w:ind w:left="360" w:hanging="360"/>
      </w:pPr>
      <w:rPr>
        <w:b w:val="0"/>
      </w:rPr>
    </w:lvl>
    <w:lvl w:ilvl="1">
      <w:start w:val="1"/>
      <w:numFmt w:val="decimal"/>
      <w:lvlText w:val="%1.%2"/>
      <w:lvlJc w:val="left"/>
      <w:pPr>
        <w:ind w:left="1440" w:hanging="720"/>
      </w:pPr>
      <w:rPr>
        <w:b w:val="0"/>
      </w:rPr>
    </w:lvl>
    <w:lvl w:ilvl="2">
      <w:start w:val="1"/>
      <w:numFmt w:val="decimal"/>
      <w:lvlText w:val="%1.%2.%3"/>
      <w:lvlJc w:val="left"/>
      <w:pPr>
        <w:ind w:left="2520" w:hanging="1080"/>
      </w:pPr>
      <w:rPr>
        <w:b w:val="0"/>
      </w:rPr>
    </w:lvl>
    <w:lvl w:ilvl="3">
      <w:start w:val="1"/>
      <w:numFmt w:val="decimal"/>
      <w:lvlText w:val="%1.%2.%3.%4"/>
      <w:lvlJc w:val="left"/>
      <w:pPr>
        <w:ind w:left="3240" w:hanging="1080"/>
      </w:pPr>
      <w:rPr>
        <w:b w:val="0"/>
      </w:rPr>
    </w:lvl>
    <w:lvl w:ilvl="4">
      <w:start w:val="1"/>
      <w:numFmt w:val="decimal"/>
      <w:lvlText w:val="%1.%2.%3.%4.%5"/>
      <w:lvlJc w:val="left"/>
      <w:pPr>
        <w:ind w:left="4320" w:hanging="1440"/>
      </w:pPr>
      <w:rPr>
        <w:b w:val="0"/>
      </w:rPr>
    </w:lvl>
    <w:lvl w:ilvl="5">
      <w:start w:val="1"/>
      <w:numFmt w:val="decimal"/>
      <w:lvlText w:val="%1.%2.%3.%4.%5.%6"/>
      <w:lvlJc w:val="left"/>
      <w:pPr>
        <w:ind w:left="5400" w:hanging="1800"/>
      </w:pPr>
      <w:rPr>
        <w:b w:val="0"/>
      </w:rPr>
    </w:lvl>
    <w:lvl w:ilvl="6">
      <w:start w:val="1"/>
      <w:numFmt w:val="decimal"/>
      <w:lvlText w:val="%1.%2.%3.%4.%5.%6.%7"/>
      <w:lvlJc w:val="left"/>
      <w:pPr>
        <w:ind w:left="6480" w:hanging="2160"/>
      </w:pPr>
      <w:rPr>
        <w:b w:val="0"/>
      </w:rPr>
    </w:lvl>
    <w:lvl w:ilvl="7">
      <w:start w:val="1"/>
      <w:numFmt w:val="decimal"/>
      <w:lvlText w:val="%1.%2.%3.%4.%5.%6.%7.%8"/>
      <w:lvlJc w:val="left"/>
      <w:pPr>
        <w:ind w:left="7200" w:hanging="2160"/>
      </w:pPr>
      <w:rPr>
        <w:b w:val="0"/>
      </w:rPr>
    </w:lvl>
    <w:lvl w:ilvl="8">
      <w:start w:val="1"/>
      <w:numFmt w:val="decimal"/>
      <w:lvlText w:val="%1.%2.%3.%4.%5.%6.%7.%8.%9"/>
      <w:lvlJc w:val="left"/>
      <w:pPr>
        <w:ind w:left="8280" w:hanging="2520"/>
      </w:pPr>
      <w:rPr>
        <w:b w:val="0"/>
      </w:rPr>
    </w:lvl>
  </w:abstractNum>
  <w:abstractNum w:abstractNumId="139" w15:restartNumberingAfterBreak="0">
    <w:nsid w:val="78F51BF2"/>
    <w:multiLevelType w:val="multilevel"/>
    <w:tmpl w:val="7C4E46AA"/>
    <w:styleLink w:val="WWNum59"/>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0" w15:restartNumberingAfterBreak="0">
    <w:nsid w:val="792B3C58"/>
    <w:multiLevelType w:val="multilevel"/>
    <w:tmpl w:val="625E284E"/>
    <w:styleLink w:val="WW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1" w15:restartNumberingAfterBreak="0">
    <w:nsid w:val="793361DD"/>
    <w:multiLevelType w:val="multilevel"/>
    <w:tmpl w:val="5156CA3A"/>
    <w:styleLink w:val="WWNum1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2" w15:restartNumberingAfterBreak="0">
    <w:nsid w:val="7ACC47E6"/>
    <w:multiLevelType w:val="multilevel"/>
    <w:tmpl w:val="EC04D8C2"/>
    <w:styleLink w:val="WWNum27"/>
    <w:lvl w:ilvl="0">
      <w:start w:val="4"/>
      <w:numFmt w:val="decimal"/>
      <w:lvlText w:val="%1"/>
      <w:lvlJc w:val="left"/>
      <w:pPr>
        <w:ind w:left="360" w:hanging="360"/>
      </w:pPr>
      <w:rPr>
        <w:b w:val="0"/>
      </w:rPr>
    </w:lvl>
    <w:lvl w:ilvl="1">
      <w:start w:val="1"/>
      <w:numFmt w:val="decimal"/>
      <w:lvlText w:val="%1.%2"/>
      <w:lvlJc w:val="left"/>
      <w:pPr>
        <w:ind w:left="720" w:hanging="720"/>
      </w:pPr>
      <w:rPr>
        <w:b w:val="0"/>
        <w:color w:val="000000"/>
      </w:rPr>
    </w:lvl>
    <w:lvl w:ilvl="2">
      <w:start w:val="1"/>
      <w:numFmt w:val="decimal"/>
      <w:lvlText w:val="%1.%2.%3"/>
      <w:lvlJc w:val="left"/>
      <w:pPr>
        <w:ind w:left="1080" w:hanging="108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800" w:hanging="1800"/>
      </w:pPr>
      <w:rPr>
        <w:b w:val="0"/>
      </w:rPr>
    </w:lvl>
    <w:lvl w:ilvl="6">
      <w:start w:val="1"/>
      <w:numFmt w:val="decimal"/>
      <w:lvlText w:val="%1.%2.%3.%4.%5.%6.%7"/>
      <w:lvlJc w:val="left"/>
      <w:pPr>
        <w:ind w:left="2160" w:hanging="2160"/>
      </w:pPr>
      <w:rPr>
        <w:b w:val="0"/>
      </w:rPr>
    </w:lvl>
    <w:lvl w:ilvl="7">
      <w:start w:val="1"/>
      <w:numFmt w:val="decimal"/>
      <w:lvlText w:val="%1.%2.%3.%4.%5.%6.%7.%8"/>
      <w:lvlJc w:val="left"/>
      <w:pPr>
        <w:ind w:left="2160" w:hanging="2160"/>
      </w:pPr>
      <w:rPr>
        <w:b w:val="0"/>
      </w:rPr>
    </w:lvl>
    <w:lvl w:ilvl="8">
      <w:start w:val="1"/>
      <w:numFmt w:val="decimal"/>
      <w:lvlText w:val="%1.%2.%3.%4.%5.%6.%7.%8.%9"/>
      <w:lvlJc w:val="left"/>
      <w:pPr>
        <w:ind w:left="2520" w:hanging="2520"/>
      </w:pPr>
      <w:rPr>
        <w:b w:val="0"/>
      </w:rPr>
    </w:lvl>
  </w:abstractNum>
  <w:abstractNum w:abstractNumId="143" w15:restartNumberingAfterBreak="0">
    <w:nsid w:val="7B74744C"/>
    <w:multiLevelType w:val="multilevel"/>
    <w:tmpl w:val="CE807E14"/>
    <w:styleLink w:val="WWNum1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4" w15:restartNumberingAfterBreak="0">
    <w:nsid w:val="7C220276"/>
    <w:multiLevelType w:val="multilevel"/>
    <w:tmpl w:val="25660622"/>
    <w:styleLink w:val="WWNum29"/>
    <w:lvl w:ilvl="0">
      <w:start w:val="15"/>
      <w:numFmt w:val="decimal"/>
      <w:lvlText w:val="%1"/>
      <w:lvlJc w:val="left"/>
      <w:pPr>
        <w:ind w:left="480" w:hanging="480"/>
      </w:pPr>
      <w:rPr>
        <w:color w:val="000000"/>
      </w:rPr>
    </w:lvl>
    <w:lvl w:ilvl="1">
      <w:start w:val="1"/>
      <w:numFmt w:val="decimal"/>
      <w:lvlText w:val="%1.%2"/>
      <w:lvlJc w:val="left"/>
      <w:pPr>
        <w:ind w:left="720" w:hanging="72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145" w15:restartNumberingAfterBreak="0">
    <w:nsid w:val="7D3D56A0"/>
    <w:multiLevelType w:val="multilevel"/>
    <w:tmpl w:val="F430553A"/>
    <w:styleLink w:val="WWNum37"/>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46" w15:restartNumberingAfterBreak="0">
    <w:nsid w:val="7DA0493B"/>
    <w:multiLevelType w:val="multilevel"/>
    <w:tmpl w:val="49D036DE"/>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47" w15:restartNumberingAfterBreak="0">
    <w:nsid w:val="7DAE470B"/>
    <w:multiLevelType w:val="multilevel"/>
    <w:tmpl w:val="B8CAD2E0"/>
    <w:lvl w:ilvl="0">
      <w:start w:val="1"/>
      <w:numFmt w:val="lowerLetter"/>
      <w:lvlText w:val="%1)"/>
      <w:lvlJc w:val="left"/>
      <w:pPr>
        <w:ind w:left="1440" w:hanging="360"/>
      </w:pPr>
      <w:rPr>
        <w:rFonts w:asciiTheme="minorHAnsi" w:hAnsiTheme="minorHAnsi" w:cstheme="minorHAnsi" w:hint="default"/>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48" w15:restartNumberingAfterBreak="0">
    <w:nsid w:val="7E8C2628"/>
    <w:multiLevelType w:val="multilevel"/>
    <w:tmpl w:val="FED49B1E"/>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9" w15:restartNumberingAfterBreak="0">
    <w:nsid w:val="7FF53A5E"/>
    <w:multiLevelType w:val="multilevel"/>
    <w:tmpl w:val="EF1C8D76"/>
    <w:styleLink w:val="WWNum102"/>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27"/>
  </w:num>
  <w:num w:numId="2">
    <w:abstractNumId w:val="34"/>
  </w:num>
  <w:num w:numId="3">
    <w:abstractNumId w:val="26"/>
  </w:num>
  <w:num w:numId="4">
    <w:abstractNumId w:val="53"/>
  </w:num>
  <w:num w:numId="5">
    <w:abstractNumId w:val="135"/>
  </w:num>
  <w:num w:numId="6">
    <w:abstractNumId w:val="114"/>
  </w:num>
  <w:num w:numId="7">
    <w:abstractNumId w:val="80"/>
  </w:num>
  <w:num w:numId="8">
    <w:abstractNumId w:val="134"/>
  </w:num>
  <w:num w:numId="9">
    <w:abstractNumId w:val="130"/>
  </w:num>
  <w:num w:numId="10">
    <w:abstractNumId w:val="140"/>
  </w:num>
  <w:num w:numId="11">
    <w:abstractNumId w:val="76"/>
  </w:num>
  <w:num w:numId="12">
    <w:abstractNumId w:val="48"/>
  </w:num>
  <w:num w:numId="13">
    <w:abstractNumId w:val="7"/>
  </w:num>
  <w:num w:numId="14">
    <w:abstractNumId w:val="94"/>
  </w:num>
  <w:num w:numId="15">
    <w:abstractNumId w:val="36"/>
  </w:num>
  <w:num w:numId="16">
    <w:abstractNumId w:val="72"/>
  </w:num>
  <w:num w:numId="17">
    <w:abstractNumId w:val="79"/>
  </w:num>
  <w:num w:numId="18">
    <w:abstractNumId w:val="5"/>
  </w:num>
  <w:num w:numId="19">
    <w:abstractNumId w:val="97"/>
  </w:num>
  <w:num w:numId="20">
    <w:abstractNumId w:val="29"/>
  </w:num>
  <w:num w:numId="21">
    <w:abstractNumId w:val="52"/>
  </w:num>
  <w:num w:numId="22">
    <w:abstractNumId w:val="78"/>
  </w:num>
  <w:num w:numId="23">
    <w:abstractNumId w:val="85"/>
  </w:num>
  <w:num w:numId="24">
    <w:abstractNumId w:val="6"/>
  </w:num>
  <w:num w:numId="25">
    <w:abstractNumId w:val="146"/>
  </w:num>
  <w:num w:numId="26">
    <w:abstractNumId w:val="58"/>
  </w:num>
  <w:num w:numId="27">
    <w:abstractNumId w:val="50"/>
  </w:num>
  <w:num w:numId="28">
    <w:abstractNumId w:val="142"/>
  </w:num>
  <w:num w:numId="29">
    <w:abstractNumId w:val="24"/>
  </w:num>
  <w:num w:numId="30">
    <w:abstractNumId w:val="144"/>
  </w:num>
  <w:num w:numId="31">
    <w:abstractNumId w:val="107"/>
  </w:num>
  <w:num w:numId="32">
    <w:abstractNumId w:val="98"/>
  </w:num>
  <w:num w:numId="33">
    <w:abstractNumId w:val="119"/>
  </w:num>
  <w:num w:numId="34">
    <w:abstractNumId w:val="126"/>
  </w:num>
  <w:num w:numId="35">
    <w:abstractNumId w:val="39"/>
  </w:num>
  <w:num w:numId="36">
    <w:abstractNumId w:val="8"/>
  </w:num>
  <w:num w:numId="37">
    <w:abstractNumId w:val="62"/>
  </w:num>
  <w:num w:numId="38">
    <w:abstractNumId w:val="145"/>
  </w:num>
  <w:num w:numId="39">
    <w:abstractNumId w:val="124"/>
  </w:num>
  <w:num w:numId="40">
    <w:abstractNumId w:val="2"/>
  </w:num>
  <w:num w:numId="41">
    <w:abstractNumId w:val="9"/>
  </w:num>
  <w:num w:numId="42">
    <w:abstractNumId w:val="64"/>
  </w:num>
  <w:num w:numId="43">
    <w:abstractNumId w:val="61"/>
    <w:lvlOverride w:ilvl="0">
      <w:lvl w:ilvl="0">
        <w:start w:val="1"/>
        <w:numFmt w:val="decimal"/>
        <w:lvlText w:val="%1."/>
        <w:lvlJc w:val="left"/>
        <w:pPr>
          <w:ind w:left="397" w:hanging="397"/>
        </w:pPr>
        <w:rPr>
          <w:rFonts w:asciiTheme="minorHAnsi" w:hAnsiTheme="minorHAnsi" w:hint="default"/>
          <w:strike w:val="0"/>
          <w:dstrike w:val="0"/>
          <w:color w:val="000000"/>
          <w:sz w:val="24"/>
        </w:rPr>
      </w:lvl>
    </w:lvlOverride>
  </w:num>
  <w:num w:numId="44">
    <w:abstractNumId w:val="22"/>
  </w:num>
  <w:num w:numId="45">
    <w:abstractNumId w:val="123"/>
  </w:num>
  <w:num w:numId="46">
    <w:abstractNumId w:val="20"/>
  </w:num>
  <w:num w:numId="47">
    <w:abstractNumId w:val="100"/>
  </w:num>
  <w:num w:numId="48">
    <w:abstractNumId w:val="103"/>
  </w:num>
  <w:num w:numId="49">
    <w:abstractNumId w:val="101"/>
  </w:num>
  <w:num w:numId="50">
    <w:abstractNumId w:val="55"/>
  </w:num>
  <w:num w:numId="51">
    <w:abstractNumId w:val="73"/>
  </w:num>
  <w:num w:numId="52">
    <w:abstractNumId w:val="32"/>
  </w:num>
  <w:num w:numId="53">
    <w:abstractNumId w:val="70"/>
  </w:num>
  <w:num w:numId="54">
    <w:abstractNumId w:val="11"/>
  </w:num>
  <w:num w:numId="55">
    <w:abstractNumId w:val="133"/>
    <w:lvlOverride w:ilvl="0">
      <w:lvl w:ilvl="0">
        <w:numFmt w:val="decimal"/>
        <w:lvlText w:val=""/>
        <w:lvlJc w:val="left"/>
      </w:lvl>
    </w:lvlOverride>
    <w:lvlOverride w:ilvl="1">
      <w:lvl w:ilvl="1">
        <w:start w:val="1"/>
        <w:numFmt w:val="decimal"/>
        <w:lvlText w:val="%2."/>
        <w:lvlJc w:val="left"/>
        <w:pPr>
          <w:ind w:left="1440" w:hanging="360"/>
        </w:pPr>
        <w:rPr>
          <w:rFonts w:asciiTheme="minorHAnsi" w:hAnsiTheme="minorHAnsi" w:cstheme="minorHAnsi" w:hint="default"/>
          <w:b w:val="0"/>
          <w:strike w:val="0"/>
          <w:dstrike w:val="0"/>
          <w:color w:val="00000A"/>
          <w:sz w:val="22"/>
          <w:szCs w:val="22"/>
        </w:rPr>
      </w:lvl>
    </w:lvlOverride>
  </w:num>
  <w:num w:numId="56">
    <w:abstractNumId w:val="4"/>
  </w:num>
  <w:num w:numId="57">
    <w:abstractNumId w:val="90"/>
  </w:num>
  <w:num w:numId="58">
    <w:abstractNumId w:val="87"/>
  </w:num>
  <w:num w:numId="59">
    <w:abstractNumId w:val="139"/>
  </w:num>
  <w:num w:numId="60">
    <w:abstractNumId w:val="40"/>
  </w:num>
  <w:num w:numId="61">
    <w:abstractNumId w:val="63"/>
  </w:num>
  <w:num w:numId="62">
    <w:abstractNumId w:val="89"/>
  </w:num>
  <w:num w:numId="63">
    <w:abstractNumId w:val="129"/>
  </w:num>
  <w:num w:numId="64">
    <w:abstractNumId w:val="109"/>
  </w:num>
  <w:num w:numId="65">
    <w:abstractNumId w:val="56"/>
  </w:num>
  <w:num w:numId="66">
    <w:abstractNumId w:val="37"/>
  </w:num>
  <w:num w:numId="67">
    <w:abstractNumId w:val="77"/>
  </w:num>
  <w:num w:numId="68">
    <w:abstractNumId w:val="65"/>
  </w:num>
  <w:num w:numId="69">
    <w:abstractNumId w:val="115"/>
  </w:num>
  <w:num w:numId="70">
    <w:abstractNumId w:val="68"/>
  </w:num>
  <w:num w:numId="71">
    <w:abstractNumId w:val="16"/>
  </w:num>
  <w:num w:numId="72">
    <w:abstractNumId w:val="42"/>
  </w:num>
  <w:num w:numId="73">
    <w:abstractNumId w:val="31"/>
  </w:num>
  <w:num w:numId="74">
    <w:abstractNumId w:val="28"/>
  </w:num>
  <w:num w:numId="75">
    <w:abstractNumId w:val="110"/>
  </w:num>
  <w:num w:numId="76">
    <w:abstractNumId w:val="15"/>
  </w:num>
  <w:num w:numId="77">
    <w:abstractNumId w:val="108"/>
  </w:num>
  <w:num w:numId="78">
    <w:abstractNumId w:val="88"/>
  </w:num>
  <w:num w:numId="79">
    <w:abstractNumId w:val="59"/>
  </w:num>
  <w:num w:numId="80">
    <w:abstractNumId w:val="138"/>
  </w:num>
  <w:num w:numId="81">
    <w:abstractNumId w:val="131"/>
  </w:num>
  <w:num w:numId="82">
    <w:abstractNumId w:val="136"/>
  </w:num>
  <w:num w:numId="83">
    <w:abstractNumId w:val="69"/>
  </w:num>
  <w:num w:numId="84">
    <w:abstractNumId w:val="125"/>
  </w:num>
  <w:num w:numId="85">
    <w:abstractNumId w:val="104"/>
  </w:num>
  <w:num w:numId="86">
    <w:abstractNumId w:val="75"/>
  </w:num>
  <w:num w:numId="87">
    <w:abstractNumId w:val="74"/>
  </w:num>
  <w:num w:numId="88">
    <w:abstractNumId w:val="21"/>
  </w:num>
  <w:num w:numId="89">
    <w:abstractNumId w:val="86"/>
  </w:num>
  <w:num w:numId="90">
    <w:abstractNumId w:val="128"/>
  </w:num>
  <w:num w:numId="91">
    <w:abstractNumId w:val="17"/>
  </w:num>
  <w:num w:numId="92">
    <w:abstractNumId w:val="43"/>
  </w:num>
  <w:num w:numId="93">
    <w:abstractNumId w:val="112"/>
  </w:num>
  <w:num w:numId="94">
    <w:abstractNumId w:val="117"/>
  </w:num>
  <w:num w:numId="95">
    <w:abstractNumId w:val="91"/>
  </w:num>
  <w:num w:numId="96">
    <w:abstractNumId w:val="120"/>
  </w:num>
  <w:num w:numId="97">
    <w:abstractNumId w:val="99"/>
  </w:num>
  <w:num w:numId="98">
    <w:abstractNumId w:val="41"/>
  </w:num>
  <w:num w:numId="99">
    <w:abstractNumId w:val="71"/>
    <w:lvlOverride w:ilvl="0">
      <w:lvl w:ilvl="0">
        <w:start w:val="1"/>
        <w:numFmt w:val="decimal"/>
        <w:lvlText w:val="%1)"/>
        <w:lvlJc w:val="left"/>
        <w:pPr>
          <w:ind w:left="786" w:hanging="360"/>
        </w:pPr>
        <w:rPr>
          <w:rFonts w:asciiTheme="minorHAnsi" w:hAnsiTheme="minorHAnsi" w:cstheme="minorHAnsi" w:hint="default"/>
          <w:sz w:val="22"/>
          <w:szCs w:val="22"/>
        </w:rPr>
      </w:lvl>
    </w:lvlOverride>
  </w:num>
  <w:num w:numId="100">
    <w:abstractNumId w:val="14"/>
  </w:num>
  <w:num w:numId="101">
    <w:abstractNumId w:val="84"/>
  </w:num>
  <w:num w:numId="102">
    <w:abstractNumId w:val="149"/>
  </w:num>
  <w:num w:numId="103">
    <w:abstractNumId w:val="66"/>
  </w:num>
  <w:num w:numId="104">
    <w:abstractNumId w:val="57"/>
  </w:num>
  <w:num w:numId="105">
    <w:abstractNumId w:val="116"/>
    <w:lvlOverride w:ilvl="0">
      <w:lvl w:ilvl="0">
        <w:numFmt w:val="decimal"/>
        <w:lvlText w:val=""/>
        <w:lvlJc w:val="left"/>
      </w:lvl>
    </w:lvlOverride>
    <w:lvlOverride w:ilvl="1">
      <w:lvl w:ilvl="1">
        <w:start w:val="1"/>
        <w:numFmt w:val="lowerLetter"/>
        <w:lvlText w:val="%2)"/>
        <w:lvlJc w:val="left"/>
        <w:pPr>
          <w:ind w:left="1080" w:hanging="360"/>
        </w:pPr>
        <w:rPr>
          <w:rFonts w:asciiTheme="minorHAnsi" w:hAnsiTheme="minorHAnsi" w:hint="default"/>
          <w:sz w:val="22"/>
          <w:szCs w:val="22"/>
        </w:rPr>
      </w:lvl>
    </w:lvlOverride>
  </w:num>
  <w:num w:numId="106">
    <w:abstractNumId w:val="54"/>
  </w:num>
  <w:num w:numId="107">
    <w:abstractNumId w:val="137"/>
  </w:num>
  <w:num w:numId="108">
    <w:abstractNumId w:val="49"/>
  </w:num>
  <w:num w:numId="109">
    <w:abstractNumId w:val="25"/>
  </w:num>
  <w:num w:numId="110">
    <w:abstractNumId w:val="60"/>
  </w:num>
  <w:num w:numId="111">
    <w:abstractNumId w:val="46"/>
  </w:num>
  <w:num w:numId="112">
    <w:abstractNumId w:val="92"/>
  </w:num>
  <w:num w:numId="113">
    <w:abstractNumId w:val="148"/>
  </w:num>
  <w:num w:numId="114">
    <w:abstractNumId w:val="38"/>
  </w:num>
  <w:num w:numId="115">
    <w:abstractNumId w:val="106"/>
  </w:num>
  <w:num w:numId="116">
    <w:abstractNumId w:val="143"/>
  </w:num>
  <w:num w:numId="117">
    <w:abstractNumId w:val="47"/>
  </w:num>
  <w:num w:numId="118">
    <w:abstractNumId w:val="83"/>
  </w:num>
  <w:num w:numId="119">
    <w:abstractNumId w:val="141"/>
  </w:num>
  <w:num w:numId="120">
    <w:abstractNumId w:val="82"/>
  </w:num>
  <w:num w:numId="121">
    <w:abstractNumId w:val="96"/>
  </w:num>
  <w:num w:numId="122">
    <w:abstractNumId w:val="118"/>
  </w:num>
  <w:num w:numId="123">
    <w:abstractNumId w:val="51"/>
  </w:num>
  <w:num w:numId="124">
    <w:abstractNumId w:val="27"/>
  </w:num>
  <w:num w:numId="125">
    <w:abstractNumId w:val="13"/>
  </w:num>
  <w:num w:numId="126">
    <w:abstractNumId w:val="93"/>
  </w:num>
  <w:num w:numId="127">
    <w:abstractNumId w:val="33"/>
  </w:num>
  <w:num w:numId="128">
    <w:abstractNumId w:val="35"/>
  </w:num>
  <w:num w:numId="129">
    <w:abstractNumId w:val="0"/>
  </w:num>
  <w:num w:numId="130">
    <w:abstractNumId w:val="132"/>
  </w:num>
  <w:num w:numId="131">
    <w:abstractNumId w:val="121"/>
  </w:num>
  <w:num w:numId="132">
    <w:abstractNumId w:val="137"/>
    <w:lvlOverride w:ilvl="0">
      <w:startOverride w:val="1"/>
    </w:lvlOverride>
  </w:num>
  <w:num w:numId="133">
    <w:abstractNumId w:val="77"/>
    <w:lvlOverride w:ilvl="0">
      <w:startOverride w:val="1"/>
    </w:lvlOverride>
  </w:num>
  <w:num w:numId="134">
    <w:abstractNumId w:val="65"/>
    <w:lvlOverride w:ilvl="0">
      <w:startOverride w:val="1"/>
    </w:lvlOverride>
  </w:num>
  <w:num w:numId="135">
    <w:abstractNumId w:val="37"/>
    <w:lvlOverride w:ilvl="0">
      <w:startOverride w:val="1"/>
    </w:lvlOverride>
  </w:num>
  <w:num w:numId="136">
    <w:abstractNumId w:val="71"/>
    <w:lvlOverride w:ilvl="0">
      <w:startOverride w:val="1"/>
    </w:lvlOverride>
  </w:num>
  <w:num w:numId="137">
    <w:abstractNumId w:val="31"/>
    <w:lvlOverride w:ilvl="0">
      <w:startOverride w:val="1"/>
    </w:lvlOverride>
  </w:num>
  <w:num w:numId="138">
    <w:abstractNumId w:val="103"/>
    <w:lvlOverride w:ilvl="0">
      <w:startOverride w:val="1"/>
    </w:lvlOverride>
  </w:num>
  <w:num w:numId="139">
    <w:abstractNumId w:val="64"/>
    <w:lvlOverride w:ilvl="0">
      <w:startOverride w:val="1"/>
    </w:lvlOverride>
  </w:num>
  <w:num w:numId="140">
    <w:abstractNumId w:val="101"/>
    <w:lvlOverride w:ilvl="0">
      <w:startOverride w:val="1"/>
    </w:lvlOverride>
  </w:num>
  <w:num w:numId="141">
    <w:abstractNumId w:val="87"/>
    <w:lvlOverride w:ilvl="0">
      <w:startOverride w:val="1"/>
    </w:lvlOverride>
  </w:num>
  <w:num w:numId="142">
    <w:abstractNumId w:val="55"/>
    <w:lvlOverride w:ilvl="0">
      <w:startOverride w:val="1"/>
    </w:lvlOverride>
  </w:num>
  <w:num w:numId="143">
    <w:abstractNumId w:val="139"/>
    <w:lvlOverride w:ilvl="0">
      <w:startOverride w:val="1"/>
    </w:lvlOverride>
  </w:num>
  <w:num w:numId="144">
    <w:abstractNumId w:val="40"/>
    <w:lvlOverride w:ilvl="0">
      <w:startOverride w:val="1"/>
    </w:lvlOverride>
  </w:num>
  <w:num w:numId="145">
    <w:abstractNumId w:val="81"/>
    <w:lvlOverride w:ilvl="0">
      <w:startOverride w:val="1"/>
    </w:lvlOverride>
  </w:num>
  <w:num w:numId="146">
    <w:abstractNumId w:val="86"/>
    <w:lvlOverride w:ilvl="0">
      <w:startOverride w:val="1"/>
    </w:lvlOverride>
  </w:num>
  <w:num w:numId="147">
    <w:abstractNumId w:val="73"/>
    <w:lvlOverride w:ilvl="0">
      <w:startOverride w:val="1"/>
    </w:lvlOverride>
  </w:num>
  <w:num w:numId="148">
    <w:abstractNumId w:val="32"/>
    <w:lvlOverride w:ilvl="0">
      <w:startOverride w:val="1"/>
    </w:lvlOverride>
  </w:num>
  <w:num w:numId="149">
    <w:abstractNumId w:val="28"/>
    <w:lvlOverride w:ilvl="0">
      <w:startOverride w:val="1"/>
    </w:lvlOverride>
  </w:num>
  <w:num w:numId="150">
    <w:abstractNumId w:val="61"/>
    <w:lvlOverride w:ilvl="0">
      <w:startOverride w:val="1"/>
    </w:lvlOverride>
  </w:num>
  <w:num w:numId="151">
    <w:abstractNumId w:val="129"/>
    <w:lvlOverride w:ilvl="0">
      <w:startOverride w:val="1"/>
    </w:lvlOverride>
  </w:num>
  <w:num w:numId="152">
    <w:abstractNumId w:val="14"/>
    <w:lvlOverride w:ilvl="0">
      <w:startOverride w:val="1"/>
      <w:lvl w:ilvl="0">
        <w:start w:val="1"/>
        <w:numFmt w:val="decimal"/>
        <w:lvlText w:val="%1."/>
        <w:lvlJc w:val="left"/>
        <w:pPr>
          <w:ind w:left="397" w:hanging="397"/>
        </w:pPr>
        <w:rPr>
          <w:rFonts w:asciiTheme="minorHAnsi" w:hAnsiTheme="minorHAnsi" w:cs="Times New Roman" w:hint="default"/>
          <w:sz w:val="22"/>
          <w:szCs w:val="22"/>
        </w:rPr>
      </w:lvl>
    </w:lvlOverride>
  </w:num>
  <w:num w:numId="153">
    <w:abstractNumId w:val="149"/>
    <w:lvlOverride w:ilvl="0">
      <w:startOverride w:val="1"/>
    </w:lvlOverride>
  </w:num>
  <w:num w:numId="154">
    <w:abstractNumId w:val="57"/>
    <w:lvlOverride w:ilvl="0">
      <w:startOverride w:val="1"/>
    </w:lvlOverride>
  </w:num>
  <w:num w:numId="155">
    <w:abstractNumId w:val="84"/>
    <w:lvlOverride w:ilvl="0">
      <w:startOverride w:val="1"/>
    </w:lvlOverride>
  </w:num>
  <w:num w:numId="156">
    <w:abstractNumId w:val="92"/>
    <w:lvlOverride w:ilvl="0">
      <w:startOverride w:val="1"/>
    </w:lvlOverride>
  </w:num>
  <w:num w:numId="157">
    <w:abstractNumId w:val="148"/>
    <w:lvlOverride w:ilvl="0">
      <w:startOverride w:val="1"/>
    </w:lvlOverride>
  </w:num>
  <w:num w:numId="158">
    <w:abstractNumId w:val="38"/>
    <w:lvlOverride w:ilvl="0">
      <w:startOverride w:val="1"/>
    </w:lvlOverride>
  </w:num>
  <w:num w:numId="159">
    <w:abstractNumId w:val="22"/>
    <w:lvlOverride w:ilvl="0">
      <w:startOverride w:val="1"/>
    </w:lvlOverride>
  </w:num>
  <w:num w:numId="160">
    <w:abstractNumId w:val="18"/>
  </w:num>
  <w:num w:numId="161">
    <w:abstractNumId w:val="147"/>
  </w:num>
  <w:num w:numId="162">
    <w:abstractNumId w:val="44"/>
  </w:num>
  <w:num w:numId="163">
    <w:abstractNumId w:val="105"/>
  </w:num>
  <w:num w:numId="164">
    <w:abstractNumId w:val="61"/>
  </w:num>
  <w:num w:numId="165">
    <w:abstractNumId w:val="71"/>
  </w:num>
  <w:num w:numId="166">
    <w:abstractNumId w:val="81"/>
  </w:num>
  <w:num w:numId="167">
    <w:abstractNumId w:val="116"/>
  </w:num>
  <w:num w:numId="168">
    <w:abstractNumId w:val="133"/>
  </w:num>
  <w:num w:numId="169">
    <w:abstractNumId w:val="102"/>
  </w:num>
  <w:num w:numId="170">
    <w:abstractNumId w:val="30"/>
  </w:num>
  <w:num w:numId="171">
    <w:abstractNumId w:val="10"/>
  </w:num>
  <w:num w:numId="172">
    <w:abstractNumId w:val="19"/>
  </w:num>
  <w:num w:numId="173">
    <w:abstractNumId w:val="23"/>
  </w:num>
  <w:num w:numId="174">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22"/>
  </w:num>
  <w:num w:numId="177">
    <w:abstractNumId w:val="45"/>
    <w:lvlOverride w:ilvl="0">
      <w:startOverride w:val="1"/>
    </w:lvlOverride>
  </w:num>
  <w:num w:numId="178">
    <w:abstractNumId w:val="45"/>
  </w:num>
  <w:num w:numId="179">
    <w:abstractNumId w:val="95"/>
  </w:num>
  <w:num w:numId="180">
    <w:abstractNumId w:val="96"/>
    <w:lvlOverride w:ilvl="0">
      <w:startOverride w:val="1"/>
    </w:lvlOverride>
  </w:num>
  <w:num w:numId="181">
    <w:abstractNumId w:val="113"/>
  </w:num>
  <w:num w:numId="182">
    <w:abstractNumId w:val="111"/>
  </w:num>
  <w:num w:numId="183">
    <w:abstractNumId w:val="50"/>
    <w:lvlOverride w:ilvl="0">
      <w:lvl w:ilvl="0">
        <w:start w:val="3"/>
        <w:numFmt w:val="decimal"/>
        <w:lvlText w:val="%1"/>
        <w:lvlJc w:val="left"/>
        <w:pPr>
          <w:ind w:left="360" w:hanging="360"/>
        </w:pPr>
      </w:lvl>
    </w:lvlOverride>
    <w:lvlOverride w:ilvl="1">
      <w:lvl w:ilvl="1">
        <w:start w:val="1"/>
        <w:numFmt w:val="decimal"/>
        <w:lvlText w:val="%1.%2"/>
        <w:lvlJc w:val="left"/>
        <w:pPr>
          <w:ind w:left="720" w:hanging="720"/>
        </w:pPr>
        <w:rPr>
          <w:b w:val="0"/>
          <w:strike w:val="0"/>
          <w:dstrike w:val="0"/>
          <w:color w:val="000000"/>
        </w:rPr>
      </w:lvl>
    </w:lvlOverride>
    <w:lvlOverride w:ilvl="2">
      <w:lvl w:ilvl="2">
        <w:start w:val="1"/>
        <w:numFmt w:val="decimal"/>
        <w:lvlText w:val="%1.%2.%3"/>
        <w:lvlJc w:val="left"/>
        <w:pPr>
          <w:ind w:left="720" w:hanging="720"/>
        </w:pPr>
        <w:rPr>
          <w:b w:val="0"/>
          <w:bCs w:val="0"/>
          <w:sz w:val="22"/>
          <w:szCs w:val="22"/>
        </w:rPr>
      </w:lvl>
    </w:lvlOverride>
    <w:lvlOverride w:ilvl="3">
      <w:lvl w:ilvl="3">
        <w:start w:val="1"/>
        <w:numFmt w:val="decimal"/>
        <w:lvlText w:val="%1.%2.%3.%4"/>
        <w:lvlJc w:val="left"/>
        <w:pPr>
          <w:ind w:left="1080" w:hanging="1080"/>
        </w:pPr>
      </w:lvl>
    </w:lvlOverride>
    <w:lvlOverride w:ilvl="4">
      <w:lvl w:ilvl="4">
        <w:start w:val="1"/>
        <w:numFmt w:val="decimal"/>
        <w:lvlText w:val="%1.%2.%3.%4.%5"/>
        <w:lvlJc w:val="left"/>
        <w:pPr>
          <w:ind w:left="1440" w:hanging="1440"/>
        </w:pPr>
      </w:lvl>
    </w:lvlOverride>
    <w:lvlOverride w:ilvl="5">
      <w:lvl w:ilvl="5">
        <w:start w:val="1"/>
        <w:numFmt w:val="decimal"/>
        <w:lvlText w:val="%1.%2.%3.%4.%5.%6"/>
        <w:lvlJc w:val="left"/>
        <w:pPr>
          <w:ind w:left="1440" w:hanging="1440"/>
        </w:pPr>
      </w:lvl>
    </w:lvlOverride>
    <w:lvlOverride w:ilvl="6">
      <w:lvl w:ilvl="6">
        <w:start w:val="1"/>
        <w:numFmt w:val="decimal"/>
        <w:lvlText w:val="%1.%2.%3.%4.%5.%6.%7"/>
        <w:lvlJc w:val="left"/>
        <w:pPr>
          <w:ind w:left="1800" w:hanging="1800"/>
        </w:pPr>
      </w:lvl>
    </w:lvlOverride>
    <w:lvlOverride w:ilvl="7">
      <w:lvl w:ilvl="7">
        <w:start w:val="1"/>
        <w:numFmt w:val="decimal"/>
        <w:lvlText w:val="%1.%2.%3.%4.%5.%6.%7.%8"/>
        <w:lvlJc w:val="left"/>
        <w:pPr>
          <w:ind w:left="2160" w:hanging="2160"/>
        </w:pPr>
      </w:lvl>
    </w:lvlOverride>
    <w:lvlOverride w:ilvl="8">
      <w:lvl w:ilvl="8">
        <w:start w:val="1"/>
        <w:numFmt w:val="decimal"/>
        <w:lvlText w:val="%1.%2.%3.%4.%5.%6.%7.%8.%9"/>
        <w:lvlJc w:val="left"/>
        <w:pPr>
          <w:ind w:left="2160" w:hanging="2160"/>
        </w:pPr>
      </w:lvl>
    </w:lvlOverride>
  </w:num>
  <w:num w:numId="184">
    <w:abstractNumId w:val="1"/>
  </w:num>
  <w:num w:numId="185">
    <w:abstractNumId w:val="50"/>
    <w:lvlOverride w:ilvl="0">
      <w:lvl w:ilvl="0">
        <w:start w:val="3"/>
        <w:numFmt w:val="decimal"/>
        <w:lvlText w:val="%1"/>
        <w:lvlJc w:val="left"/>
        <w:pPr>
          <w:ind w:left="360" w:hanging="360"/>
        </w:pPr>
      </w:lvl>
    </w:lvlOverride>
    <w:lvlOverride w:ilvl="1">
      <w:lvl w:ilvl="1">
        <w:start w:val="1"/>
        <w:numFmt w:val="decimal"/>
        <w:lvlText w:val="%1.%2"/>
        <w:lvlJc w:val="left"/>
        <w:pPr>
          <w:ind w:left="720" w:hanging="720"/>
        </w:pPr>
        <w:rPr>
          <w:b w:val="0"/>
          <w:strike w:val="0"/>
          <w:dstrike w:val="0"/>
          <w:color w:val="000000"/>
        </w:rPr>
      </w:lvl>
    </w:lvlOverride>
    <w:lvlOverride w:ilvl="2">
      <w:lvl w:ilvl="2">
        <w:start w:val="1"/>
        <w:numFmt w:val="decimal"/>
        <w:lvlText w:val="%1.%2.%3"/>
        <w:lvlJc w:val="left"/>
        <w:pPr>
          <w:ind w:left="720" w:hanging="720"/>
        </w:pPr>
        <w:rPr>
          <w:b w:val="0"/>
          <w:bCs w:val="0"/>
        </w:rPr>
      </w:lvl>
    </w:lvlOverride>
    <w:lvlOverride w:ilvl="3">
      <w:lvl w:ilvl="3">
        <w:start w:val="1"/>
        <w:numFmt w:val="decimal"/>
        <w:lvlText w:val="%1.%2.%3.%4"/>
        <w:lvlJc w:val="left"/>
        <w:pPr>
          <w:ind w:left="1080" w:hanging="1080"/>
        </w:pPr>
      </w:lvl>
    </w:lvlOverride>
    <w:lvlOverride w:ilvl="4">
      <w:lvl w:ilvl="4">
        <w:start w:val="1"/>
        <w:numFmt w:val="decimal"/>
        <w:lvlText w:val="%1.%2.%3.%4.%5"/>
        <w:lvlJc w:val="left"/>
        <w:pPr>
          <w:ind w:left="1440" w:hanging="1440"/>
        </w:pPr>
      </w:lvl>
    </w:lvlOverride>
    <w:lvlOverride w:ilvl="5">
      <w:lvl w:ilvl="5">
        <w:start w:val="1"/>
        <w:numFmt w:val="decimal"/>
        <w:lvlText w:val="%1.%2.%3.%4.%5.%6"/>
        <w:lvlJc w:val="left"/>
        <w:pPr>
          <w:ind w:left="1440" w:hanging="1440"/>
        </w:pPr>
      </w:lvl>
    </w:lvlOverride>
    <w:lvlOverride w:ilvl="6">
      <w:lvl w:ilvl="6">
        <w:start w:val="1"/>
        <w:numFmt w:val="decimal"/>
        <w:lvlText w:val="%1.%2.%3.%4.%5.%6.%7"/>
        <w:lvlJc w:val="left"/>
        <w:pPr>
          <w:ind w:left="1800" w:hanging="1800"/>
        </w:pPr>
      </w:lvl>
    </w:lvlOverride>
    <w:lvlOverride w:ilvl="7">
      <w:lvl w:ilvl="7">
        <w:start w:val="1"/>
        <w:numFmt w:val="decimal"/>
        <w:lvlText w:val="%1.%2.%3.%4.%5.%6.%7.%8"/>
        <w:lvlJc w:val="left"/>
        <w:pPr>
          <w:ind w:left="2160" w:hanging="2160"/>
        </w:pPr>
      </w:lvl>
    </w:lvlOverride>
    <w:lvlOverride w:ilvl="8">
      <w:lvl w:ilvl="8">
        <w:start w:val="1"/>
        <w:numFmt w:val="decimal"/>
        <w:lvlText w:val="%1.%2.%3.%4.%5.%6.%7.%8.%9"/>
        <w:lvlJc w:val="left"/>
        <w:pPr>
          <w:ind w:left="2160" w:hanging="2160"/>
        </w:pPr>
      </w:lvl>
    </w:lvlOverride>
  </w:num>
  <w:num w:numId="186">
    <w:abstractNumId w:val="12"/>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615"/>
    <w:rsid w:val="00007F6D"/>
    <w:rsid w:val="000226AD"/>
    <w:rsid w:val="0004092F"/>
    <w:rsid w:val="00052E30"/>
    <w:rsid w:val="00073651"/>
    <w:rsid w:val="00093E58"/>
    <w:rsid w:val="000B788D"/>
    <w:rsid w:val="00133AD3"/>
    <w:rsid w:val="0018458A"/>
    <w:rsid w:val="001A09E9"/>
    <w:rsid w:val="00251615"/>
    <w:rsid w:val="0028609D"/>
    <w:rsid w:val="00294B5B"/>
    <w:rsid w:val="002A46C9"/>
    <w:rsid w:val="002B3A4A"/>
    <w:rsid w:val="002C13C1"/>
    <w:rsid w:val="002C66B1"/>
    <w:rsid w:val="0030015F"/>
    <w:rsid w:val="00307E60"/>
    <w:rsid w:val="00356534"/>
    <w:rsid w:val="00376038"/>
    <w:rsid w:val="00380DBB"/>
    <w:rsid w:val="00383A59"/>
    <w:rsid w:val="003A71C9"/>
    <w:rsid w:val="003C6B1A"/>
    <w:rsid w:val="004060CC"/>
    <w:rsid w:val="00410BCB"/>
    <w:rsid w:val="00441A65"/>
    <w:rsid w:val="004504AA"/>
    <w:rsid w:val="00490FB9"/>
    <w:rsid w:val="004A2087"/>
    <w:rsid w:val="004A3130"/>
    <w:rsid w:val="00505BCF"/>
    <w:rsid w:val="005065BC"/>
    <w:rsid w:val="00583620"/>
    <w:rsid w:val="0059183B"/>
    <w:rsid w:val="005A424A"/>
    <w:rsid w:val="005E28A8"/>
    <w:rsid w:val="00691C1B"/>
    <w:rsid w:val="006A5B3A"/>
    <w:rsid w:val="006C21BF"/>
    <w:rsid w:val="006D53B6"/>
    <w:rsid w:val="006D672C"/>
    <w:rsid w:val="006F42D0"/>
    <w:rsid w:val="00725878"/>
    <w:rsid w:val="00793249"/>
    <w:rsid w:val="007B4F6A"/>
    <w:rsid w:val="007B7BDF"/>
    <w:rsid w:val="007D6CB7"/>
    <w:rsid w:val="00823AE9"/>
    <w:rsid w:val="00833757"/>
    <w:rsid w:val="00834D52"/>
    <w:rsid w:val="00866D3C"/>
    <w:rsid w:val="008931A1"/>
    <w:rsid w:val="008A752F"/>
    <w:rsid w:val="00943FA5"/>
    <w:rsid w:val="00995CC1"/>
    <w:rsid w:val="009B23C4"/>
    <w:rsid w:val="009C1551"/>
    <w:rsid w:val="009C62FD"/>
    <w:rsid w:val="009D2365"/>
    <w:rsid w:val="009E3421"/>
    <w:rsid w:val="00A00C22"/>
    <w:rsid w:val="00A47834"/>
    <w:rsid w:val="00A52217"/>
    <w:rsid w:val="00A55ABB"/>
    <w:rsid w:val="00B328F5"/>
    <w:rsid w:val="00BE441B"/>
    <w:rsid w:val="00C334F7"/>
    <w:rsid w:val="00C54B9A"/>
    <w:rsid w:val="00C55A1C"/>
    <w:rsid w:val="00CA3E77"/>
    <w:rsid w:val="00CA7988"/>
    <w:rsid w:val="00CB0FBF"/>
    <w:rsid w:val="00CB4955"/>
    <w:rsid w:val="00CF4CB6"/>
    <w:rsid w:val="00D1605F"/>
    <w:rsid w:val="00D23159"/>
    <w:rsid w:val="00D45B1D"/>
    <w:rsid w:val="00D60447"/>
    <w:rsid w:val="00DA434A"/>
    <w:rsid w:val="00DB5295"/>
    <w:rsid w:val="00DC0E8C"/>
    <w:rsid w:val="00DC6363"/>
    <w:rsid w:val="00DC7C92"/>
    <w:rsid w:val="00E11C41"/>
    <w:rsid w:val="00E53513"/>
    <w:rsid w:val="00E6559B"/>
    <w:rsid w:val="00E93598"/>
    <w:rsid w:val="00EA6E0B"/>
    <w:rsid w:val="00EE590E"/>
    <w:rsid w:val="00F72D0F"/>
    <w:rsid w:val="00F8079C"/>
    <w:rsid w:val="00F86B46"/>
    <w:rsid w:val="00FD07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B85BB"/>
  <w15:docId w15:val="{3B98D33D-D195-4CAA-B3BB-042FBA1EA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3AE9"/>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Nagwek1">
    <w:name w:val="heading 1"/>
    <w:basedOn w:val="Standard"/>
    <w:next w:val="Textbody"/>
    <w:link w:val="Nagwek1Znak"/>
    <w:uiPriority w:val="9"/>
    <w:qFormat/>
    <w:rsid w:val="00823AE9"/>
    <w:pPr>
      <w:keepNext/>
      <w:jc w:val="center"/>
      <w:outlineLvl w:val="0"/>
    </w:pPr>
    <w:rPr>
      <w:b/>
      <w:bCs/>
    </w:rPr>
  </w:style>
  <w:style w:type="paragraph" w:styleId="Nagwek2">
    <w:name w:val="heading 2"/>
    <w:basedOn w:val="Standard"/>
    <w:next w:val="Textbody"/>
    <w:link w:val="Nagwek2Znak"/>
    <w:uiPriority w:val="9"/>
    <w:semiHidden/>
    <w:unhideWhenUsed/>
    <w:qFormat/>
    <w:rsid w:val="00823AE9"/>
    <w:pPr>
      <w:keepNext/>
      <w:jc w:val="both"/>
      <w:outlineLvl w:val="1"/>
    </w:pPr>
    <w:rPr>
      <w:b/>
      <w:bCs/>
    </w:rPr>
  </w:style>
  <w:style w:type="paragraph" w:styleId="Nagwek3">
    <w:name w:val="heading 3"/>
    <w:basedOn w:val="Standard"/>
    <w:next w:val="Textbody"/>
    <w:link w:val="Nagwek3Znak"/>
    <w:uiPriority w:val="9"/>
    <w:semiHidden/>
    <w:unhideWhenUsed/>
    <w:qFormat/>
    <w:rsid w:val="00823AE9"/>
    <w:pPr>
      <w:keepNext/>
      <w:keepLines/>
      <w:spacing w:before="200"/>
      <w:outlineLvl w:val="2"/>
    </w:pPr>
    <w:rPr>
      <w:rFonts w:ascii="Cambria" w:eastAsia="Cambria" w:hAnsi="Cambria" w:cs="Cambria"/>
      <w:b/>
      <w:bCs/>
      <w:color w:val="4F81BD"/>
    </w:rPr>
  </w:style>
  <w:style w:type="paragraph" w:styleId="Nagwek4">
    <w:name w:val="heading 4"/>
    <w:basedOn w:val="Standard"/>
    <w:next w:val="Textbody"/>
    <w:link w:val="Nagwek4Znak"/>
    <w:uiPriority w:val="9"/>
    <w:semiHidden/>
    <w:unhideWhenUsed/>
    <w:qFormat/>
    <w:rsid w:val="00823AE9"/>
    <w:pPr>
      <w:keepNext/>
      <w:keepLines/>
      <w:spacing w:before="200"/>
      <w:outlineLvl w:val="3"/>
    </w:pPr>
    <w:rPr>
      <w:rFonts w:ascii="Cambria" w:eastAsia="Cambria" w:hAnsi="Cambria" w:cs="Cambria"/>
      <w:b/>
      <w:bCs/>
      <w:i/>
      <w:iCs/>
      <w:color w:val="4F81BD"/>
    </w:rPr>
  </w:style>
  <w:style w:type="paragraph" w:styleId="Nagwek5">
    <w:name w:val="heading 5"/>
    <w:basedOn w:val="Standard"/>
    <w:next w:val="Textbody"/>
    <w:link w:val="Nagwek5Znak"/>
    <w:uiPriority w:val="9"/>
    <w:semiHidden/>
    <w:unhideWhenUsed/>
    <w:qFormat/>
    <w:rsid w:val="00823AE9"/>
    <w:pPr>
      <w:spacing w:before="240" w:after="60"/>
      <w:outlineLvl w:val="4"/>
    </w:pPr>
    <w:rPr>
      <w:rFonts w:ascii="Calibri" w:eastAsia="Calibri" w:hAnsi="Calibri" w:cs="Calibri"/>
      <w:b/>
      <w:bCs/>
      <w:i/>
      <w:iCs/>
      <w:sz w:val="26"/>
      <w:szCs w:val="26"/>
    </w:rPr>
  </w:style>
  <w:style w:type="paragraph" w:styleId="Nagwek7">
    <w:name w:val="heading 7"/>
    <w:basedOn w:val="Standard"/>
    <w:next w:val="Textbody"/>
    <w:link w:val="Nagwek7Znak"/>
    <w:rsid w:val="00823AE9"/>
    <w:pPr>
      <w:keepNext/>
      <w:keepLines/>
      <w:spacing w:before="40" w:after="60"/>
      <w:ind w:left="1296" w:hanging="1296"/>
      <w:outlineLvl w:val="6"/>
    </w:pPr>
    <w:rPr>
      <w:rFonts w:ascii="Calibri Light" w:eastAsia="Calibri Light" w:hAnsi="Calibri Light" w:cs="Calibri Light"/>
      <w:i/>
      <w:iCs/>
      <w:color w:val="1F3763"/>
      <w:sz w:val="20"/>
      <w:szCs w:val="22"/>
      <w:lang w:eastAsia="en-US"/>
    </w:rPr>
  </w:style>
  <w:style w:type="paragraph" w:styleId="Nagwek8">
    <w:name w:val="heading 8"/>
    <w:basedOn w:val="Standard"/>
    <w:next w:val="Textbody"/>
    <w:link w:val="Nagwek8Znak"/>
    <w:rsid w:val="00823AE9"/>
    <w:pPr>
      <w:keepNext/>
      <w:keepLines/>
      <w:spacing w:before="200"/>
      <w:outlineLvl w:val="7"/>
    </w:pPr>
    <w:rPr>
      <w:rFonts w:ascii="Cambria" w:eastAsia="Cambria" w:hAnsi="Cambria" w:cs="Cambria"/>
      <w:color w:val="404040"/>
      <w:sz w:val="20"/>
      <w:szCs w:val="20"/>
    </w:rPr>
  </w:style>
  <w:style w:type="paragraph" w:styleId="Nagwek9">
    <w:name w:val="heading 9"/>
    <w:basedOn w:val="Standard"/>
    <w:next w:val="Textbody"/>
    <w:link w:val="Nagwek9Znak"/>
    <w:rsid w:val="00823AE9"/>
    <w:pPr>
      <w:keepNext/>
      <w:keepLines/>
      <w:spacing w:before="200"/>
      <w:outlineLvl w:val="8"/>
    </w:pPr>
    <w:rPr>
      <w:rFonts w:ascii="Cambria" w:eastAsia="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23AE9"/>
    <w:rPr>
      <w:rFonts w:ascii="Times New Roman" w:eastAsia="SimSun" w:hAnsi="Times New Roman" w:cs="Times New Roman"/>
      <w:b/>
      <w:bCs/>
      <w:kern w:val="3"/>
      <w:sz w:val="24"/>
      <w:szCs w:val="24"/>
      <w:lang w:eastAsia="zh-CN" w:bidi="hi-IN"/>
    </w:rPr>
  </w:style>
  <w:style w:type="character" w:customStyle="1" w:styleId="Nagwek2Znak">
    <w:name w:val="Nagłówek 2 Znak"/>
    <w:basedOn w:val="Domylnaczcionkaakapitu"/>
    <w:link w:val="Nagwek2"/>
    <w:uiPriority w:val="9"/>
    <w:semiHidden/>
    <w:rsid w:val="00823AE9"/>
    <w:rPr>
      <w:rFonts w:ascii="Times New Roman" w:eastAsia="SimSun" w:hAnsi="Times New Roman" w:cs="Times New Roman"/>
      <w:b/>
      <w:bCs/>
      <w:kern w:val="3"/>
      <w:sz w:val="24"/>
      <w:szCs w:val="24"/>
      <w:lang w:eastAsia="zh-CN" w:bidi="hi-IN"/>
    </w:rPr>
  </w:style>
  <w:style w:type="character" w:customStyle="1" w:styleId="Nagwek3Znak">
    <w:name w:val="Nagłówek 3 Znak"/>
    <w:basedOn w:val="Domylnaczcionkaakapitu"/>
    <w:link w:val="Nagwek3"/>
    <w:uiPriority w:val="9"/>
    <w:semiHidden/>
    <w:rsid w:val="00823AE9"/>
    <w:rPr>
      <w:rFonts w:ascii="Cambria" w:eastAsia="Cambria" w:hAnsi="Cambria" w:cs="Cambria"/>
      <w:b/>
      <w:bCs/>
      <w:color w:val="4F81BD"/>
      <w:kern w:val="3"/>
      <w:sz w:val="24"/>
      <w:szCs w:val="24"/>
      <w:lang w:eastAsia="zh-CN" w:bidi="hi-IN"/>
    </w:rPr>
  </w:style>
  <w:style w:type="character" w:customStyle="1" w:styleId="Nagwek4Znak">
    <w:name w:val="Nagłówek 4 Znak"/>
    <w:basedOn w:val="Domylnaczcionkaakapitu"/>
    <w:link w:val="Nagwek4"/>
    <w:uiPriority w:val="9"/>
    <w:semiHidden/>
    <w:rsid w:val="00823AE9"/>
    <w:rPr>
      <w:rFonts w:ascii="Cambria" w:eastAsia="Cambria" w:hAnsi="Cambria" w:cs="Cambria"/>
      <w:b/>
      <w:bCs/>
      <w:i/>
      <w:iCs/>
      <w:color w:val="4F81BD"/>
      <w:kern w:val="3"/>
      <w:sz w:val="24"/>
      <w:szCs w:val="24"/>
      <w:lang w:eastAsia="zh-CN" w:bidi="hi-IN"/>
    </w:rPr>
  </w:style>
  <w:style w:type="character" w:customStyle="1" w:styleId="Nagwek5Znak">
    <w:name w:val="Nagłówek 5 Znak"/>
    <w:basedOn w:val="Domylnaczcionkaakapitu"/>
    <w:link w:val="Nagwek5"/>
    <w:uiPriority w:val="9"/>
    <w:semiHidden/>
    <w:rsid w:val="00823AE9"/>
    <w:rPr>
      <w:rFonts w:ascii="Calibri" w:eastAsia="Calibri" w:hAnsi="Calibri" w:cs="Calibri"/>
      <w:b/>
      <w:bCs/>
      <w:i/>
      <w:iCs/>
      <w:kern w:val="3"/>
      <w:sz w:val="26"/>
      <w:szCs w:val="26"/>
      <w:lang w:eastAsia="zh-CN" w:bidi="hi-IN"/>
    </w:rPr>
  </w:style>
  <w:style w:type="character" w:customStyle="1" w:styleId="Nagwek7Znak">
    <w:name w:val="Nagłówek 7 Znak"/>
    <w:basedOn w:val="Domylnaczcionkaakapitu"/>
    <w:link w:val="Nagwek7"/>
    <w:rsid w:val="00823AE9"/>
    <w:rPr>
      <w:rFonts w:ascii="Calibri Light" w:eastAsia="Calibri Light" w:hAnsi="Calibri Light" w:cs="Calibri Light"/>
      <w:i/>
      <w:iCs/>
      <w:color w:val="1F3763"/>
      <w:kern w:val="3"/>
      <w:sz w:val="20"/>
      <w:lang w:bidi="hi-IN"/>
    </w:rPr>
  </w:style>
  <w:style w:type="character" w:customStyle="1" w:styleId="Nagwek8Znak">
    <w:name w:val="Nagłówek 8 Znak"/>
    <w:basedOn w:val="Domylnaczcionkaakapitu"/>
    <w:link w:val="Nagwek8"/>
    <w:rsid w:val="00823AE9"/>
    <w:rPr>
      <w:rFonts w:ascii="Cambria" w:eastAsia="Cambria" w:hAnsi="Cambria" w:cs="Cambria"/>
      <w:color w:val="404040"/>
      <w:kern w:val="3"/>
      <w:sz w:val="20"/>
      <w:szCs w:val="20"/>
      <w:lang w:eastAsia="zh-CN" w:bidi="hi-IN"/>
    </w:rPr>
  </w:style>
  <w:style w:type="character" w:customStyle="1" w:styleId="Nagwek9Znak">
    <w:name w:val="Nagłówek 9 Znak"/>
    <w:basedOn w:val="Domylnaczcionkaakapitu"/>
    <w:link w:val="Nagwek9"/>
    <w:rsid w:val="00823AE9"/>
    <w:rPr>
      <w:rFonts w:ascii="Cambria" w:eastAsia="Cambria" w:hAnsi="Cambria" w:cs="Cambria"/>
      <w:i/>
      <w:iCs/>
      <w:color w:val="404040"/>
      <w:kern w:val="3"/>
      <w:sz w:val="20"/>
      <w:szCs w:val="20"/>
      <w:lang w:eastAsia="zh-CN" w:bidi="hi-IN"/>
    </w:rPr>
  </w:style>
  <w:style w:type="numbering" w:customStyle="1" w:styleId="Outline">
    <w:name w:val="Outline"/>
    <w:basedOn w:val="Bezlisty"/>
    <w:rsid w:val="00823AE9"/>
    <w:pPr>
      <w:numPr>
        <w:numId w:val="1"/>
      </w:numPr>
    </w:pPr>
  </w:style>
  <w:style w:type="paragraph" w:customStyle="1" w:styleId="Standard">
    <w:name w:val="Standard"/>
    <w:rsid w:val="00823AE9"/>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paragraph" w:customStyle="1" w:styleId="Heading">
    <w:name w:val="Heading"/>
    <w:basedOn w:val="Standard"/>
    <w:next w:val="Textbody"/>
    <w:rsid w:val="00823AE9"/>
    <w:pPr>
      <w:keepNext/>
      <w:spacing w:before="240" w:after="120"/>
    </w:pPr>
    <w:rPr>
      <w:rFonts w:ascii="Arial" w:eastAsia="Microsoft YaHei" w:hAnsi="Arial" w:cs="Arial"/>
      <w:sz w:val="28"/>
      <w:szCs w:val="28"/>
    </w:rPr>
  </w:style>
  <w:style w:type="paragraph" w:customStyle="1" w:styleId="Textbody">
    <w:name w:val="Text body"/>
    <w:basedOn w:val="Standard"/>
    <w:rsid w:val="00823AE9"/>
    <w:pPr>
      <w:jc w:val="both"/>
    </w:pPr>
  </w:style>
  <w:style w:type="paragraph" w:styleId="Lista">
    <w:name w:val="List"/>
    <w:basedOn w:val="Textbody"/>
    <w:rsid w:val="00823AE9"/>
    <w:pPr>
      <w:spacing w:after="120"/>
      <w:jc w:val="left"/>
    </w:pPr>
    <w:rPr>
      <w:rFonts w:ascii="Tahoma" w:hAnsi="Tahoma" w:cs="Tahoma"/>
      <w:lang w:eastAsia="hi-IN"/>
    </w:rPr>
  </w:style>
  <w:style w:type="paragraph" w:styleId="Legenda">
    <w:name w:val="caption"/>
    <w:basedOn w:val="Standard"/>
    <w:rsid w:val="00823AE9"/>
    <w:pPr>
      <w:suppressLineNumbers/>
      <w:spacing w:before="120" w:after="120"/>
    </w:pPr>
    <w:rPr>
      <w:rFonts w:cs="Arial"/>
      <w:i/>
      <w:iCs/>
    </w:rPr>
  </w:style>
  <w:style w:type="paragraph" w:customStyle="1" w:styleId="Index">
    <w:name w:val="Index"/>
    <w:basedOn w:val="Standard"/>
    <w:rsid w:val="00823AE9"/>
    <w:pPr>
      <w:suppressLineNumbers/>
    </w:pPr>
    <w:rPr>
      <w:rFonts w:cs="Arial"/>
      <w:lang w:eastAsia="ar-SA"/>
    </w:rPr>
  </w:style>
  <w:style w:type="paragraph" w:styleId="Tekstpodstawowy3">
    <w:name w:val="Body Text 3"/>
    <w:basedOn w:val="Standard"/>
    <w:link w:val="Tekstpodstawowy3Znak"/>
    <w:rsid w:val="00823AE9"/>
    <w:pPr>
      <w:jc w:val="both"/>
    </w:pPr>
    <w:rPr>
      <w:b/>
      <w:bCs/>
      <w:sz w:val="22"/>
      <w:szCs w:val="22"/>
    </w:rPr>
  </w:style>
  <w:style w:type="character" w:customStyle="1" w:styleId="Tekstpodstawowy3Znak">
    <w:name w:val="Tekst podstawowy 3 Znak"/>
    <w:basedOn w:val="Domylnaczcionkaakapitu"/>
    <w:link w:val="Tekstpodstawowy3"/>
    <w:rsid w:val="00823AE9"/>
    <w:rPr>
      <w:rFonts w:ascii="Times New Roman" w:eastAsia="SimSun" w:hAnsi="Times New Roman" w:cs="Times New Roman"/>
      <w:b/>
      <w:bCs/>
      <w:kern w:val="3"/>
      <w:lang w:eastAsia="zh-CN" w:bidi="hi-IN"/>
    </w:rPr>
  </w:style>
  <w:style w:type="paragraph" w:styleId="Nagwek">
    <w:name w:val="header"/>
    <w:basedOn w:val="Standard"/>
    <w:link w:val="NagwekZnak"/>
    <w:rsid w:val="00823AE9"/>
    <w:pPr>
      <w:suppressLineNumbers/>
      <w:tabs>
        <w:tab w:val="center" w:pos="4536"/>
        <w:tab w:val="right" w:pos="9072"/>
      </w:tabs>
    </w:pPr>
  </w:style>
  <w:style w:type="character" w:customStyle="1" w:styleId="NagwekZnak">
    <w:name w:val="Nagłówek Znak"/>
    <w:basedOn w:val="Domylnaczcionkaakapitu"/>
    <w:link w:val="Nagwek"/>
    <w:rsid w:val="00823AE9"/>
    <w:rPr>
      <w:rFonts w:ascii="Times New Roman" w:eastAsia="SimSun" w:hAnsi="Times New Roman" w:cs="Times New Roman"/>
      <w:kern w:val="3"/>
      <w:sz w:val="24"/>
      <w:szCs w:val="24"/>
      <w:lang w:eastAsia="zh-CN" w:bidi="hi-IN"/>
    </w:rPr>
  </w:style>
  <w:style w:type="paragraph" w:styleId="Stopka">
    <w:name w:val="footer"/>
    <w:basedOn w:val="Standard"/>
    <w:link w:val="StopkaZnak"/>
    <w:rsid w:val="00823AE9"/>
    <w:pPr>
      <w:suppressLineNumbers/>
      <w:tabs>
        <w:tab w:val="center" w:pos="4536"/>
        <w:tab w:val="right" w:pos="9072"/>
      </w:tabs>
    </w:pPr>
  </w:style>
  <w:style w:type="character" w:customStyle="1" w:styleId="StopkaZnak">
    <w:name w:val="Stopka Znak"/>
    <w:basedOn w:val="Domylnaczcionkaakapitu"/>
    <w:link w:val="Stopka"/>
    <w:rsid w:val="00823AE9"/>
    <w:rPr>
      <w:rFonts w:ascii="Times New Roman" w:eastAsia="SimSun" w:hAnsi="Times New Roman" w:cs="Times New Roman"/>
      <w:kern w:val="3"/>
      <w:sz w:val="24"/>
      <w:szCs w:val="24"/>
      <w:lang w:eastAsia="zh-CN" w:bidi="hi-IN"/>
    </w:rPr>
  </w:style>
  <w:style w:type="paragraph" w:styleId="Tekstdymka">
    <w:name w:val="Balloon Text"/>
    <w:basedOn w:val="Standard"/>
    <w:link w:val="TekstdymkaZnak"/>
    <w:rsid w:val="00823AE9"/>
    <w:rPr>
      <w:rFonts w:ascii="Tahoma" w:eastAsia="Tahoma" w:hAnsi="Tahoma" w:cs="Tahoma"/>
      <w:sz w:val="16"/>
      <w:szCs w:val="16"/>
    </w:rPr>
  </w:style>
  <w:style w:type="character" w:customStyle="1" w:styleId="TekstdymkaZnak">
    <w:name w:val="Tekst dymka Znak"/>
    <w:basedOn w:val="Domylnaczcionkaakapitu"/>
    <w:link w:val="Tekstdymka"/>
    <w:rsid w:val="00823AE9"/>
    <w:rPr>
      <w:rFonts w:ascii="Tahoma" w:eastAsia="Tahoma" w:hAnsi="Tahoma" w:cs="Tahoma"/>
      <w:kern w:val="3"/>
      <w:sz w:val="16"/>
      <w:szCs w:val="16"/>
      <w:lang w:eastAsia="zh-CN" w:bidi="hi-IN"/>
    </w:rPr>
  </w:style>
  <w:style w:type="paragraph" w:customStyle="1" w:styleId="Default">
    <w:name w:val="Default"/>
    <w:rsid w:val="00823AE9"/>
    <w:pPr>
      <w:widowControl w:val="0"/>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bidi="hi-IN"/>
    </w:rPr>
  </w:style>
  <w:style w:type="paragraph" w:styleId="Akapitzlist">
    <w:name w:val="List Paragraph"/>
    <w:aliases w:val="L1,List Paragraph,Akapit z listą5"/>
    <w:basedOn w:val="Standard"/>
    <w:uiPriority w:val="34"/>
    <w:qFormat/>
    <w:rsid w:val="00823AE9"/>
    <w:pPr>
      <w:ind w:left="720"/>
    </w:pPr>
    <w:rPr>
      <w:lang w:val="en-US" w:eastAsia="en-US"/>
    </w:rPr>
  </w:style>
  <w:style w:type="paragraph" w:customStyle="1" w:styleId="Textbodyindent">
    <w:name w:val="Text body indent"/>
    <w:basedOn w:val="Standard"/>
    <w:rsid w:val="00823AE9"/>
    <w:pPr>
      <w:spacing w:after="120"/>
      <w:ind w:left="283"/>
    </w:pPr>
  </w:style>
  <w:style w:type="paragraph" w:customStyle="1" w:styleId="CM6">
    <w:name w:val="CM6"/>
    <w:basedOn w:val="Default"/>
    <w:rsid w:val="00823AE9"/>
    <w:pPr>
      <w:spacing w:line="278" w:lineRule="atLeast"/>
    </w:pPr>
    <w:rPr>
      <w:color w:val="00000A"/>
    </w:rPr>
  </w:style>
  <w:style w:type="paragraph" w:customStyle="1" w:styleId="CM7">
    <w:name w:val="CM7"/>
    <w:basedOn w:val="Default"/>
    <w:rsid w:val="00823AE9"/>
    <w:pPr>
      <w:spacing w:line="278" w:lineRule="atLeast"/>
    </w:pPr>
    <w:rPr>
      <w:color w:val="00000A"/>
    </w:rPr>
  </w:style>
  <w:style w:type="paragraph" w:customStyle="1" w:styleId="CM36">
    <w:name w:val="CM36"/>
    <w:basedOn w:val="Default"/>
    <w:rsid w:val="00823AE9"/>
    <w:pPr>
      <w:spacing w:after="275"/>
    </w:pPr>
    <w:rPr>
      <w:color w:val="00000A"/>
    </w:rPr>
  </w:style>
  <w:style w:type="paragraph" w:customStyle="1" w:styleId="CM17">
    <w:name w:val="CM17"/>
    <w:basedOn w:val="Default"/>
    <w:rsid w:val="00823AE9"/>
    <w:pPr>
      <w:spacing w:line="276" w:lineRule="atLeast"/>
    </w:pPr>
    <w:rPr>
      <w:color w:val="00000A"/>
    </w:rPr>
  </w:style>
  <w:style w:type="paragraph" w:customStyle="1" w:styleId="CM19">
    <w:name w:val="CM19"/>
    <w:basedOn w:val="Default"/>
    <w:rsid w:val="00823AE9"/>
    <w:pPr>
      <w:spacing w:line="276" w:lineRule="atLeast"/>
    </w:pPr>
    <w:rPr>
      <w:color w:val="00000A"/>
    </w:rPr>
  </w:style>
  <w:style w:type="paragraph" w:customStyle="1" w:styleId="CM4">
    <w:name w:val="CM4"/>
    <w:basedOn w:val="Default"/>
    <w:rsid w:val="00823AE9"/>
    <w:rPr>
      <w:color w:val="00000A"/>
    </w:rPr>
  </w:style>
  <w:style w:type="paragraph" w:styleId="Tekstpodstawowy2">
    <w:name w:val="Body Text 2"/>
    <w:basedOn w:val="Standard"/>
    <w:link w:val="Tekstpodstawowy2Znak"/>
    <w:rsid w:val="00823AE9"/>
    <w:pPr>
      <w:spacing w:after="120" w:line="480" w:lineRule="auto"/>
    </w:pPr>
  </w:style>
  <w:style w:type="character" w:customStyle="1" w:styleId="Tekstpodstawowy2Znak">
    <w:name w:val="Tekst podstawowy 2 Znak"/>
    <w:basedOn w:val="Domylnaczcionkaakapitu"/>
    <w:link w:val="Tekstpodstawowy2"/>
    <w:rsid w:val="00823AE9"/>
    <w:rPr>
      <w:rFonts w:ascii="Times New Roman" w:eastAsia="SimSun" w:hAnsi="Times New Roman" w:cs="Times New Roman"/>
      <w:kern w:val="3"/>
      <w:sz w:val="24"/>
      <w:szCs w:val="24"/>
      <w:lang w:eastAsia="zh-CN" w:bidi="hi-IN"/>
    </w:rPr>
  </w:style>
  <w:style w:type="paragraph" w:customStyle="1" w:styleId="CM38">
    <w:name w:val="CM38"/>
    <w:basedOn w:val="Default"/>
    <w:rsid w:val="00823AE9"/>
    <w:pPr>
      <w:spacing w:after="468"/>
    </w:pPr>
    <w:rPr>
      <w:color w:val="00000A"/>
    </w:rPr>
  </w:style>
  <w:style w:type="paragraph" w:customStyle="1" w:styleId="Tekstpodstawowy31">
    <w:name w:val="Tekst podstawowy 31"/>
    <w:basedOn w:val="Standard"/>
    <w:rsid w:val="00823AE9"/>
    <w:pPr>
      <w:jc w:val="both"/>
    </w:pPr>
    <w:rPr>
      <w:b/>
      <w:bCs/>
      <w:sz w:val="22"/>
      <w:szCs w:val="22"/>
    </w:rPr>
  </w:style>
  <w:style w:type="paragraph" w:customStyle="1" w:styleId="pkt">
    <w:name w:val="pkt"/>
    <w:basedOn w:val="Standard"/>
    <w:rsid w:val="00823AE9"/>
    <w:pPr>
      <w:spacing w:before="60" w:after="60" w:line="360" w:lineRule="auto"/>
      <w:ind w:left="851" w:hanging="295"/>
      <w:jc w:val="both"/>
    </w:pPr>
    <w:rPr>
      <w:rFonts w:ascii="Univers-PL" w:eastAsia="Univers-PL" w:hAnsi="Univers-PL" w:cs="Univers-PL"/>
      <w:sz w:val="19"/>
      <w:szCs w:val="19"/>
      <w:lang w:val="en-US" w:eastAsia="en-US"/>
    </w:rPr>
  </w:style>
  <w:style w:type="paragraph" w:styleId="Tekstpodstawowywcity3">
    <w:name w:val="Body Text Indent 3"/>
    <w:basedOn w:val="Standard"/>
    <w:link w:val="Tekstpodstawowywcity3Znak"/>
    <w:rsid w:val="00823AE9"/>
    <w:pPr>
      <w:spacing w:after="120"/>
      <w:ind w:left="283"/>
    </w:pPr>
    <w:rPr>
      <w:sz w:val="16"/>
      <w:szCs w:val="16"/>
    </w:rPr>
  </w:style>
  <w:style w:type="character" w:customStyle="1" w:styleId="Tekstpodstawowywcity3Znak">
    <w:name w:val="Tekst podstawowy wcięty 3 Znak"/>
    <w:basedOn w:val="Domylnaczcionkaakapitu"/>
    <w:link w:val="Tekstpodstawowywcity3"/>
    <w:rsid w:val="00823AE9"/>
    <w:rPr>
      <w:rFonts w:ascii="Times New Roman" w:eastAsia="SimSun" w:hAnsi="Times New Roman" w:cs="Times New Roman"/>
      <w:kern w:val="3"/>
      <w:sz w:val="16"/>
      <w:szCs w:val="16"/>
      <w:lang w:eastAsia="zh-CN" w:bidi="hi-IN"/>
    </w:rPr>
  </w:style>
  <w:style w:type="paragraph" w:customStyle="1" w:styleId="Tekstpodstawowy32">
    <w:name w:val="Tekst podstawowy 32"/>
    <w:basedOn w:val="Standard"/>
    <w:rsid w:val="00823AE9"/>
    <w:pPr>
      <w:jc w:val="both"/>
    </w:pPr>
    <w:rPr>
      <w:b/>
      <w:bCs/>
      <w:sz w:val="22"/>
      <w:szCs w:val="22"/>
    </w:rPr>
  </w:style>
  <w:style w:type="paragraph" w:customStyle="1" w:styleId="pozycjatresc1">
    <w:name w:val="pozycja_tresc1"/>
    <w:basedOn w:val="Standard"/>
    <w:rsid w:val="00823AE9"/>
    <w:pPr>
      <w:spacing w:line="336" w:lineRule="atLeast"/>
      <w:jc w:val="both"/>
    </w:pPr>
    <w:rPr>
      <w:sz w:val="17"/>
      <w:szCs w:val="17"/>
    </w:rPr>
  </w:style>
  <w:style w:type="paragraph" w:customStyle="1" w:styleId="TableContents">
    <w:name w:val="Table Contents"/>
    <w:basedOn w:val="Standard"/>
    <w:rsid w:val="00823AE9"/>
    <w:pPr>
      <w:suppressLineNumbers/>
    </w:pPr>
    <w:rPr>
      <w:rFonts w:eastAsia="Lucida Sans Unicode" w:cs="Mangal"/>
    </w:rPr>
  </w:style>
  <w:style w:type="paragraph" w:customStyle="1" w:styleId="Plandokumentu1">
    <w:name w:val="Plan dokumentu1"/>
    <w:basedOn w:val="Standard"/>
    <w:rsid w:val="00823AE9"/>
    <w:pPr>
      <w:shd w:val="clear" w:color="auto" w:fill="000080"/>
    </w:pPr>
    <w:rPr>
      <w:rFonts w:ascii="Tahoma" w:eastAsia="Tahoma" w:hAnsi="Tahoma" w:cs="Tahoma"/>
      <w:sz w:val="20"/>
      <w:szCs w:val="20"/>
    </w:rPr>
  </w:style>
  <w:style w:type="paragraph" w:customStyle="1" w:styleId="Framecontents">
    <w:name w:val="Frame contents"/>
    <w:basedOn w:val="Textbody"/>
    <w:rsid w:val="00823AE9"/>
    <w:rPr>
      <w:lang w:eastAsia="ar-SA"/>
    </w:rPr>
  </w:style>
  <w:style w:type="paragraph" w:styleId="Tekstpodstawowywcity2">
    <w:name w:val="Body Text Indent 2"/>
    <w:basedOn w:val="Standard"/>
    <w:link w:val="Tekstpodstawowywcity2Znak"/>
    <w:rsid w:val="00823AE9"/>
    <w:pPr>
      <w:spacing w:after="120" w:line="480" w:lineRule="auto"/>
      <w:ind w:left="283"/>
    </w:pPr>
  </w:style>
  <w:style w:type="character" w:customStyle="1" w:styleId="Tekstpodstawowywcity2Znak">
    <w:name w:val="Tekst podstawowy wcięty 2 Znak"/>
    <w:basedOn w:val="Domylnaczcionkaakapitu"/>
    <w:link w:val="Tekstpodstawowywcity2"/>
    <w:rsid w:val="00823AE9"/>
    <w:rPr>
      <w:rFonts w:ascii="Times New Roman" w:eastAsia="SimSun" w:hAnsi="Times New Roman" w:cs="Times New Roman"/>
      <w:kern w:val="3"/>
      <w:sz w:val="24"/>
      <w:szCs w:val="24"/>
      <w:lang w:eastAsia="zh-CN" w:bidi="hi-IN"/>
    </w:rPr>
  </w:style>
  <w:style w:type="paragraph" w:customStyle="1" w:styleId="Tekstpodstawowy33">
    <w:name w:val="Tekst podstawowy 33"/>
    <w:basedOn w:val="Standard"/>
    <w:rsid w:val="00823AE9"/>
    <w:pPr>
      <w:jc w:val="both"/>
    </w:pPr>
    <w:rPr>
      <w:b/>
      <w:bCs/>
      <w:sz w:val="22"/>
      <w:szCs w:val="22"/>
    </w:rPr>
  </w:style>
  <w:style w:type="paragraph" w:customStyle="1" w:styleId="TableText">
    <w:name w:val="Table Text"/>
    <w:rsid w:val="00823AE9"/>
    <w:pPr>
      <w:suppressAutoHyphens/>
      <w:autoSpaceDN w:val="0"/>
      <w:spacing w:after="0" w:line="240" w:lineRule="auto"/>
      <w:textAlignment w:val="baseline"/>
    </w:pPr>
    <w:rPr>
      <w:rFonts w:ascii="HelveticaEE" w:eastAsia="Times New Roman" w:hAnsi="HelveticaEE" w:cs="HelveticaEE"/>
      <w:color w:val="000000"/>
      <w:kern w:val="3"/>
      <w:sz w:val="24"/>
      <w:szCs w:val="24"/>
      <w:lang w:val="cs-CZ" w:eastAsia="zh-CN" w:bidi="hi-IN"/>
    </w:rPr>
  </w:style>
  <w:style w:type="paragraph" w:styleId="NormalnyWeb">
    <w:name w:val="Normal (Web)"/>
    <w:basedOn w:val="Standard"/>
    <w:rsid w:val="00823AE9"/>
    <w:pPr>
      <w:ind w:left="225"/>
    </w:pPr>
  </w:style>
  <w:style w:type="paragraph" w:customStyle="1" w:styleId="WW-Tekstpodstawowy3">
    <w:name w:val="WW-Tekst podstawowy 3"/>
    <w:basedOn w:val="Standard"/>
    <w:rsid w:val="00823AE9"/>
    <w:rPr>
      <w:rFonts w:ascii="Tahoma" w:eastAsia="Tahoma" w:hAnsi="Tahoma" w:cs="Tahoma"/>
      <w:sz w:val="16"/>
      <w:szCs w:val="16"/>
    </w:rPr>
  </w:style>
  <w:style w:type="paragraph" w:customStyle="1" w:styleId="Tekstpodstawowy34">
    <w:name w:val="Tekst podstawowy 34"/>
    <w:basedOn w:val="Standard"/>
    <w:rsid w:val="00823AE9"/>
    <w:pPr>
      <w:jc w:val="both"/>
    </w:pPr>
    <w:rPr>
      <w:b/>
      <w:bCs/>
      <w:sz w:val="22"/>
      <w:szCs w:val="22"/>
    </w:rPr>
  </w:style>
  <w:style w:type="paragraph" w:styleId="Tekstblokowy">
    <w:name w:val="Block Text"/>
    <w:basedOn w:val="Standard"/>
    <w:rsid w:val="00823AE9"/>
    <w:pPr>
      <w:ind w:left="360" w:right="72" w:hanging="360"/>
      <w:jc w:val="both"/>
    </w:pPr>
    <w:rPr>
      <w:rFonts w:ascii="Tahoma" w:eastAsia="Tahoma" w:hAnsi="Tahoma" w:cs="Tahoma"/>
    </w:rPr>
  </w:style>
  <w:style w:type="paragraph" w:styleId="Tekstprzypisukocowego">
    <w:name w:val="endnote text"/>
    <w:basedOn w:val="Standard"/>
    <w:link w:val="TekstprzypisukocowegoZnak"/>
    <w:rsid w:val="00823AE9"/>
    <w:rPr>
      <w:sz w:val="20"/>
      <w:szCs w:val="20"/>
    </w:rPr>
  </w:style>
  <w:style w:type="character" w:customStyle="1" w:styleId="TekstprzypisukocowegoZnak">
    <w:name w:val="Tekst przypisu końcowego Znak"/>
    <w:basedOn w:val="Domylnaczcionkaakapitu"/>
    <w:link w:val="Tekstprzypisukocowego"/>
    <w:rsid w:val="00823AE9"/>
    <w:rPr>
      <w:rFonts w:ascii="Times New Roman" w:eastAsia="SimSun" w:hAnsi="Times New Roman" w:cs="Times New Roman"/>
      <w:kern w:val="3"/>
      <w:sz w:val="20"/>
      <w:szCs w:val="20"/>
      <w:lang w:eastAsia="zh-CN" w:bidi="hi-IN"/>
    </w:rPr>
  </w:style>
  <w:style w:type="paragraph" w:customStyle="1" w:styleId="Tekstpodstawowy35">
    <w:name w:val="Tekst podstawowy 35"/>
    <w:basedOn w:val="Standard"/>
    <w:rsid w:val="00823AE9"/>
    <w:pPr>
      <w:jc w:val="both"/>
    </w:pPr>
    <w:rPr>
      <w:b/>
      <w:bCs/>
      <w:sz w:val="22"/>
      <w:szCs w:val="22"/>
    </w:rPr>
  </w:style>
  <w:style w:type="paragraph" w:customStyle="1" w:styleId="TableHeading">
    <w:name w:val="Table Heading"/>
    <w:basedOn w:val="Standard"/>
    <w:rsid w:val="00823AE9"/>
    <w:pPr>
      <w:suppressLineNumbers/>
      <w:spacing w:after="120"/>
      <w:jc w:val="center"/>
    </w:pPr>
    <w:rPr>
      <w:rFonts w:eastAsia="Calibri"/>
      <w:b/>
      <w:bCs/>
      <w:i/>
      <w:iCs/>
    </w:rPr>
  </w:style>
  <w:style w:type="paragraph" w:customStyle="1" w:styleId="CM41">
    <w:name w:val="CM41"/>
    <w:basedOn w:val="Default"/>
    <w:rsid w:val="00823AE9"/>
    <w:pPr>
      <w:spacing w:after="393"/>
    </w:pPr>
    <w:rPr>
      <w:color w:val="00000A"/>
    </w:rPr>
  </w:style>
  <w:style w:type="paragraph" w:customStyle="1" w:styleId="Tekstpodstawowy36">
    <w:name w:val="Tekst podstawowy 36"/>
    <w:basedOn w:val="Standard"/>
    <w:rsid w:val="00823AE9"/>
    <w:pPr>
      <w:jc w:val="both"/>
    </w:pPr>
    <w:rPr>
      <w:b/>
      <w:bCs/>
      <w:sz w:val="22"/>
      <w:szCs w:val="22"/>
    </w:rPr>
  </w:style>
  <w:style w:type="paragraph" w:customStyle="1" w:styleId="Tekstpodstawowy21">
    <w:name w:val="Tekst podstawowy 21"/>
    <w:basedOn w:val="Standard"/>
    <w:rsid w:val="00823AE9"/>
    <w:pPr>
      <w:spacing w:line="360" w:lineRule="auto"/>
      <w:jc w:val="both"/>
    </w:pPr>
    <w:rPr>
      <w:color w:val="000000"/>
      <w:lang w:eastAsia="ar-SA"/>
    </w:rPr>
  </w:style>
  <w:style w:type="paragraph" w:customStyle="1" w:styleId="Numerowanie">
    <w:name w:val="Numerowanie"/>
    <w:basedOn w:val="Standard"/>
    <w:rsid w:val="00823AE9"/>
    <w:pPr>
      <w:jc w:val="both"/>
      <w:outlineLvl w:val="0"/>
    </w:pPr>
  </w:style>
  <w:style w:type="paragraph" w:customStyle="1" w:styleId="normal0">
    <w:name w:val="normal0"/>
    <w:basedOn w:val="Standard"/>
    <w:rsid w:val="00823AE9"/>
    <w:pPr>
      <w:spacing w:before="100" w:after="100"/>
    </w:pPr>
  </w:style>
  <w:style w:type="paragraph" w:customStyle="1" w:styleId="Tabelapozycja">
    <w:name w:val="Tabela pozycja"/>
    <w:basedOn w:val="Standard"/>
    <w:rsid w:val="00823AE9"/>
    <w:rPr>
      <w:rFonts w:ascii="Arial" w:eastAsia="Arial" w:hAnsi="Arial" w:cs="Arial"/>
      <w:sz w:val="22"/>
      <w:szCs w:val="22"/>
      <w:lang w:eastAsia="ar-SA"/>
    </w:rPr>
  </w:style>
  <w:style w:type="paragraph" w:styleId="Tekstprzypisudolnego">
    <w:name w:val="footnote text"/>
    <w:basedOn w:val="Standard"/>
    <w:link w:val="TekstprzypisudolnegoZnak"/>
    <w:rsid w:val="00823AE9"/>
    <w:rPr>
      <w:sz w:val="20"/>
      <w:szCs w:val="20"/>
    </w:rPr>
  </w:style>
  <w:style w:type="character" w:customStyle="1" w:styleId="TekstprzypisudolnegoZnak">
    <w:name w:val="Tekst przypisu dolnego Znak"/>
    <w:basedOn w:val="Domylnaczcionkaakapitu"/>
    <w:link w:val="Tekstprzypisudolnego"/>
    <w:rsid w:val="00823AE9"/>
    <w:rPr>
      <w:rFonts w:ascii="Times New Roman" w:eastAsia="SimSun" w:hAnsi="Times New Roman" w:cs="Times New Roman"/>
      <w:kern w:val="3"/>
      <w:sz w:val="20"/>
      <w:szCs w:val="20"/>
      <w:lang w:eastAsia="zh-CN" w:bidi="hi-IN"/>
    </w:rPr>
  </w:style>
  <w:style w:type="paragraph" w:styleId="Lista2">
    <w:name w:val="List 2"/>
    <w:basedOn w:val="Standard"/>
    <w:rsid w:val="00823AE9"/>
    <w:pPr>
      <w:spacing w:after="120"/>
      <w:ind w:left="566" w:hanging="283"/>
    </w:pPr>
  </w:style>
  <w:style w:type="paragraph" w:styleId="Lista3">
    <w:name w:val="List 3"/>
    <w:basedOn w:val="Standard"/>
    <w:rsid w:val="00823AE9"/>
    <w:pPr>
      <w:spacing w:after="120"/>
      <w:ind w:left="849" w:hanging="283"/>
    </w:pPr>
  </w:style>
  <w:style w:type="paragraph" w:customStyle="1" w:styleId="Tekstpodstawowy37">
    <w:name w:val="Tekst podstawowy 37"/>
    <w:basedOn w:val="Standard"/>
    <w:rsid w:val="00823AE9"/>
    <w:pPr>
      <w:jc w:val="both"/>
    </w:pPr>
    <w:rPr>
      <w:b/>
      <w:bCs/>
      <w:sz w:val="22"/>
      <w:szCs w:val="22"/>
    </w:rPr>
  </w:style>
  <w:style w:type="paragraph" w:customStyle="1" w:styleId="lista1">
    <w:name w:val="lista 1"/>
    <w:basedOn w:val="Standard"/>
    <w:rsid w:val="00823AE9"/>
    <w:pPr>
      <w:tabs>
        <w:tab w:val="left" w:pos="1440"/>
      </w:tabs>
      <w:ind w:left="720" w:hanging="360"/>
      <w:jc w:val="both"/>
    </w:pPr>
    <w:rPr>
      <w:rFonts w:ascii="Tahoma" w:eastAsia="Tahoma" w:hAnsi="Tahoma" w:cs="Tahoma"/>
    </w:rPr>
  </w:style>
  <w:style w:type="paragraph" w:customStyle="1" w:styleId="CharCharChar1ZnakZnak">
    <w:name w:val="Char Char Char1 Znak Znak"/>
    <w:basedOn w:val="Standard"/>
    <w:rsid w:val="00823AE9"/>
    <w:pPr>
      <w:spacing w:after="160" w:line="240" w:lineRule="exact"/>
    </w:pPr>
    <w:rPr>
      <w:rFonts w:ascii="Tahoma" w:eastAsia="Tahoma" w:hAnsi="Tahoma" w:cs="Tahoma"/>
      <w:sz w:val="20"/>
      <w:szCs w:val="20"/>
      <w:lang w:val="en-US" w:eastAsia="en-US"/>
    </w:rPr>
  </w:style>
  <w:style w:type="paragraph" w:customStyle="1" w:styleId="1">
    <w:name w:val="1."/>
    <w:basedOn w:val="Standard"/>
    <w:rsid w:val="00823AE9"/>
    <w:pPr>
      <w:spacing w:line="258" w:lineRule="atLeast"/>
      <w:ind w:left="227" w:hanging="227"/>
      <w:jc w:val="both"/>
    </w:pPr>
    <w:rPr>
      <w:rFonts w:ascii="FrankfurtGothic" w:eastAsia="FrankfurtGothic" w:hAnsi="FrankfurtGothic" w:cs="FrankfurtGothic"/>
      <w:color w:val="000000"/>
      <w:sz w:val="19"/>
      <w:szCs w:val="19"/>
      <w:lang w:eastAsia="ar-SA"/>
    </w:rPr>
  </w:style>
  <w:style w:type="paragraph" w:customStyle="1" w:styleId="Tekstpodstawowy38">
    <w:name w:val="Tekst podstawowy 38"/>
    <w:basedOn w:val="Standard"/>
    <w:rsid w:val="00823AE9"/>
    <w:pPr>
      <w:jc w:val="both"/>
    </w:pPr>
    <w:rPr>
      <w:b/>
      <w:bCs/>
      <w:sz w:val="22"/>
      <w:szCs w:val="22"/>
    </w:rPr>
  </w:style>
  <w:style w:type="paragraph" w:customStyle="1" w:styleId="Znak">
    <w:name w:val="Znak"/>
    <w:basedOn w:val="Standard"/>
    <w:rsid w:val="00823AE9"/>
  </w:style>
  <w:style w:type="paragraph" w:customStyle="1" w:styleId="Znak1">
    <w:name w:val="Znak1"/>
    <w:basedOn w:val="Standard"/>
    <w:rsid w:val="00823AE9"/>
  </w:style>
  <w:style w:type="paragraph" w:customStyle="1" w:styleId="Akapitzlist1">
    <w:name w:val="Akapit z listą1"/>
    <w:basedOn w:val="Standard"/>
    <w:rsid w:val="00823AE9"/>
    <w:pPr>
      <w:ind w:left="720"/>
    </w:pPr>
    <w:rPr>
      <w:rFonts w:eastAsia="Calibri"/>
    </w:rPr>
  </w:style>
  <w:style w:type="paragraph" w:customStyle="1" w:styleId="Akapitzlist2">
    <w:name w:val="Akapit z listą2"/>
    <w:basedOn w:val="Standard"/>
    <w:rsid w:val="00823AE9"/>
    <w:pPr>
      <w:ind w:left="720"/>
    </w:pPr>
    <w:rPr>
      <w:rFonts w:eastAsia="Calibri"/>
    </w:rPr>
  </w:style>
  <w:style w:type="paragraph" w:styleId="Tekstkomentarza">
    <w:name w:val="annotation text"/>
    <w:basedOn w:val="Standard"/>
    <w:link w:val="TekstkomentarzaZnak"/>
    <w:rsid w:val="00823AE9"/>
    <w:rPr>
      <w:sz w:val="20"/>
      <w:szCs w:val="20"/>
    </w:rPr>
  </w:style>
  <w:style w:type="character" w:customStyle="1" w:styleId="TekstkomentarzaZnak">
    <w:name w:val="Tekst komentarza Znak"/>
    <w:basedOn w:val="Domylnaczcionkaakapitu"/>
    <w:link w:val="Tekstkomentarza"/>
    <w:rsid w:val="00823AE9"/>
    <w:rPr>
      <w:rFonts w:ascii="Times New Roman" w:eastAsia="SimSun" w:hAnsi="Times New Roman" w:cs="Times New Roman"/>
      <w:kern w:val="3"/>
      <w:sz w:val="20"/>
      <w:szCs w:val="20"/>
      <w:lang w:eastAsia="zh-CN" w:bidi="hi-IN"/>
    </w:rPr>
  </w:style>
  <w:style w:type="paragraph" w:styleId="Tematkomentarza">
    <w:name w:val="annotation subject"/>
    <w:basedOn w:val="Tekstkomentarza"/>
    <w:link w:val="TematkomentarzaZnak"/>
    <w:rsid w:val="00823AE9"/>
    <w:rPr>
      <w:b/>
      <w:bCs/>
    </w:rPr>
  </w:style>
  <w:style w:type="character" w:customStyle="1" w:styleId="TematkomentarzaZnak">
    <w:name w:val="Temat komentarza Znak"/>
    <w:basedOn w:val="TekstkomentarzaZnak"/>
    <w:link w:val="Tematkomentarza"/>
    <w:rsid w:val="00823AE9"/>
    <w:rPr>
      <w:rFonts w:ascii="Times New Roman" w:eastAsia="SimSun" w:hAnsi="Times New Roman" w:cs="Times New Roman"/>
      <w:b/>
      <w:bCs/>
      <w:kern w:val="3"/>
      <w:sz w:val="20"/>
      <w:szCs w:val="20"/>
      <w:lang w:eastAsia="zh-CN" w:bidi="hi-IN"/>
    </w:rPr>
  </w:style>
  <w:style w:type="paragraph" w:styleId="Zwykytekst">
    <w:name w:val="Plain Text"/>
    <w:basedOn w:val="Standard"/>
    <w:link w:val="ZwykytekstZnak"/>
    <w:rsid w:val="00823AE9"/>
    <w:rPr>
      <w:rFonts w:ascii="Consolas" w:eastAsia="Consolas" w:hAnsi="Consolas" w:cs="Consolas"/>
      <w:sz w:val="21"/>
      <w:szCs w:val="21"/>
    </w:rPr>
  </w:style>
  <w:style w:type="character" w:customStyle="1" w:styleId="ZwykytekstZnak">
    <w:name w:val="Zwykły tekst Znak"/>
    <w:basedOn w:val="Domylnaczcionkaakapitu"/>
    <w:link w:val="Zwykytekst"/>
    <w:rsid w:val="00823AE9"/>
    <w:rPr>
      <w:rFonts w:ascii="Consolas" w:eastAsia="Consolas" w:hAnsi="Consolas" w:cs="Consolas"/>
      <w:kern w:val="3"/>
      <w:sz w:val="21"/>
      <w:szCs w:val="21"/>
      <w:lang w:eastAsia="zh-CN" w:bidi="hi-IN"/>
    </w:rPr>
  </w:style>
  <w:style w:type="paragraph" w:styleId="HTML-wstpniesformatowany">
    <w:name w:val="HTML Preformatted"/>
    <w:basedOn w:val="Standard"/>
    <w:link w:val="HTML-wstpniesformatowanyZnak"/>
    <w:rsid w:val="008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wstpniesformatowanyZnak">
    <w:name w:val="HTML - wstępnie sformatowany Znak"/>
    <w:basedOn w:val="Domylnaczcionkaakapitu"/>
    <w:link w:val="HTML-wstpniesformatowany"/>
    <w:rsid w:val="00823AE9"/>
    <w:rPr>
      <w:rFonts w:ascii="Courier New" w:eastAsia="Courier New" w:hAnsi="Courier New" w:cs="Courier New"/>
      <w:kern w:val="3"/>
      <w:sz w:val="20"/>
      <w:szCs w:val="20"/>
      <w:lang w:eastAsia="zh-CN" w:bidi="hi-IN"/>
    </w:rPr>
  </w:style>
  <w:style w:type="paragraph" w:customStyle="1" w:styleId="ZnakZnak2ZnakZnakZnakZnakZnakZnak1">
    <w:name w:val="Znak Znak2 Znak Znak Znak Znak Znak Znak1"/>
    <w:basedOn w:val="Standard"/>
    <w:rsid w:val="00823AE9"/>
    <w:rPr>
      <w:rFonts w:ascii="Arial" w:eastAsia="Arial" w:hAnsi="Arial" w:cs="Arial"/>
    </w:rPr>
  </w:style>
  <w:style w:type="paragraph" w:customStyle="1" w:styleId="Zwykytekst4">
    <w:name w:val="Zwykły tekst4"/>
    <w:basedOn w:val="Standard"/>
    <w:rsid w:val="00823AE9"/>
    <w:rPr>
      <w:rFonts w:ascii="Courier New" w:eastAsia="Courier New" w:hAnsi="Courier New" w:cs="Courier New"/>
      <w:sz w:val="20"/>
      <w:szCs w:val="20"/>
      <w:lang w:eastAsia="ar-SA"/>
    </w:rPr>
  </w:style>
  <w:style w:type="paragraph" w:customStyle="1" w:styleId="Akapitzlist3">
    <w:name w:val="Akapit z listą3"/>
    <w:basedOn w:val="Standard"/>
    <w:rsid w:val="00823AE9"/>
    <w:pPr>
      <w:ind w:left="720"/>
    </w:pPr>
    <w:rPr>
      <w:rFonts w:eastAsia="Calibri"/>
    </w:rPr>
  </w:style>
  <w:style w:type="paragraph" w:customStyle="1" w:styleId="Domylnyteks">
    <w:name w:val="Domyślny teks"/>
    <w:rsid w:val="00823AE9"/>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bidi="hi-IN"/>
    </w:rPr>
  </w:style>
  <w:style w:type="paragraph" w:customStyle="1" w:styleId="tytu">
    <w:name w:val="tytuł"/>
    <w:basedOn w:val="Standard"/>
    <w:rsid w:val="00823AE9"/>
    <w:pPr>
      <w:keepNext/>
      <w:suppressLineNumbers/>
      <w:spacing w:before="60" w:after="60"/>
      <w:jc w:val="center"/>
    </w:pPr>
    <w:rPr>
      <w:b/>
      <w:bCs/>
    </w:rPr>
  </w:style>
  <w:style w:type="paragraph" w:customStyle="1" w:styleId="ust">
    <w:name w:val="ust"/>
    <w:rsid w:val="00823AE9"/>
    <w:pPr>
      <w:suppressAutoHyphens/>
      <w:autoSpaceDN w:val="0"/>
      <w:spacing w:before="60" w:after="60" w:line="240" w:lineRule="auto"/>
      <w:ind w:left="426" w:hanging="284"/>
      <w:jc w:val="both"/>
      <w:textAlignment w:val="baseline"/>
    </w:pPr>
    <w:rPr>
      <w:rFonts w:ascii="Times New Roman" w:eastAsia="Times New Roman" w:hAnsi="Times New Roman" w:cs="Times New Roman"/>
      <w:kern w:val="3"/>
      <w:sz w:val="24"/>
      <w:lang w:eastAsia="zh-CN" w:bidi="hi-IN"/>
    </w:rPr>
  </w:style>
  <w:style w:type="paragraph" w:customStyle="1" w:styleId="Tekstdopunktu">
    <w:name w:val="Tekst do punktu"/>
    <w:rsid w:val="00823AE9"/>
    <w:pPr>
      <w:widowControl w:val="0"/>
      <w:suppressAutoHyphens/>
      <w:autoSpaceDN w:val="0"/>
      <w:spacing w:after="0" w:line="360" w:lineRule="atLeast"/>
      <w:ind w:left="510"/>
      <w:jc w:val="both"/>
      <w:textAlignment w:val="baseline"/>
    </w:pPr>
    <w:rPr>
      <w:rFonts w:ascii="Times" w:eastAsia="Times New Roman" w:hAnsi="Times" w:cs="Times"/>
      <w:kern w:val="3"/>
      <w:szCs w:val="24"/>
      <w:lang w:eastAsia="zh-CN" w:bidi="hi-IN"/>
    </w:rPr>
  </w:style>
  <w:style w:type="paragraph" w:styleId="Bezodstpw">
    <w:name w:val="No Spacing"/>
    <w:rsid w:val="00823AE9"/>
    <w:pPr>
      <w:suppressAutoHyphens/>
      <w:autoSpaceDN w:val="0"/>
      <w:spacing w:after="0" w:line="240" w:lineRule="auto"/>
      <w:textAlignment w:val="baseline"/>
    </w:pPr>
    <w:rPr>
      <w:rFonts w:ascii="Times New Roman" w:eastAsia="Times New Roman" w:hAnsi="Times New Roman" w:cs="Arial"/>
      <w:kern w:val="3"/>
      <w:lang w:bidi="hi-IN"/>
    </w:rPr>
  </w:style>
  <w:style w:type="paragraph" w:customStyle="1" w:styleId="western">
    <w:name w:val="western"/>
    <w:basedOn w:val="Standard"/>
    <w:rsid w:val="00823AE9"/>
    <w:pPr>
      <w:spacing w:before="100" w:after="142" w:line="288" w:lineRule="auto"/>
    </w:pPr>
    <w:rPr>
      <w:color w:val="000000"/>
    </w:rPr>
  </w:style>
  <w:style w:type="paragraph" w:customStyle="1" w:styleId="Blockquote">
    <w:name w:val="Blockquote"/>
    <w:basedOn w:val="Standard"/>
    <w:rsid w:val="00823AE9"/>
    <w:pPr>
      <w:spacing w:before="100" w:after="100"/>
      <w:ind w:left="360" w:right="360"/>
    </w:pPr>
  </w:style>
  <w:style w:type="paragraph" w:customStyle="1" w:styleId="Zwykytekst1">
    <w:name w:val="Zwykły tekst1"/>
    <w:basedOn w:val="Standard"/>
    <w:rsid w:val="00823AE9"/>
    <w:rPr>
      <w:rFonts w:ascii="Courier New" w:eastAsia="Courier New" w:hAnsi="Courier New" w:cs="Courier New"/>
      <w:sz w:val="20"/>
      <w:szCs w:val="20"/>
      <w:lang w:eastAsia="ar-SA"/>
    </w:rPr>
  </w:style>
  <w:style w:type="paragraph" w:customStyle="1" w:styleId="O">
    <w:name w:val="O"/>
    <w:basedOn w:val="Standard"/>
    <w:rsid w:val="00823AE9"/>
    <w:pPr>
      <w:jc w:val="both"/>
    </w:pPr>
    <w:rPr>
      <w:rFonts w:ascii="Arial" w:eastAsia="Arial" w:hAnsi="Arial" w:cs="Arial"/>
    </w:rPr>
  </w:style>
  <w:style w:type="paragraph" w:customStyle="1" w:styleId="tyt">
    <w:name w:val="tyt"/>
    <w:basedOn w:val="Standard"/>
    <w:rsid w:val="00823AE9"/>
    <w:pPr>
      <w:keepNext/>
      <w:spacing w:before="60" w:after="60"/>
      <w:jc w:val="center"/>
    </w:pPr>
    <w:rPr>
      <w:b/>
      <w:bCs/>
    </w:rPr>
  </w:style>
  <w:style w:type="paragraph" w:styleId="Tytu0">
    <w:name w:val="Title"/>
    <w:basedOn w:val="Standard"/>
    <w:next w:val="Podtytu"/>
    <w:link w:val="TytuZnak"/>
    <w:uiPriority w:val="10"/>
    <w:qFormat/>
    <w:rsid w:val="00823AE9"/>
    <w:pPr>
      <w:jc w:val="center"/>
    </w:pPr>
    <w:rPr>
      <w:rFonts w:ascii="Arial" w:eastAsia="Arial" w:hAnsi="Arial" w:cs="Arial"/>
      <w:b/>
      <w:bCs/>
      <w:sz w:val="32"/>
      <w:szCs w:val="20"/>
      <w:lang w:val="en-US" w:eastAsia="en-US"/>
    </w:rPr>
  </w:style>
  <w:style w:type="character" w:customStyle="1" w:styleId="TytuZnak">
    <w:name w:val="Tytuł Znak"/>
    <w:basedOn w:val="Domylnaczcionkaakapitu"/>
    <w:link w:val="Tytu0"/>
    <w:uiPriority w:val="10"/>
    <w:rsid w:val="00823AE9"/>
    <w:rPr>
      <w:rFonts w:ascii="Arial" w:eastAsia="Arial" w:hAnsi="Arial" w:cs="Arial"/>
      <w:b/>
      <w:bCs/>
      <w:kern w:val="3"/>
      <w:sz w:val="32"/>
      <w:szCs w:val="20"/>
      <w:lang w:val="en-US" w:bidi="hi-IN"/>
    </w:rPr>
  </w:style>
  <w:style w:type="paragraph" w:styleId="Podtytu">
    <w:name w:val="Subtitle"/>
    <w:basedOn w:val="Standard"/>
    <w:next w:val="Textbody"/>
    <w:link w:val="PodtytuZnak"/>
    <w:uiPriority w:val="11"/>
    <w:qFormat/>
    <w:rsid w:val="00823AE9"/>
    <w:pPr>
      <w:spacing w:after="60"/>
      <w:jc w:val="center"/>
      <w:outlineLvl w:val="1"/>
    </w:pPr>
    <w:rPr>
      <w:rFonts w:ascii="Cambria" w:eastAsia="Cambria" w:hAnsi="Cambria" w:cs="Cambria"/>
      <w:i/>
      <w:iCs/>
      <w:sz w:val="28"/>
      <w:szCs w:val="28"/>
    </w:rPr>
  </w:style>
  <w:style w:type="character" w:customStyle="1" w:styleId="PodtytuZnak">
    <w:name w:val="Podtytuł Znak"/>
    <w:basedOn w:val="Domylnaczcionkaakapitu"/>
    <w:link w:val="Podtytu"/>
    <w:uiPriority w:val="11"/>
    <w:rsid w:val="00823AE9"/>
    <w:rPr>
      <w:rFonts w:ascii="Cambria" w:eastAsia="Cambria" w:hAnsi="Cambria" w:cs="Cambria"/>
      <w:i/>
      <w:iCs/>
      <w:kern w:val="3"/>
      <w:sz w:val="28"/>
      <w:szCs w:val="28"/>
      <w:lang w:eastAsia="zh-CN" w:bidi="hi-IN"/>
    </w:rPr>
  </w:style>
  <w:style w:type="paragraph" w:customStyle="1" w:styleId="WW-Tekstpodstawowywcity3">
    <w:name w:val="WW-Tekst podstawowy wcięty 3"/>
    <w:basedOn w:val="Standard"/>
    <w:rsid w:val="00823AE9"/>
    <w:pPr>
      <w:tabs>
        <w:tab w:val="left" w:pos="7939"/>
      </w:tabs>
      <w:ind w:left="709" w:hanging="283"/>
      <w:jc w:val="both"/>
    </w:pPr>
    <w:rPr>
      <w:sz w:val="20"/>
      <w:szCs w:val="20"/>
      <w:lang w:eastAsia="en-US"/>
    </w:rPr>
  </w:style>
  <w:style w:type="paragraph" w:styleId="Mapadokumentu">
    <w:name w:val="Document Map"/>
    <w:basedOn w:val="Standard"/>
    <w:link w:val="MapadokumentuZnak"/>
    <w:rsid w:val="00823AE9"/>
    <w:pPr>
      <w:shd w:val="clear" w:color="auto" w:fill="000080"/>
    </w:pPr>
    <w:rPr>
      <w:rFonts w:ascii="Tahoma" w:eastAsia="Tahoma" w:hAnsi="Tahoma" w:cs="Tahoma"/>
      <w:sz w:val="20"/>
      <w:szCs w:val="20"/>
    </w:rPr>
  </w:style>
  <w:style w:type="character" w:customStyle="1" w:styleId="MapadokumentuZnak">
    <w:name w:val="Mapa dokumentu Znak"/>
    <w:basedOn w:val="Domylnaczcionkaakapitu"/>
    <w:link w:val="Mapadokumentu"/>
    <w:rsid w:val="00823AE9"/>
    <w:rPr>
      <w:rFonts w:ascii="Tahoma" w:eastAsia="Tahoma" w:hAnsi="Tahoma" w:cs="Tahoma"/>
      <w:kern w:val="3"/>
      <w:sz w:val="20"/>
      <w:szCs w:val="20"/>
      <w:shd w:val="clear" w:color="auto" w:fill="000080"/>
      <w:lang w:eastAsia="zh-CN" w:bidi="hi-IN"/>
    </w:rPr>
  </w:style>
  <w:style w:type="paragraph" w:customStyle="1" w:styleId="TableParagraph">
    <w:name w:val="Table Paragraph"/>
    <w:basedOn w:val="Standard"/>
    <w:rsid w:val="00823AE9"/>
    <w:pPr>
      <w:jc w:val="center"/>
    </w:pPr>
    <w:rPr>
      <w:rFonts w:ascii="Verdana" w:eastAsia="Verdana" w:hAnsi="Verdana" w:cs="Verdana"/>
      <w:sz w:val="22"/>
      <w:szCs w:val="22"/>
      <w:lang w:val="en-US" w:eastAsia="en-US"/>
    </w:rPr>
  </w:style>
  <w:style w:type="paragraph" w:customStyle="1" w:styleId="Calibrilight10">
    <w:name w:val="Calibri light 10"/>
    <w:basedOn w:val="Standard"/>
    <w:rsid w:val="00823AE9"/>
    <w:pPr>
      <w:spacing w:before="60" w:after="60"/>
      <w:ind w:left="1416" w:hanging="357"/>
    </w:pPr>
    <w:rPr>
      <w:rFonts w:ascii="Calibri Light" w:eastAsia="Calibri" w:hAnsi="Calibri Light" w:cs="Calibri Light"/>
      <w:color w:val="404040"/>
      <w:sz w:val="20"/>
      <w:szCs w:val="22"/>
      <w:lang w:eastAsia="en-US"/>
    </w:rPr>
  </w:style>
  <w:style w:type="paragraph" w:customStyle="1" w:styleId="Footnote">
    <w:name w:val="Footnote"/>
    <w:basedOn w:val="Standard"/>
    <w:rsid w:val="00823AE9"/>
    <w:pPr>
      <w:suppressLineNumbers/>
      <w:ind w:left="283" w:hanging="283"/>
    </w:pPr>
    <w:rPr>
      <w:sz w:val="20"/>
      <w:szCs w:val="20"/>
    </w:rPr>
  </w:style>
  <w:style w:type="character" w:customStyle="1" w:styleId="TekstpodstawowyZnak">
    <w:name w:val="Tekst podstawowy Znak"/>
    <w:rsid w:val="00823AE9"/>
    <w:rPr>
      <w:rFonts w:ascii="Times New Roman" w:eastAsia="Times New Roman" w:hAnsi="Times New Roman" w:cs="Times New Roman"/>
      <w:sz w:val="24"/>
      <w:szCs w:val="24"/>
      <w:lang w:eastAsia="pl-PL"/>
    </w:rPr>
  </w:style>
  <w:style w:type="character" w:customStyle="1" w:styleId="Internetlink">
    <w:name w:val="Internet link"/>
    <w:rsid w:val="00823AE9"/>
    <w:rPr>
      <w:color w:val="0000FF"/>
      <w:u w:val="single"/>
    </w:rPr>
  </w:style>
  <w:style w:type="character" w:customStyle="1" w:styleId="TekstpodstawowywcityZnak">
    <w:name w:val="Tekst podstawowy wcięty Znak"/>
    <w:rsid w:val="00823AE9"/>
    <w:rPr>
      <w:rFonts w:ascii="Times New Roman" w:eastAsia="Times New Roman" w:hAnsi="Times New Roman" w:cs="Times New Roman"/>
      <w:sz w:val="24"/>
      <w:szCs w:val="24"/>
      <w:lang w:eastAsia="pl-PL"/>
    </w:rPr>
  </w:style>
  <w:style w:type="character" w:customStyle="1" w:styleId="pozycjatytul1">
    <w:name w:val="pozycja_tytul1"/>
    <w:rsid w:val="00823AE9"/>
    <w:rPr>
      <w:b/>
      <w:bCs/>
      <w:sz w:val="18"/>
      <w:szCs w:val="18"/>
    </w:rPr>
  </w:style>
  <w:style w:type="character" w:customStyle="1" w:styleId="PlandokumentuZnak">
    <w:name w:val="Plan dokumentu Znak"/>
    <w:rsid w:val="00823AE9"/>
    <w:rPr>
      <w:rFonts w:ascii="Times New Roman" w:eastAsia="Times New Roman" w:hAnsi="Times New Roman" w:cs="Times New Roman"/>
      <w:sz w:val="2"/>
      <w:szCs w:val="2"/>
    </w:rPr>
  </w:style>
  <w:style w:type="character" w:styleId="Numerstrony">
    <w:name w:val="page number"/>
    <w:basedOn w:val="Domylnaczcionkaakapitu"/>
    <w:rsid w:val="00823AE9"/>
  </w:style>
  <w:style w:type="character" w:customStyle="1" w:styleId="StrongEmphasis">
    <w:name w:val="Strong Emphasis"/>
    <w:rsid w:val="00823AE9"/>
    <w:rPr>
      <w:b/>
      <w:bCs/>
    </w:rPr>
  </w:style>
  <w:style w:type="character" w:customStyle="1" w:styleId="postbody">
    <w:name w:val="postbody"/>
    <w:basedOn w:val="Domylnaczcionkaakapitu"/>
    <w:rsid w:val="00823AE9"/>
  </w:style>
  <w:style w:type="character" w:customStyle="1" w:styleId="TekstpodstawowyZnak1">
    <w:name w:val="Tekst podstawowy Znak1"/>
    <w:rsid w:val="00823AE9"/>
    <w:rPr>
      <w:sz w:val="24"/>
      <w:szCs w:val="24"/>
    </w:rPr>
  </w:style>
  <w:style w:type="character" w:styleId="Odwoanieprzypisudolnego">
    <w:name w:val="footnote reference"/>
    <w:rsid w:val="00823AE9"/>
    <w:rPr>
      <w:position w:val="0"/>
      <w:vertAlign w:val="superscript"/>
    </w:rPr>
  </w:style>
  <w:style w:type="character" w:customStyle="1" w:styleId="tabulatory">
    <w:name w:val="tabulatory"/>
    <w:basedOn w:val="Domylnaczcionkaakapitu"/>
    <w:rsid w:val="00823AE9"/>
  </w:style>
  <w:style w:type="character" w:customStyle="1" w:styleId="FontStyle33">
    <w:name w:val="Font Style33"/>
    <w:rsid w:val="00823AE9"/>
    <w:rPr>
      <w:rFonts w:ascii="Times New Roman" w:eastAsia="Times New Roman" w:hAnsi="Times New Roman" w:cs="Times New Roman"/>
      <w:sz w:val="22"/>
      <w:szCs w:val="22"/>
    </w:rPr>
  </w:style>
  <w:style w:type="character" w:styleId="Odwoanieprzypisukocowego">
    <w:name w:val="endnote reference"/>
    <w:rsid w:val="00823AE9"/>
    <w:rPr>
      <w:position w:val="0"/>
      <w:vertAlign w:val="superscript"/>
    </w:rPr>
  </w:style>
  <w:style w:type="character" w:styleId="Odwoaniedokomentarza">
    <w:name w:val="annotation reference"/>
    <w:rsid w:val="00823AE9"/>
    <w:rPr>
      <w:sz w:val="16"/>
      <w:szCs w:val="16"/>
    </w:rPr>
  </w:style>
  <w:style w:type="character" w:customStyle="1" w:styleId="AkapitzlistZnak">
    <w:name w:val="Akapit z listą Znak"/>
    <w:aliases w:val="L1 Znak,List Paragraph Znak,Akapit z listą5 Znak"/>
    <w:uiPriority w:val="34"/>
    <w:qFormat/>
    <w:rsid w:val="00823AE9"/>
    <w:rPr>
      <w:rFonts w:ascii="Times New Roman" w:eastAsia="Times New Roman" w:hAnsi="Times New Roman" w:cs="Times New Roman"/>
      <w:sz w:val="24"/>
      <w:szCs w:val="24"/>
    </w:rPr>
  </w:style>
  <w:style w:type="character" w:customStyle="1" w:styleId="gwp49efe491size">
    <w:name w:val="gwp49efe491_size"/>
    <w:basedOn w:val="Domylnaczcionkaakapitu"/>
    <w:rsid w:val="00823AE9"/>
  </w:style>
  <w:style w:type="character" w:customStyle="1" w:styleId="gwp49efe491colour">
    <w:name w:val="gwp49efe491_colour"/>
    <w:basedOn w:val="Domylnaczcionkaakapitu"/>
    <w:rsid w:val="00823AE9"/>
  </w:style>
  <w:style w:type="character" w:customStyle="1" w:styleId="alb">
    <w:name w:val="a_lb"/>
    <w:basedOn w:val="Domylnaczcionkaakapitu"/>
    <w:rsid w:val="00823AE9"/>
  </w:style>
  <w:style w:type="character" w:styleId="Uwydatnienie">
    <w:name w:val="Emphasis"/>
    <w:rsid w:val="00823AE9"/>
    <w:rPr>
      <w:i/>
      <w:iCs/>
    </w:rPr>
  </w:style>
  <w:style w:type="character" w:customStyle="1" w:styleId="text-justify">
    <w:name w:val="text-justify"/>
    <w:basedOn w:val="Domylnaczcionkaakapitu"/>
    <w:rsid w:val="00823AE9"/>
  </w:style>
  <w:style w:type="character" w:customStyle="1" w:styleId="ustZnak">
    <w:name w:val="ust Znak"/>
    <w:rsid w:val="00823AE9"/>
    <w:rPr>
      <w:rFonts w:ascii="Times New Roman" w:eastAsia="Times New Roman" w:hAnsi="Times New Roman" w:cs="Times New Roman"/>
      <w:sz w:val="24"/>
      <w:szCs w:val="22"/>
      <w:lang w:bidi="ar-SA"/>
    </w:rPr>
  </w:style>
  <w:style w:type="character" w:customStyle="1" w:styleId="pktZnak">
    <w:name w:val="pkt Znak"/>
    <w:rsid w:val="00823AE9"/>
    <w:rPr>
      <w:rFonts w:ascii="Univers-PL" w:eastAsia="Univers-PL" w:hAnsi="Univers-PL" w:cs="Univers-PL"/>
      <w:sz w:val="19"/>
      <w:szCs w:val="19"/>
    </w:rPr>
  </w:style>
  <w:style w:type="character" w:customStyle="1" w:styleId="akapitdomyslny">
    <w:name w:val="akapitdomyslny"/>
    <w:rsid w:val="00823AE9"/>
    <w:rPr>
      <w:sz w:val="20"/>
    </w:rPr>
  </w:style>
  <w:style w:type="character" w:customStyle="1" w:styleId="highlight">
    <w:name w:val="highlight"/>
    <w:rsid w:val="00823AE9"/>
  </w:style>
  <w:style w:type="character" w:customStyle="1" w:styleId="h1">
    <w:name w:val="h1"/>
    <w:rsid w:val="00823AE9"/>
  </w:style>
  <w:style w:type="character" w:customStyle="1" w:styleId="Domylnaczcionkaakapitu1">
    <w:name w:val="Domyślna czcionka akapitu1"/>
    <w:rsid w:val="00823AE9"/>
  </w:style>
  <w:style w:type="character" w:customStyle="1" w:styleId="Wzmianka1">
    <w:name w:val="Wzmianka1"/>
    <w:rsid w:val="00823AE9"/>
    <w:rPr>
      <w:color w:val="2B579A"/>
    </w:rPr>
  </w:style>
  <w:style w:type="character" w:customStyle="1" w:styleId="Nierozpoznanawzmianka1">
    <w:name w:val="Nierozpoznana wzmianka1"/>
    <w:rsid w:val="00823AE9"/>
    <w:rPr>
      <w:color w:val="605E5C"/>
    </w:rPr>
  </w:style>
  <w:style w:type="character" w:styleId="Odwoaniedelikatne">
    <w:name w:val="Subtle Reference"/>
    <w:rsid w:val="00823AE9"/>
    <w:rPr>
      <w:smallCaps/>
      <w:color w:val="5A5A5A"/>
    </w:rPr>
  </w:style>
  <w:style w:type="character" w:customStyle="1" w:styleId="Nierozpoznanawzmianka2">
    <w:name w:val="Nierozpoznana wzmianka2"/>
    <w:basedOn w:val="Domylnaczcionkaakapitu"/>
    <w:rsid w:val="00823AE9"/>
    <w:rPr>
      <w:color w:val="605E5C"/>
    </w:rPr>
  </w:style>
  <w:style w:type="character" w:customStyle="1" w:styleId="ListLabel1">
    <w:name w:val="ListLabel 1"/>
    <w:rsid w:val="00823AE9"/>
    <w:rPr>
      <w:b/>
      <w:bCs/>
      <w:i w:val="0"/>
      <w:iCs w:val="0"/>
    </w:rPr>
  </w:style>
  <w:style w:type="character" w:customStyle="1" w:styleId="ListLabel2">
    <w:name w:val="ListLabel 2"/>
    <w:rsid w:val="00823AE9"/>
    <w:rPr>
      <w:rFonts w:eastAsia="Times New Roman" w:cs="Times New Roman"/>
    </w:rPr>
  </w:style>
  <w:style w:type="character" w:customStyle="1" w:styleId="ListLabel3">
    <w:name w:val="ListLabel 3"/>
    <w:rsid w:val="00823AE9"/>
    <w:rPr>
      <w:rFonts w:cs="Times New Roman"/>
    </w:rPr>
  </w:style>
  <w:style w:type="character" w:customStyle="1" w:styleId="ListLabel4">
    <w:name w:val="ListLabel 4"/>
    <w:rsid w:val="00823AE9"/>
    <w:rPr>
      <w:rFonts w:cs="Tahoma"/>
      <w:color w:val="000000"/>
    </w:rPr>
  </w:style>
  <w:style w:type="character" w:customStyle="1" w:styleId="ListLabel5">
    <w:name w:val="ListLabel 5"/>
    <w:rsid w:val="00823AE9"/>
    <w:rPr>
      <w:sz w:val="24"/>
      <w:szCs w:val="24"/>
    </w:rPr>
  </w:style>
  <w:style w:type="character" w:customStyle="1" w:styleId="ListLabel6">
    <w:name w:val="ListLabel 6"/>
    <w:rsid w:val="00823AE9"/>
    <w:rPr>
      <w:rFonts w:eastAsia="Times New Roman"/>
    </w:rPr>
  </w:style>
  <w:style w:type="character" w:customStyle="1" w:styleId="ListLabel7">
    <w:name w:val="ListLabel 7"/>
    <w:rsid w:val="00823AE9"/>
    <w:rPr>
      <w:b w:val="0"/>
      <w:bCs w:val="0"/>
    </w:rPr>
  </w:style>
  <w:style w:type="character" w:customStyle="1" w:styleId="ListLabel8">
    <w:name w:val="ListLabel 8"/>
    <w:rsid w:val="00823AE9"/>
    <w:rPr>
      <w:rFonts w:cs="Symbol"/>
    </w:rPr>
  </w:style>
  <w:style w:type="character" w:customStyle="1" w:styleId="ListLabel9">
    <w:name w:val="ListLabel 9"/>
    <w:rsid w:val="00823AE9"/>
    <w:rPr>
      <w:rFonts w:cs="Courier New"/>
    </w:rPr>
  </w:style>
  <w:style w:type="character" w:customStyle="1" w:styleId="ListLabel10">
    <w:name w:val="ListLabel 10"/>
    <w:rsid w:val="00823AE9"/>
    <w:rPr>
      <w:rFonts w:cs="Wingdings"/>
    </w:rPr>
  </w:style>
  <w:style w:type="character" w:customStyle="1" w:styleId="ListLabel11">
    <w:name w:val="ListLabel 11"/>
    <w:rsid w:val="00823AE9"/>
    <w:rPr>
      <w:b w:val="0"/>
      <w:i w:val="0"/>
    </w:rPr>
  </w:style>
  <w:style w:type="character" w:customStyle="1" w:styleId="ListLabel12">
    <w:name w:val="ListLabel 12"/>
    <w:rsid w:val="00823AE9"/>
    <w:rPr>
      <w:rFonts w:eastAsia="Times New Roman" w:cs="Tahoma"/>
    </w:rPr>
  </w:style>
  <w:style w:type="character" w:customStyle="1" w:styleId="ListLabel13">
    <w:name w:val="ListLabel 13"/>
    <w:rsid w:val="00823AE9"/>
    <w:rPr>
      <w:color w:val="00000A"/>
    </w:rPr>
  </w:style>
  <w:style w:type="character" w:customStyle="1" w:styleId="ListLabel14">
    <w:name w:val="ListLabel 14"/>
    <w:rsid w:val="00823AE9"/>
    <w:rPr>
      <w:b w:val="0"/>
      <w:strike w:val="0"/>
      <w:dstrike w:val="0"/>
      <w:color w:val="000000"/>
    </w:rPr>
  </w:style>
  <w:style w:type="character" w:customStyle="1" w:styleId="ListLabel15">
    <w:name w:val="ListLabel 15"/>
    <w:rsid w:val="00823AE9"/>
    <w:rPr>
      <w:b w:val="0"/>
    </w:rPr>
  </w:style>
  <w:style w:type="character" w:customStyle="1" w:styleId="ListLabel16">
    <w:name w:val="ListLabel 16"/>
    <w:rsid w:val="00823AE9"/>
    <w:rPr>
      <w:b w:val="0"/>
      <w:color w:val="000000"/>
    </w:rPr>
  </w:style>
  <w:style w:type="character" w:customStyle="1" w:styleId="ListLabel17">
    <w:name w:val="ListLabel 17"/>
    <w:rsid w:val="00823AE9"/>
    <w:rPr>
      <w:b w:val="0"/>
      <w:bCs/>
    </w:rPr>
  </w:style>
  <w:style w:type="character" w:customStyle="1" w:styleId="ListLabel18">
    <w:name w:val="ListLabel 18"/>
    <w:rsid w:val="00823AE9"/>
    <w:rPr>
      <w:rFonts w:eastAsia="Times New Roman" w:cs="Times New Roman"/>
      <w:b w:val="0"/>
    </w:rPr>
  </w:style>
  <w:style w:type="character" w:customStyle="1" w:styleId="ListLabel19">
    <w:name w:val="ListLabel 19"/>
    <w:rsid w:val="00823AE9"/>
    <w:rPr>
      <w:color w:val="000000"/>
    </w:rPr>
  </w:style>
  <w:style w:type="character" w:customStyle="1" w:styleId="ListLabel20">
    <w:name w:val="ListLabel 20"/>
    <w:rsid w:val="00823AE9"/>
    <w:rPr>
      <w:strike w:val="0"/>
      <w:dstrike w:val="0"/>
      <w:color w:val="000000"/>
      <w:sz w:val="24"/>
    </w:rPr>
  </w:style>
  <w:style w:type="character" w:customStyle="1" w:styleId="ListLabel21">
    <w:name w:val="ListLabel 21"/>
    <w:rsid w:val="00823AE9"/>
    <w:rPr>
      <w:sz w:val="24"/>
    </w:rPr>
  </w:style>
  <w:style w:type="character" w:customStyle="1" w:styleId="ListLabel22">
    <w:name w:val="ListLabel 22"/>
    <w:rsid w:val="00823AE9"/>
    <w:rPr>
      <w:rFonts w:cs="Tahoma"/>
      <w:sz w:val="22"/>
      <w:szCs w:val="22"/>
    </w:rPr>
  </w:style>
  <w:style w:type="character" w:customStyle="1" w:styleId="ListLabel23">
    <w:name w:val="ListLabel 23"/>
    <w:rsid w:val="00823AE9"/>
    <w:rPr>
      <w:rFonts w:cs="Tahoma"/>
      <w:b w:val="0"/>
      <w:bCs/>
      <w:sz w:val="20"/>
      <w:szCs w:val="20"/>
    </w:rPr>
  </w:style>
  <w:style w:type="character" w:customStyle="1" w:styleId="ListLabel24">
    <w:name w:val="ListLabel 24"/>
    <w:rsid w:val="00823AE9"/>
    <w:rPr>
      <w:b w:val="0"/>
      <w:bCs/>
      <w:color w:val="00000A"/>
      <w:sz w:val="22"/>
      <w:szCs w:val="22"/>
    </w:rPr>
  </w:style>
  <w:style w:type="character" w:customStyle="1" w:styleId="ListLabel25">
    <w:name w:val="ListLabel 25"/>
    <w:rsid w:val="00823AE9"/>
    <w:rPr>
      <w:b w:val="0"/>
      <w:strike w:val="0"/>
      <w:dstrike w:val="0"/>
      <w:color w:val="00000A"/>
    </w:rPr>
  </w:style>
  <w:style w:type="character" w:customStyle="1" w:styleId="ListLabel26">
    <w:name w:val="ListLabel 26"/>
    <w:rsid w:val="00823AE9"/>
    <w:rPr>
      <w:rFonts w:cs="Tahoma"/>
      <w:b w:val="0"/>
    </w:rPr>
  </w:style>
  <w:style w:type="character" w:customStyle="1" w:styleId="ListLabel27">
    <w:name w:val="ListLabel 27"/>
    <w:rsid w:val="00823AE9"/>
    <w:rPr>
      <w:i w:val="0"/>
      <w:color w:val="00000A"/>
    </w:rPr>
  </w:style>
  <w:style w:type="character" w:customStyle="1" w:styleId="ListLabel28">
    <w:name w:val="ListLabel 28"/>
    <w:rsid w:val="00823AE9"/>
    <w:rPr>
      <w:rFonts w:cs="Tahoma"/>
      <w:color w:val="000000"/>
      <w:sz w:val="22"/>
      <w:szCs w:val="22"/>
    </w:rPr>
  </w:style>
  <w:style w:type="character" w:customStyle="1" w:styleId="ListLabel29">
    <w:name w:val="ListLabel 29"/>
    <w:rsid w:val="00823AE9"/>
    <w:rPr>
      <w:i w:val="0"/>
    </w:rPr>
  </w:style>
  <w:style w:type="character" w:customStyle="1" w:styleId="ListLabel30">
    <w:name w:val="ListLabel 30"/>
    <w:rsid w:val="00823AE9"/>
    <w:rPr>
      <w:b w:val="0"/>
      <w:color w:val="00000A"/>
    </w:rPr>
  </w:style>
  <w:style w:type="character" w:customStyle="1" w:styleId="ListLabel31">
    <w:name w:val="ListLabel 31"/>
    <w:rsid w:val="00823AE9"/>
    <w:rPr>
      <w:rFonts w:eastAsia="Times New Roman" w:cs="Tahoma"/>
      <w:b w:val="0"/>
      <w:color w:val="00000A"/>
    </w:rPr>
  </w:style>
  <w:style w:type="character" w:customStyle="1" w:styleId="ListLabel32">
    <w:name w:val="ListLabel 32"/>
    <w:rsid w:val="00823AE9"/>
    <w:rPr>
      <w:rFonts w:eastAsia="Tahoma" w:cs="Tahoma"/>
      <w:b w:val="0"/>
      <w:i w:val="0"/>
      <w:strike w:val="0"/>
      <w:dstrike w:val="0"/>
      <w:color w:val="000000"/>
      <w:position w:val="0"/>
      <w:sz w:val="22"/>
      <w:szCs w:val="22"/>
      <w:u w:val="none"/>
      <w:vertAlign w:val="baseline"/>
    </w:rPr>
  </w:style>
  <w:style w:type="character" w:customStyle="1" w:styleId="ListLabel33">
    <w:name w:val="ListLabel 33"/>
    <w:rsid w:val="00823AE9"/>
    <w:rPr>
      <w:rFonts w:eastAsia="Tahoma" w:cs="Tahoma"/>
      <w:b w:val="0"/>
      <w:i w:val="0"/>
      <w:strike w:val="0"/>
      <w:dstrike w:val="0"/>
      <w:color w:val="000000"/>
      <w:position w:val="0"/>
      <w:sz w:val="24"/>
      <w:szCs w:val="24"/>
      <w:u w:val="none"/>
      <w:vertAlign w:val="baseline"/>
    </w:rPr>
  </w:style>
  <w:style w:type="character" w:customStyle="1" w:styleId="ListLabel34">
    <w:name w:val="ListLabel 34"/>
    <w:rsid w:val="00823AE9"/>
    <w:rPr>
      <w:rFonts w:eastAsia="OpenSymbol" w:cs="OpenSymbol"/>
      <w:b w:val="0"/>
      <w:bCs w:val="0"/>
      <w:sz w:val="20"/>
      <w:szCs w:val="20"/>
    </w:rPr>
  </w:style>
  <w:style w:type="character" w:customStyle="1" w:styleId="ListLabel35">
    <w:name w:val="ListLabel 35"/>
    <w:rsid w:val="00823AE9"/>
    <w:rPr>
      <w:b/>
    </w:rPr>
  </w:style>
  <w:style w:type="character" w:customStyle="1" w:styleId="ListLabel36">
    <w:name w:val="ListLabel 36"/>
    <w:rsid w:val="00823AE9"/>
    <w:rPr>
      <w:rFonts w:eastAsia="Calibri"/>
      <w:b/>
      <w:color w:val="000000"/>
      <w:u w:val="single"/>
    </w:rPr>
  </w:style>
  <w:style w:type="character" w:customStyle="1" w:styleId="ListLabel37">
    <w:name w:val="ListLabel 37"/>
    <w:rsid w:val="00823AE9"/>
    <w:rPr>
      <w:rFonts w:eastAsia="Calibri"/>
      <w:b w:val="0"/>
      <w:color w:val="000000"/>
      <w:u w:val="none"/>
    </w:rPr>
  </w:style>
  <w:style w:type="character" w:customStyle="1" w:styleId="ListLabel38">
    <w:name w:val="ListLabel 38"/>
    <w:rsid w:val="00823AE9"/>
    <w:rPr>
      <w:b w:val="0"/>
      <w:sz w:val="22"/>
      <w:szCs w:val="22"/>
    </w:rPr>
  </w:style>
  <w:style w:type="character" w:customStyle="1" w:styleId="ListLabel39">
    <w:name w:val="ListLabel 39"/>
    <w:rsid w:val="00823AE9"/>
    <w:rPr>
      <w:rFonts w:cs="Times New Roman"/>
      <w:color w:val="000000"/>
    </w:rPr>
  </w:style>
  <w:style w:type="character" w:customStyle="1" w:styleId="ListLabel40">
    <w:name w:val="ListLabel 40"/>
    <w:rsid w:val="00823AE9"/>
    <w:rPr>
      <w:rFonts w:eastAsia="Times New Roman" w:cs="Tahoma"/>
      <w:b w:val="0"/>
    </w:rPr>
  </w:style>
  <w:style w:type="character" w:customStyle="1" w:styleId="ListLabel41">
    <w:name w:val="ListLabel 41"/>
    <w:rsid w:val="00823AE9"/>
    <w:rPr>
      <w:b w:val="0"/>
      <w:color w:val="00000A"/>
      <w:sz w:val="22"/>
      <w:szCs w:val="22"/>
    </w:rPr>
  </w:style>
  <w:style w:type="character" w:customStyle="1" w:styleId="ListLabel42">
    <w:name w:val="ListLabel 42"/>
    <w:rsid w:val="00823AE9"/>
    <w:rPr>
      <w:rFonts w:cs="Tahoma"/>
      <w:sz w:val="24"/>
      <w:szCs w:val="24"/>
    </w:rPr>
  </w:style>
  <w:style w:type="character" w:customStyle="1" w:styleId="ListLabel43">
    <w:name w:val="ListLabel 43"/>
    <w:rsid w:val="00823AE9"/>
    <w:rPr>
      <w:rFonts w:eastAsia="Times New Roman" w:cs="Calibri"/>
    </w:rPr>
  </w:style>
  <w:style w:type="character" w:customStyle="1" w:styleId="ListLabel44">
    <w:name w:val="ListLabel 44"/>
    <w:rsid w:val="00823AE9"/>
    <w:rPr>
      <w:rFonts w:cs="Times New Roman"/>
      <w:sz w:val="22"/>
      <w:szCs w:val="22"/>
    </w:rPr>
  </w:style>
  <w:style w:type="character" w:customStyle="1" w:styleId="ListLabel45">
    <w:name w:val="ListLabel 45"/>
    <w:rsid w:val="00823AE9"/>
    <w:rPr>
      <w:rFonts w:eastAsia="Calibri" w:cs="Calibri"/>
      <w:strike w:val="0"/>
      <w:dstrike w:val="0"/>
      <w:color w:val="00000A"/>
    </w:rPr>
  </w:style>
  <w:style w:type="character" w:customStyle="1" w:styleId="ListLabel46">
    <w:name w:val="ListLabel 46"/>
    <w:rsid w:val="00823AE9"/>
    <w:rPr>
      <w:color w:val="00000A"/>
      <w:sz w:val="22"/>
      <w:szCs w:val="20"/>
    </w:rPr>
  </w:style>
  <w:style w:type="character" w:customStyle="1" w:styleId="ListLabel47">
    <w:name w:val="ListLabel 47"/>
    <w:rsid w:val="00823AE9"/>
    <w:rPr>
      <w:rFonts w:eastAsia="Times New Roman" w:cs="Tahoma"/>
      <w:b w:val="0"/>
      <w:sz w:val="24"/>
    </w:rPr>
  </w:style>
  <w:style w:type="character" w:customStyle="1" w:styleId="ListLabel48">
    <w:name w:val="ListLabel 48"/>
    <w:rsid w:val="00823AE9"/>
    <w:rPr>
      <w:i w:val="0"/>
      <w:strike w:val="0"/>
      <w:dstrike w:val="0"/>
      <w:color w:val="00000A"/>
      <w:u w:val="none"/>
    </w:rPr>
  </w:style>
  <w:style w:type="character" w:customStyle="1" w:styleId="ListLabel49">
    <w:name w:val="ListLabel 49"/>
    <w:rsid w:val="00823AE9"/>
    <w:rPr>
      <w:rFonts w:eastAsia="Tahoma" w:cs="Times New Roman"/>
    </w:rPr>
  </w:style>
  <w:style w:type="character" w:customStyle="1" w:styleId="FootnoteSymbol">
    <w:name w:val="Footnote Symbol"/>
    <w:rsid w:val="00823AE9"/>
  </w:style>
  <w:style w:type="character" w:customStyle="1" w:styleId="Footnoteanchor">
    <w:name w:val="Footnote anchor"/>
    <w:rsid w:val="00823AE9"/>
    <w:rPr>
      <w:position w:val="0"/>
      <w:vertAlign w:val="superscript"/>
    </w:rPr>
  </w:style>
  <w:style w:type="numbering" w:customStyle="1" w:styleId="WWNum1">
    <w:name w:val="WWNum1"/>
    <w:basedOn w:val="Bezlisty"/>
    <w:rsid w:val="00823AE9"/>
    <w:pPr>
      <w:numPr>
        <w:numId w:val="2"/>
      </w:numPr>
    </w:pPr>
  </w:style>
  <w:style w:type="numbering" w:customStyle="1" w:styleId="WWNum2">
    <w:name w:val="WWNum2"/>
    <w:basedOn w:val="Bezlisty"/>
    <w:rsid w:val="00823AE9"/>
    <w:pPr>
      <w:numPr>
        <w:numId w:val="3"/>
      </w:numPr>
    </w:pPr>
  </w:style>
  <w:style w:type="numbering" w:customStyle="1" w:styleId="WWNum3">
    <w:name w:val="WWNum3"/>
    <w:basedOn w:val="Bezlisty"/>
    <w:rsid w:val="00823AE9"/>
    <w:pPr>
      <w:numPr>
        <w:numId w:val="4"/>
      </w:numPr>
    </w:pPr>
  </w:style>
  <w:style w:type="numbering" w:customStyle="1" w:styleId="WWNum4">
    <w:name w:val="WWNum4"/>
    <w:basedOn w:val="Bezlisty"/>
    <w:rsid w:val="00823AE9"/>
    <w:pPr>
      <w:numPr>
        <w:numId w:val="5"/>
      </w:numPr>
    </w:pPr>
  </w:style>
  <w:style w:type="numbering" w:customStyle="1" w:styleId="WWNum5">
    <w:name w:val="WWNum5"/>
    <w:basedOn w:val="Bezlisty"/>
    <w:rsid w:val="00823AE9"/>
    <w:pPr>
      <w:numPr>
        <w:numId w:val="6"/>
      </w:numPr>
    </w:pPr>
  </w:style>
  <w:style w:type="numbering" w:customStyle="1" w:styleId="WWNum6">
    <w:name w:val="WWNum6"/>
    <w:basedOn w:val="Bezlisty"/>
    <w:rsid w:val="00823AE9"/>
    <w:pPr>
      <w:numPr>
        <w:numId w:val="7"/>
      </w:numPr>
    </w:pPr>
  </w:style>
  <w:style w:type="numbering" w:customStyle="1" w:styleId="WWNum7">
    <w:name w:val="WWNum7"/>
    <w:basedOn w:val="Bezlisty"/>
    <w:rsid w:val="00823AE9"/>
    <w:pPr>
      <w:numPr>
        <w:numId w:val="8"/>
      </w:numPr>
    </w:pPr>
  </w:style>
  <w:style w:type="numbering" w:customStyle="1" w:styleId="WWNum8">
    <w:name w:val="WWNum8"/>
    <w:basedOn w:val="Bezlisty"/>
    <w:rsid w:val="00823AE9"/>
    <w:pPr>
      <w:numPr>
        <w:numId w:val="9"/>
      </w:numPr>
    </w:pPr>
  </w:style>
  <w:style w:type="numbering" w:customStyle="1" w:styleId="WWNum9">
    <w:name w:val="WWNum9"/>
    <w:basedOn w:val="Bezlisty"/>
    <w:rsid w:val="00823AE9"/>
    <w:pPr>
      <w:numPr>
        <w:numId w:val="10"/>
      </w:numPr>
    </w:pPr>
  </w:style>
  <w:style w:type="numbering" w:customStyle="1" w:styleId="WWNum10">
    <w:name w:val="WWNum10"/>
    <w:basedOn w:val="Bezlisty"/>
    <w:rsid w:val="00823AE9"/>
    <w:pPr>
      <w:numPr>
        <w:numId w:val="11"/>
      </w:numPr>
    </w:pPr>
  </w:style>
  <w:style w:type="numbering" w:customStyle="1" w:styleId="WWNum11">
    <w:name w:val="WWNum11"/>
    <w:basedOn w:val="Bezlisty"/>
    <w:rsid w:val="00823AE9"/>
    <w:pPr>
      <w:numPr>
        <w:numId w:val="12"/>
      </w:numPr>
    </w:pPr>
  </w:style>
  <w:style w:type="numbering" w:customStyle="1" w:styleId="WWNum12">
    <w:name w:val="WWNum12"/>
    <w:basedOn w:val="Bezlisty"/>
    <w:rsid w:val="00823AE9"/>
    <w:pPr>
      <w:numPr>
        <w:numId w:val="13"/>
      </w:numPr>
    </w:pPr>
  </w:style>
  <w:style w:type="numbering" w:customStyle="1" w:styleId="WWNum13">
    <w:name w:val="WWNum13"/>
    <w:basedOn w:val="Bezlisty"/>
    <w:rsid w:val="00823AE9"/>
    <w:pPr>
      <w:numPr>
        <w:numId w:val="14"/>
      </w:numPr>
    </w:pPr>
  </w:style>
  <w:style w:type="numbering" w:customStyle="1" w:styleId="WWNum14">
    <w:name w:val="WWNum14"/>
    <w:basedOn w:val="Bezlisty"/>
    <w:rsid w:val="00823AE9"/>
    <w:pPr>
      <w:numPr>
        <w:numId w:val="15"/>
      </w:numPr>
    </w:pPr>
  </w:style>
  <w:style w:type="numbering" w:customStyle="1" w:styleId="WWNum15">
    <w:name w:val="WWNum15"/>
    <w:basedOn w:val="Bezlisty"/>
    <w:rsid w:val="00823AE9"/>
    <w:pPr>
      <w:numPr>
        <w:numId w:val="16"/>
      </w:numPr>
    </w:pPr>
  </w:style>
  <w:style w:type="numbering" w:customStyle="1" w:styleId="WWNum16">
    <w:name w:val="WWNum16"/>
    <w:basedOn w:val="Bezlisty"/>
    <w:rsid w:val="00823AE9"/>
    <w:pPr>
      <w:numPr>
        <w:numId w:val="17"/>
      </w:numPr>
    </w:pPr>
  </w:style>
  <w:style w:type="numbering" w:customStyle="1" w:styleId="WWNum17">
    <w:name w:val="WWNum17"/>
    <w:basedOn w:val="Bezlisty"/>
    <w:rsid w:val="00823AE9"/>
    <w:pPr>
      <w:numPr>
        <w:numId w:val="18"/>
      </w:numPr>
    </w:pPr>
  </w:style>
  <w:style w:type="numbering" w:customStyle="1" w:styleId="WWNum18">
    <w:name w:val="WWNum18"/>
    <w:basedOn w:val="Bezlisty"/>
    <w:rsid w:val="00823AE9"/>
    <w:pPr>
      <w:numPr>
        <w:numId w:val="19"/>
      </w:numPr>
    </w:pPr>
  </w:style>
  <w:style w:type="numbering" w:customStyle="1" w:styleId="WWNum19">
    <w:name w:val="WWNum19"/>
    <w:basedOn w:val="Bezlisty"/>
    <w:rsid w:val="00823AE9"/>
    <w:pPr>
      <w:numPr>
        <w:numId w:val="20"/>
      </w:numPr>
    </w:pPr>
  </w:style>
  <w:style w:type="numbering" w:customStyle="1" w:styleId="WWNum20">
    <w:name w:val="WWNum20"/>
    <w:basedOn w:val="Bezlisty"/>
    <w:rsid w:val="00823AE9"/>
    <w:pPr>
      <w:numPr>
        <w:numId w:val="21"/>
      </w:numPr>
    </w:pPr>
  </w:style>
  <w:style w:type="numbering" w:customStyle="1" w:styleId="WWNum21">
    <w:name w:val="WWNum21"/>
    <w:basedOn w:val="Bezlisty"/>
    <w:rsid w:val="00823AE9"/>
    <w:pPr>
      <w:numPr>
        <w:numId w:val="22"/>
      </w:numPr>
    </w:pPr>
  </w:style>
  <w:style w:type="numbering" w:customStyle="1" w:styleId="WWNum22">
    <w:name w:val="WWNum22"/>
    <w:basedOn w:val="Bezlisty"/>
    <w:rsid w:val="00823AE9"/>
    <w:pPr>
      <w:numPr>
        <w:numId w:val="23"/>
      </w:numPr>
    </w:pPr>
  </w:style>
  <w:style w:type="numbering" w:customStyle="1" w:styleId="WWNum23">
    <w:name w:val="WWNum23"/>
    <w:basedOn w:val="Bezlisty"/>
    <w:rsid w:val="00823AE9"/>
    <w:pPr>
      <w:numPr>
        <w:numId w:val="24"/>
      </w:numPr>
    </w:pPr>
  </w:style>
  <w:style w:type="numbering" w:customStyle="1" w:styleId="WWNum24">
    <w:name w:val="WWNum24"/>
    <w:basedOn w:val="Bezlisty"/>
    <w:rsid w:val="00823AE9"/>
    <w:pPr>
      <w:numPr>
        <w:numId w:val="25"/>
      </w:numPr>
    </w:pPr>
  </w:style>
  <w:style w:type="numbering" w:customStyle="1" w:styleId="WWNum25">
    <w:name w:val="WWNum25"/>
    <w:basedOn w:val="Bezlisty"/>
    <w:rsid w:val="00823AE9"/>
    <w:pPr>
      <w:numPr>
        <w:numId w:val="26"/>
      </w:numPr>
    </w:pPr>
  </w:style>
  <w:style w:type="numbering" w:customStyle="1" w:styleId="WWNum26">
    <w:name w:val="WWNum26"/>
    <w:basedOn w:val="Bezlisty"/>
    <w:rsid w:val="00823AE9"/>
    <w:pPr>
      <w:numPr>
        <w:numId w:val="27"/>
      </w:numPr>
    </w:pPr>
  </w:style>
  <w:style w:type="numbering" w:customStyle="1" w:styleId="WWNum27">
    <w:name w:val="WWNum27"/>
    <w:basedOn w:val="Bezlisty"/>
    <w:rsid w:val="00823AE9"/>
    <w:pPr>
      <w:numPr>
        <w:numId w:val="28"/>
      </w:numPr>
    </w:pPr>
  </w:style>
  <w:style w:type="numbering" w:customStyle="1" w:styleId="WWNum28">
    <w:name w:val="WWNum28"/>
    <w:basedOn w:val="Bezlisty"/>
    <w:rsid w:val="00823AE9"/>
    <w:pPr>
      <w:numPr>
        <w:numId w:val="29"/>
      </w:numPr>
    </w:pPr>
  </w:style>
  <w:style w:type="numbering" w:customStyle="1" w:styleId="WWNum29">
    <w:name w:val="WWNum29"/>
    <w:basedOn w:val="Bezlisty"/>
    <w:rsid w:val="00823AE9"/>
    <w:pPr>
      <w:numPr>
        <w:numId w:val="30"/>
      </w:numPr>
    </w:pPr>
  </w:style>
  <w:style w:type="numbering" w:customStyle="1" w:styleId="WWNum30">
    <w:name w:val="WWNum30"/>
    <w:basedOn w:val="Bezlisty"/>
    <w:rsid w:val="00823AE9"/>
    <w:pPr>
      <w:numPr>
        <w:numId w:val="31"/>
      </w:numPr>
    </w:pPr>
  </w:style>
  <w:style w:type="numbering" w:customStyle="1" w:styleId="WWNum31">
    <w:name w:val="WWNum31"/>
    <w:basedOn w:val="Bezlisty"/>
    <w:rsid w:val="00823AE9"/>
    <w:pPr>
      <w:numPr>
        <w:numId w:val="32"/>
      </w:numPr>
    </w:pPr>
  </w:style>
  <w:style w:type="numbering" w:customStyle="1" w:styleId="WWNum32">
    <w:name w:val="WWNum32"/>
    <w:basedOn w:val="Bezlisty"/>
    <w:rsid w:val="00823AE9"/>
    <w:pPr>
      <w:numPr>
        <w:numId w:val="33"/>
      </w:numPr>
    </w:pPr>
  </w:style>
  <w:style w:type="numbering" w:customStyle="1" w:styleId="WWNum33">
    <w:name w:val="WWNum33"/>
    <w:basedOn w:val="Bezlisty"/>
    <w:rsid w:val="00823AE9"/>
    <w:pPr>
      <w:numPr>
        <w:numId w:val="34"/>
      </w:numPr>
    </w:pPr>
  </w:style>
  <w:style w:type="numbering" w:customStyle="1" w:styleId="WWNum34">
    <w:name w:val="WWNum34"/>
    <w:basedOn w:val="Bezlisty"/>
    <w:rsid w:val="00823AE9"/>
    <w:pPr>
      <w:numPr>
        <w:numId w:val="35"/>
      </w:numPr>
    </w:pPr>
  </w:style>
  <w:style w:type="numbering" w:customStyle="1" w:styleId="WWNum35">
    <w:name w:val="WWNum35"/>
    <w:basedOn w:val="Bezlisty"/>
    <w:rsid w:val="00823AE9"/>
    <w:pPr>
      <w:numPr>
        <w:numId w:val="36"/>
      </w:numPr>
    </w:pPr>
  </w:style>
  <w:style w:type="numbering" w:customStyle="1" w:styleId="WWNum36">
    <w:name w:val="WWNum36"/>
    <w:basedOn w:val="Bezlisty"/>
    <w:rsid w:val="00823AE9"/>
    <w:pPr>
      <w:numPr>
        <w:numId w:val="37"/>
      </w:numPr>
    </w:pPr>
  </w:style>
  <w:style w:type="numbering" w:customStyle="1" w:styleId="WWNum37">
    <w:name w:val="WWNum37"/>
    <w:basedOn w:val="Bezlisty"/>
    <w:rsid w:val="00823AE9"/>
    <w:pPr>
      <w:numPr>
        <w:numId w:val="38"/>
      </w:numPr>
    </w:pPr>
  </w:style>
  <w:style w:type="numbering" w:customStyle="1" w:styleId="WWNum38">
    <w:name w:val="WWNum38"/>
    <w:basedOn w:val="Bezlisty"/>
    <w:rsid w:val="00823AE9"/>
    <w:pPr>
      <w:numPr>
        <w:numId w:val="39"/>
      </w:numPr>
    </w:pPr>
  </w:style>
  <w:style w:type="numbering" w:customStyle="1" w:styleId="WWNum39">
    <w:name w:val="WWNum39"/>
    <w:basedOn w:val="Bezlisty"/>
    <w:rsid w:val="00823AE9"/>
    <w:pPr>
      <w:numPr>
        <w:numId w:val="40"/>
      </w:numPr>
    </w:pPr>
  </w:style>
  <w:style w:type="numbering" w:customStyle="1" w:styleId="WWNum40">
    <w:name w:val="WWNum40"/>
    <w:basedOn w:val="Bezlisty"/>
    <w:rsid w:val="00823AE9"/>
    <w:pPr>
      <w:numPr>
        <w:numId w:val="41"/>
      </w:numPr>
    </w:pPr>
  </w:style>
  <w:style w:type="numbering" w:customStyle="1" w:styleId="WWNum41">
    <w:name w:val="WWNum41"/>
    <w:basedOn w:val="Bezlisty"/>
    <w:rsid w:val="00823AE9"/>
    <w:pPr>
      <w:numPr>
        <w:numId w:val="42"/>
      </w:numPr>
    </w:pPr>
  </w:style>
  <w:style w:type="numbering" w:customStyle="1" w:styleId="WWNum42">
    <w:name w:val="WWNum42"/>
    <w:basedOn w:val="Bezlisty"/>
    <w:rsid w:val="00823AE9"/>
    <w:pPr>
      <w:numPr>
        <w:numId w:val="164"/>
      </w:numPr>
    </w:pPr>
  </w:style>
  <w:style w:type="numbering" w:customStyle="1" w:styleId="WWNum43">
    <w:name w:val="WWNum43"/>
    <w:basedOn w:val="Bezlisty"/>
    <w:rsid w:val="00823AE9"/>
    <w:pPr>
      <w:numPr>
        <w:numId w:val="44"/>
      </w:numPr>
    </w:pPr>
  </w:style>
  <w:style w:type="numbering" w:customStyle="1" w:styleId="WWNum44">
    <w:name w:val="WWNum44"/>
    <w:basedOn w:val="Bezlisty"/>
    <w:rsid w:val="00823AE9"/>
    <w:pPr>
      <w:numPr>
        <w:numId w:val="45"/>
      </w:numPr>
    </w:pPr>
  </w:style>
  <w:style w:type="numbering" w:customStyle="1" w:styleId="WWNum45">
    <w:name w:val="WWNum45"/>
    <w:basedOn w:val="Bezlisty"/>
    <w:rsid w:val="00823AE9"/>
    <w:pPr>
      <w:numPr>
        <w:numId w:val="46"/>
      </w:numPr>
    </w:pPr>
  </w:style>
  <w:style w:type="numbering" w:customStyle="1" w:styleId="WWNum46">
    <w:name w:val="WWNum46"/>
    <w:basedOn w:val="Bezlisty"/>
    <w:rsid w:val="00823AE9"/>
    <w:pPr>
      <w:numPr>
        <w:numId w:val="47"/>
      </w:numPr>
    </w:pPr>
  </w:style>
  <w:style w:type="numbering" w:customStyle="1" w:styleId="WWNum47">
    <w:name w:val="WWNum47"/>
    <w:basedOn w:val="Bezlisty"/>
    <w:rsid w:val="00823AE9"/>
    <w:pPr>
      <w:numPr>
        <w:numId w:val="48"/>
      </w:numPr>
    </w:pPr>
  </w:style>
  <w:style w:type="numbering" w:customStyle="1" w:styleId="WWNum48">
    <w:name w:val="WWNum48"/>
    <w:basedOn w:val="Bezlisty"/>
    <w:rsid w:val="00823AE9"/>
    <w:pPr>
      <w:numPr>
        <w:numId w:val="49"/>
      </w:numPr>
    </w:pPr>
  </w:style>
  <w:style w:type="numbering" w:customStyle="1" w:styleId="WWNum49">
    <w:name w:val="WWNum49"/>
    <w:basedOn w:val="Bezlisty"/>
    <w:rsid w:val="00823AE9"/>
    <w:pPr>
      <w:numPr>
        <w:numId w:val="50"/>
      </w:numPr>
    </w:pPr>
  </w:style>
  <w:style w:type="numbering" w:customStyle="1" w:styleId="WWNum50">
    <w:name w:val="WWNum50"/>
    <w:basedOn w:val="Bezlisty"/>
    <w:rsid w:val="00823AE9"/>
    <w:pPr>
      <w:numPr>
        <w:numId w:val="51"/>
      </w:numPr>
    </w:pPr>
  </w:style>
  <w:style w:type="numbering" w:customStyle="1" w:styleId="WWNum51">
    <w:name w:val="WWNum51"/>
    <w:basedOn w:val="Bezlisty"/>
    <w:rsid w:val="00823AE9"/>
    <w:pPr>
      <w:numPr>
        <w:numId w:val="52"/>
      </w:numPr>
    </w:pPr>
  </w:style>
  <w:style w:type="numbering" w:customStyle="1" w:styleId="WWNum52">
    <w:name w:val="WWNum52"/>
    <w:basedOn w:val="Bezlisty"/>
    <w:rsid w:val="00823AE9"/>
    <w:pPr>
      <w:numPr>
        <w:numId w:val="53"/>
      </w:numPr>
    </w:pPr>
  </w:style>
  <w:style w:type="numbering" w:customStyle="1" w:styleId="WWNum53">
    <w:name w:val="WWNum53"/>
    <w:basedOn w:val="Bezlisty"/>
    <w:rsid w:val="00823AE9"/>
    <w:pPr>
      <w:numPr>
        <w:numId w:val="54"/>
      </w:numPr>
    </w:pPr>
  </w:style>
  <w:style w:type="numbering" w:customStyle="1" w:styleId="WWNum54">
    <w:name w:val="WWNum54"/>
    <w:basedOn w:val="Bezlisty"/>
    <w:rsid w:val="00823AE9"/>
    <w:pPr>
      <w:numPr>
        <w:numId w:val="168"/>
      </w:numPr>
    </w:pPr>
  </w:style>
  <w:style w:type="numbering" w:customStyle="1" w:styleId="WWNum55">
    <w:name w:val="WWNum55"/>
    <w:basedOn w:val="Bezlisty"/>
    <w:rsid w:val="00823AE9"/>
    <w:pPr>
      <w:numPr>
        <w:numId w:val="56"/>
      </w:numPr>
    </w:pPr>
  </w:style>
  <w:style w:type="numbering" w:customStyle="1" w:styleId="WWNum56">
    <w:name w:val="WWNum56"/>
    <w:basedOn w:val="Bezlisty"/>
    <w:rsid w:val="00823AE9"/>
    <w:pPr>
      <w:numPr>
        <w:numId w:val="166"/>
      </w:numPr>
    </w:pPr>
  </w:style>
  <w:style w:type="numbering" w:customStyle="1" w:styleId="WWNum57">
    <w:name w:val="WWNum57"/>
    <w:basedOn w:val="Bezlisty"/>
    <w:rsid w:val="00823AE9"/>
    <w:pPr>
      <w:numPr>
        <w:numId w:val="57"/>
      </w:numPr>
    </w:pPr>
  </w:style>
  <w:style w:type="numbering" w:customStyle="1" w:styleId="WWNum58">
    <w:name w:val="WWNum58"/>
    <w:basedOn w:val="Bezlisty"/>
    <w:rsid w:val="00823AE9"/>
    <w:pPr>
      <w:numPr>
        <w:numId w:val="58"/>
      </w:numPr>
    </w:pPr>
  </w:style>
  <w:style w:type="numbering" w:customStyle="1" w:styleId="WWNum59">
    <w:name w:val="WWNum59"/>
    <w:basedOn w:val="Bezlisty"/>
    <w:rsid w:val="00823AE9"/>
    <w:pPr>
      <w:numPr>
        <w:numId w:val="59"/>
      </w:numPr>
    </w:pPr>
  </w:style>
  <w:style w:type="numbering" w:customStyle="1" w:styleId="WWNum60">
    <w:name w:val="WWNum60"/>
    <w:basedOn w:val="Bezlisty"/>
    <w:rsid w:val="00823AE9"/>
    <w:pPr>
      <w:numPr>
        <w:numId w:val="60"/>
      </w:numPr>
    </w:pPr>
  </w:style>
  <w:style w:type="numbering" w:customStyle="1" w:styleId="WWNum61">
    <w:name w:val="WWNum61"/>
    <w:basedOn w:val="Bezlisty"/>
    <w:rsid w:val="00823AE9"/>
    <w:pPr>
      <w:numPr>
        <w:numId w:val="61"/>
      </w:numPr>
    </w:pPr>
  </w:style>
  <w:style w:type="numbering" w:customStyle="1" w:styleId="WWNum62">
    <w:name w:val="WWNum62"/>
    <w:basedOn w:val="Bezlisty"/>
    <w:rsid w:val="00823AE9"/>
    <w:pPr>
      <w:numPr>
        <w:numId w:val="62"/>
      </w:numPr>
    </w:pPr>
  </w:style>
  <w:style w:type="numbering" w:customStyle="1" w:styleId="WWNum63">
    <w:name w:val="WWNum63"/>
    <w:basedOn w:val="Bezlisty"/>
    <w:rsid w:val="00823AE9"/>
    <w:pPr>
      <w:numPr>
        <w:numId w:val="63"/>
      </w:numPr>
    </w:pPr>
  </w:style>
  <w:style w:type="numbering" w:customStyle="1" w:styleId="WWNum64">
    <w:name w:val="WWNum64"/>
    <w:basedOn w:val="Bezlisty"/>
    <w:rsid w:val="00823AE9"/>
    <w:pPr>
      <w:numPr>
        <w:numId w:val="64"/>
      </w:numPr>
    </w:pPr>
  </w:style>
  <w:style w:type="numbering" w:customStyle="1" w:styleId="WWNum65">
    <w:name w:val="WWNum65"/>
    <w:basedOn w:val="Bezlisty"/>
    <w:rsid w:val="00823AE9"/>
    <w:pPr>
      <w:numPr>
        <w:numId w:val="65"/>
      </w:numPr>
    </w:pPr>
  </w:style>
  <w:style w:type="numbering" w:customStyle="1" w:styleId="WWNum66">
    <w:name w:val="WWNum66"/>
    <w:basedOn w:val="Bezlisty"/>
    <w:rsid w:val="00823AE9"/>
    <w:pPr>
      <w:numPr>
        <w:numId w:val="66"/>
      </w:numPr>
    </w:pPr>
  </w:style>
  <w:style w:type="numbering" w:customStyle="1" w:styleId="WWNum67">
    <w:name w:val="WWNum67"/>
    <w:basedOn w:val="Bezlisty"/>
    <w:rsid w:val="00823AE9"/>
    <w:pPr>
      <w:numPr>
        <w:numId w:val="67"/>
      </w:numPr>
    </w:pPr>
  </w:style>
  <w:style w:type="numbering" w:customStyle="1" w:styleId="WWNum68">
    <w:name w:val="WWNum68"/>
    <w:basedOn w:val="Bezlisty"/>
    <w:rsid w:val="00823AE9"/>
    <w:pPr>
      <w:numPr>
        <w:numId w:val="68"/>
      </w:numPr>
    </w:pPr>
  </w:style>
  <w:style w:type="numbering" w:customStyle="1" w:styleId="WWNum69">
    <w:name w:val="WWNum69"/>
    <w:basedOn w:val="Bezlisty"/>
    <w:rsid w:val="00823AE9"/>
    <w:pPr>
      <w:numPr>
        <w:numId w:val="69"/>
      </w:numPr>
    </w:pPr>
  </w:style>
  <w:style w:type="numbering" w:customStyle="1" w:styleId="WWNum70">
    <w:name w:val="WWNum70"/>
    <w:basedOn w:val="Bezlisty"/>
    <w:rsid w:val="00823AE9"/>
    <w:pPr>
      <w:numPr>
        <w:numId w:val="70"/>
      </w:numPr>
    </w:pPr>
  </w:style>
  <w:style w:type="numbering" w:customStyle="1" w:styleId="WWNum71">
    <w:name w:val="WWNum71"/>
    <w:basedOn w:val="Bezlisty"/>
    <w:rsid w:val="00823AE9"/>
    <w:pPr>
      <w:numPr>
        <w:numId w:val="71"/>
      </w:numPr>
    </w:pPr>
  </w:style>
  <w:style w:type="numbering" w:customStyle="1" w:styleId="WWNum72">
    <w:name w:val="WWNum72"/>
    <w:basedOn w:val="Bezlisty"/>
    <w:rsid w:val="00823AE9"/>
    <w:pPr>
      <w:numPr>
        <w:numId w:val="72"/>
      </w:numPr>
    </w:pPr>
  </w:style>
  <w:style w:type="numbering" w:customStyle="1" w:styleId="WWNum73">
    <w:name w:val="WWNum73"/>
    <w:basedOn w:val="Bezlisty"/>
    <w:rsid w:val="00823AE9"/>
    <w:pPr>
      <w:numPr>
        <w:numId w:val="73"/>
      </w:numPr>
    </w:pPr>
  </w:style>
  <w:style w:type="numbering" w:customStyle="1" w:styleId="WWNum74">
    <w:name w:val="WWNum74"/>
    <w:basedOn w:val="Bezlisty"/>
    <w:rsid w:val="00823AE9"/>
    <w:pPr>
      <w:numPr>
        <w:numId w:val="74"/>
      </w:numPr>
    </w:pPr>
  </w:style>
  <w:style w:type="numbering" w:customStyle="1" w:styleId="WWNum75">
    <w:name w:val="WWNum75"/>
    <w:basedOn w:val="Bezlisty"/>
    <w:rsid w:val="00823AE9"/>
    <w:pPr>
      <w:numPr>
        <w:numId w:val="75"/>
      </w:numPr>
    </w:pPr>
  </w:style>
  <w:style w:type="numbering" w:customStyle="1" w:styleId="WWNum76">
    <w:name w:val="WWNum76"/>
    <w:basedOn w:val="Bezlisty"/>
    <w:rsid w:val="00823AE9"/>
    <w:pPr>
      <w:numPr>
        <w:numId w:val="76"/>
      </w:numPr>
    </w:pPr>
  </w:style>
  <w:style w:type="numbering" w:customStyle="1" w:styleId="WWNum77">
    <w:name w:val="WWNum77"/>
    <w:basedOn w:val="Bezlisty"/>
    <w:rsid w:val="00823AE9"/>
    <w:pPr>
      <w:numPr>
        <w:numId w:val="77"/>
      </w:numPr>
    </w:pPr>
  </w:style>
  <w:style w:type="numbering" w:customStyle="1" w:styleId="WWNum78">
    <w:name w:val="WWNum78"/>
    <w:basedOn w:val="Bezlisty"/>
    <w:rsid w:val="00823AE9"/>
    <w:pPr>
      <w:numPr>
        <w:numId w:val="78"/>
      </w:numPr>
    </w:pPr>
  </w:style>
  <w:style w:type="numbering" w:customStyle="1" w:styleId="WWNum79">
    <w:name w:val="WWNum79"/>
    <w:basedOn w:val="Bezlisty"/>
    <w:rsid w:val="00823AE9"/>
    <w:pPr>
      <w:numPr>
        <w:numId w:val="79"/>
      </w:numPr>
    </w:pPr>
  </w:style>
  <w:style w:type="numbering" w:customStyle="1" w:styleId="WWNum80">
    <w:name w:val="WWNum80"/>
    <w:basedOn w:val="Bezlisty"/>
    <w:rsid w:val="00823AE9"/>
    <w:pPr>
      <w:numPr>
        <w:numId w:val="80"/>
      </w:numPr>
    </w:pPr>
  </w:style>
  <w:style w:type="numbering" w:customStyle="1" w:styleId="WWNum81">
    <w:name w:val="WWNum81"/>
    <w:basedOn w:val="Bezlisty"/>
    <w:rsid w:val="00823AE9"/>
    <w:pPr>
      <w:numPr>
        <w:numId w:val="81"/>
      </w:numPr>
    </w:pPr>
  </w:style>
  <w:style w:type="numbering" w:customStyle="1" w:styleId="WWNum82">
    <w:name w:val="WWNum82"/>
    <w:basedOn w:val="Bezlisty"/>
    <w:rsid w:val="00823AE9"/>
    <w:pPr>
      <w:numPr>
        <w:numId w:val="82"/>
      </w:numPr>
    </w:pPr>
  </w:style>
  <w:style w:type="numbering" w:customStyle="1" w:styleId="WWNum83">
    <w:name w:val="WWNum83"/>
    <w:basedOn w:val="Bezlisty"/>
    <w:rsid w:val="00823AE9"/>
    <w:pPr>
      <w:numPr>
        <w:numId w:val="83"/>
      </w:numPr>
    </w:pPr>
  </w:style>
  <w:style w:type="numbering" w:customStyle="1" w:styleId="WWNum84">
    <w:name w:val="WWNum84"/>
    <w:basedOn w:val="Bezlisty"/>
    <w:rsid w:val="00823AE9"/>
    <w:pPr>
      <w:numPr>
        <w:numId w:val="84"/>
      </w:numPr>
    </w:pPr>
  </w:style>
  <w:style w:type="numbering" w:customStyle="1" w:styleId="WWNum85">
    <w:name w:val="WWNum85"/>
    <w:basedOn w:val="Bezlisty"/>
    <w:rsid w:val="00823AE9"/>
    <w:pPr>
      <w:numPr>
        <w:numId w:val="85"/>
      </w:numPr>
    </w:pPr>
  </w:style>
  <w:style w:type="numbering" w:customStyle="1" w:styleId="WWNum86">
    <w:name w:val="WWNum86"/>
    <w:basedOn w:val="Bezlisty"/>
    <w:rsid w:val="00823AE9"/>
    <w:pPr>
      <w:numPr>
        <w:numId w:val="86"/>
      </w:numPr>
    </w:pPr>
  </w:style>
  <w:style w:type="numbering" w:customStyle="1" w:styleId="WWNum87">
    <w:name w:val="WWNum87"/>
    <w:basedOn w:val="Bezlisty"/>
    <w:rsid w:val="00823AE9"/>
    <w:pPr>
      <w:numPr>
        <w:numId w:val="87"/>
      </w:numPr>
    </w:pPr>
  </w:style>
  <w:style w:type="numbering" w:customStyle="1" w:styleId="WWNum88">
    <w:name w:val="WWNum88"/>
    <w:basedOn w:val="Bezlisty"/>
    <w:rsid w:val="00823AE9"/>
    <w:pPr>
      <w:numPr>
        <w:numId w:val="88"/>
      </w:numPr>
    </w:pPr>
  </w:style>
  <w:style w:type="numbering" w:customStyle="1" w:styleId="WWNum89">
    <w:name w:val="WWNum89"/>
    <w:basedOn w:val="Bezlisty"/>
    <w:rsid w:val="00823AE9"/>
    <w:pPr>
      <w:numPr>
        <w:numId w:val="89"/>
      </w:numPr>
    </w:pPr>
  </w:style>
  <w:style w:type="numbering" w:customStyle="1" w:styleId="WWNum90">
    <w:name w:val="WWNum90"/>
    <w:basedOn w:val="Bezlisty"/>
    <w:rsid w:val="00823AE9"/>
    <w:pPr>
      <w:numPr>
        <w:numId w:val="90"/>
      </w:numPr>
    </w:pPr>
  </w:style>
  <w:style w:type="numbering" w:customStyle="1" w:styleId="WWNum91">
    <w:name w:val="WWNum91"/>
    <w:basedOn w:val="Bezlisty"/>
    <w:rsid w:val="00823AE9"/>
    <w:pPr>
      <w:numPr>
        <w:numId w:val="91"/>
      </w:numPr>
    </w:pPr>
  </w:style>
  <w:style w:type="numbering" w:customStyle="1" w:styleId="WWNum92">
    <w:name w:val="WWNum92"/>
    <w:basedOn w:val="Bezlisty"/>
    <w:rsid w:val="00823AE9"/>
    <w:pPr>
      <w:numPr>
        <w:numId w:val="92"/>
      </w:numPr>
    </w:pPr>
  </w:style>
  <w:style w:type="numbering" w:customStyle="1" w:styleId="WWNum93">
    <w:name w:val="WWNum93"/>
    <w:basedOn w:val="Bezlisty"/>
    <w:rsid w:val="00823AE9"/>
    <w:pPr>
      <w:numPr>
        <w:numId w:val="93"/>
      </w:numPr>
    </w:pPr>
  </w:style>
  <w:style w:type="numbering" w:customStyle="1" w:styleId="WWNum94">
    <w:name w:val="WWNum94"/>
    <w:basedOn w:val="Bezlisty"/>
    <w:rsid w:val="00823AE9"/>
    <w:pPr>
      <w:numPr>
        <w:numId w:val="94"/>
      </w:numPr>
    </w:pPr>
  </w:style>
  <w:style w:type="numbering" w:customStyle="1" w:styleId="WWNum95">
    <w:name w:val="WWNum95"/>
    <w:basedOn w:val="Bezlisty"/>
    <w:rsid w:val="00823AE9"/>
    <w:pPr>
      <w:numPr>
        <w:numId w:val="95"/>
      </w:numPr>
    </w:pPr>
  </w:style>
  <w:style w:type="numbering" w:customStyle="1" w:styleId="WWNum96">
    <w:name w:val="WWNum96"/>
    <w:basedOn w:val="Bezlisty"/>
    <w:rsid w:val="00823AE9"/>
    <w:pPr>
      <w:numPr>
        <w:numId w:val="96"/>
      </w:numPr>
    </w:pPr>
  </w:style>
  <w:style w:type="numbering" w:customStyle="1" w:styleId="WWNum97">
    <w:name w:val="WWNum97"/>
    <w:basedOn w:val="Bezlisty"/>
    <w:rsid w:val="00823AE9"/>
    <w:pPr>
      <w:numPr>
        <w:numId w:val="97"/>
      </w:numPr>
    </w:pPr>
  </w:style>
  <w:style w:type="numbering" w:customStyle="1" w:styleId="WWNum98">
    <w:name w:val="WWNum98"/>
    <w:basedOn w:val="Bezlisty"/>
    <w:rsid w:val="00823AE9"/>
    <w:pPr>
      <w:numPr>
        <w:numId w:val="98"/>
      </w:numPr>
    </w:pPr>
  </w:style>
  <w:style w:type="numbering" w:customStyle="1" w:styleId="WWNum99">
    <w:name w:val="WWNum99"/>
    <w:basedOn w:val="Bezlisty"/>
    <w:rsid w:val="00823AE9"/>
    <w:pPr>
      <w:numPr>
        <w:numId w:val="165"/>
      </w:numPr>
    </w:pPr>
  </w:style>
  <w:style w:type="numbering" w:customStyle="1" w:styleId="WWNum100">
    <w:name w:val="WWNum100"/>
    <w:basedOn w:val="Bezlisty"/>
    <w:rsid w:val="00823AE9"/>
    <w:pPr>
      <w:numPr>
        <w:numId w:val="100"/>
      </w:numPr>
    </w:pPr>
  </w:style>
  <w:style w:type="numbering" w:customStyle="1" w:styleId="WWNum101">
    <w:name w:val="WWNum101"/>
    <w:basedOn w:val="Bezlisty"/>
    <w:rsid w:val="00823AE9"/>
    <w:pPr>
      <w:numPr>
        <w:numId w:val="101"/>
      </w:numPr>
    </w:pPr>
  </w:style>
  <w:style w:type="numbering" w:customStyle="1" w:styleId="WWNum102">
    <w:name w:val="WWNum102"/>
    <w:basedOn w:val="Bezlisty"/>
    <w:rsid w:val="00823AE9"/>
    <w:pPr>
      <w:numPr>
        <w:numId w:val="102"/>
      </w:numPr>
    </w:pPr>
  </w:style>
  <w:style w:type="numbering" w:customStyle="1" w:styleId="WWNum103">
    <w:name w:val="WWNum103"/>
    <w:basedOn w:val="Bezlisty"/>
    <w:rsid w:val="00823AE9"/>
    <w:pPr>
      <w:numPr>
        <w:numId w:val="103"/>
      </w:numPr>
    </w:pPr>
  </w:style>
  <w:style w:type="numbering" w:customStyle="1" w:styleId="WWNum104">
    <w:name w:val="WWNum104"/>
    <w:basedOn w:val="Bezlisty"/>
    <w:rsid w:val="00823AE9"/>
    <w:pPr>
      <w:numPr>
        <w:numId w:val="104"/>
      </w:numPr>
    </w:pPr>
  </w:style>
  <w:style w:type="numbering" w:customStyle="1" w:styleId="WWNum105">
    <w:name w:val="WWNum105"/>
    <w:basedOn w:val="Bezlisty"/>
    <w:rsid w:val="00823AE9"/>
    <w:pPr>
      <w:numPr>
        <w:numId w:val="167"/>
      </w:numPr>
    </w:pPr>
  </w:style>
  <w:style w:type="numbering" w:customStyle="1" w:styleId="WWNum106">
    <w:name w:val="WWNum106"/>
    <w:basedOn w:val="Bezlisty"/>
    <w:rsid w:val="00823AE9"/>
    <w:pPr>
      <w:numPr>
        <w:numId w:val="106"/>
      </w:numPr>
    </w:pPr>
  </w:style>
  <w:style w:type="numbering" w:customStyle="1" w:styleId="WWNum107">
    <w:name w:val="WWNum107"/>
    <w:basedOn w:val="Bezlisty"/>
    <w:rsid w:val="00823AE9"/>
    <w:pPr>
      <w:numPr>
        <w:numId w:val="107"/>
      </w:numPr>
    </w:pPr>
  </w:style>
  <w:style w:type="numbering" w:customStyle="1" w:styleId="WWNum108">
    <w:name w:val="WWNum108"/>
    <w:basedOn w:val="Bezlisty"/>
    <w:rsid w:val="00823AE9"/>
    <w:pPr>
      <w:numPr>
        <w:numId w:val="108"/>
      </w:numPr>
    </w:pPr>
  </w:style>
  <w:style w:type="numbering" w:customStyle="1" w:styleId="WWNum109">
    <w:name w:val="WWNum109"/>
    <w:basedOn w:val="Bezlisty"/>
    <w:rsid w:val="00823AE9"/>
    <w:pPr>
      <w:numPr>
        <w:numId w:val="109"/>
      </w:numPr>
    </w:pPr>
  </w:style>
  <w:style w:type="numbering" w:customStyle="1" w:styleId="WWNum110">
    <w:name w:val="WWNum110"/>
    <w:basedOn w:val="Bezlisty"/>
    <w:rsid w:val="00823AE9"/>
    <w:pPr>
      <w:numPr>
        <w:numId w:val="110"/>
      </w:numPr>
    </w:pPr>
  </w:style>
  <w:style w:type="numbering" w:customStyle="1" w:styleId="WWNum111">
    <w:name w:val="WWNum111"/>
    <w:basedOn w:val="Bezlisty"/>
    <w:rsid w:val="00823AE9"/>
    <w:pPr>
      <w:numPr>
        <w:numId w:val="111"/>
      </w:numPr>
    </w:pPr>
  </w:style>
  <w:style w:type="numbering" w:customStyle="1" w:styleId="WWNum112">
    <w:name w:val="WWNum112"/>
    <w:basedOn w:val="Bezlisty"/>
    <w:rsid w:val="00823AE9"/>
    <w:pPr>
      <w:numPr>
        <w:numId w:val="112"/>
      </w:numPr>
    </w:pPr>
  </w:style>
  <w:style w:type="numbering" w:customStyle="1" w:styleId="WWNum113">
    <w:name w:val="WWNum113"/>
    <w:basedOn w:val="Bezlisty"/>
    <w:rsid w:val="00823AE9"/>
    <w:pPr>
      <w:numPr>
        <w:numId w:val="113"/>
      </w:numPr>
    </w:pPr>
  </w:style>
  <w:style w:type="numbering" w:customStyle="1" w:styleId="WWNum114">
    <w:name w:val="WWNum114"/>
    <w:basedOn w:val="Bezlisty"/>
    <w:rsid w:val="00823AE9"/>
    <w:pPr>
      <w:numPr>
        <w:numId w:val="114"/>
      </w:numPr>
    </w:pPr>
  </w:style>
  <w:style w:type="numbering" w:customStyle="1" w:styleId="WWNum115">
    <w:name w:val="WWNum115"/>
    <w:basedOn w:val="Bezlisty"/>
    <w:rsid w:val="00823AE9"/>
    <w:pPr>
      <w:numPr>
        <w:numId w:val="115"/>
      </w:numPr>
    </w:pPr>
  </w:style>
  <w:style w:type="numbering" w:customStyle="1" w:styleId="WWNum116">
    <w:name w:val="WWNum116"/>
    <w:basedOn w:val="Bezlisty"/>
    <w:rsid w:val="00823AE9"/>
    <w:pPr>
      <w:numPr>
        <w:numId w:val="116"/>
      </w:numPr>
    </w:pPr>
  </w:style>
  <w:style w:type="numbering" w:customStyle="1" w:styleId="WWNum117">
    <w:name w:val="WWNum117"/>
    <w:basedOn w:val="Bezlisty"/>
    <w:rsid w:val="00823AE9"/>
    <w:pPr>
      <w:numPr>
        <w:numId w:val="117"/>
      </w:numPr>
    </w:pPr>
  </w:style>
  <w:style w:type="numbering" w:customStyle="1" w:styleId="WWNum118">
    <w:name w:val="WWNum118"/>
    <w:basedOn w:val="Bezlisty"/>
    <w:rsid w:val="00823AE9"/>
    <w:pPr>
      <w:numPr>
        <w:numId w:val="118"/>
      </w:numPr>
    </w:pPr>
  </w:style>
  <w:style w:type="numbering" w:customStyle="1" w:styleId="WWNum119">
    <w:name w:val="WWNum119"/>
    <w:basedOn w:val="Bezlisty"/>
    <w:rsid w:val="00823AE9"/>
    <w:pPr>
      <w:numPr>
        <w:numId w:val="119"/>
      </w:numPr>
    </w:pPr>
  </w:style>
  <w:style w:type="numbering" w:customStyle="1" w:styleId="WWNum120">
    <w:name w:val="WWNum120"/>
    <w:basedOn w:val="Bezlisty"/>
    <w:rsid w:val="00823AE9"/>
    <w:pPr>
      <w:numPr>
        <w:numId w:val="120"/>
      </w:numPr>
    </w:pPr>
  </w:style>
  <w:style w:type="numbering" w:customStyle="1" w:styleId="WWNum121">
    <w:name w:val="WWNum121"/>
    <w:basedOn w:val="Bezlisty"/>
    <w:rsid w:val="00823AE9"/>
    <w:pPr>
      <w:numPr>
        <w:numId w:val="121"/>
      </w:numPr>
    </w:pPr>
  </w:style>
  <w:style w:type="numbering" w:customStyle="1" w:styleId="WWNum122">
    <w:name w:val="WWNum122"/>
    <w:basedOn w:val="Bezlisty"/>
    <w:rsid w:val="00823AE9"/>
    <w:pPr>
      <w:numPr>
        <w:numId w:val="122"/>
      </w:numPr>
    </w:pPr>
  </w:style>
  <w:style w:type="numbering" w:customStyle="1" w:styleId="WWNum123">
    <w:name w:val="WWNum123"/>
    <w:basedOn w:val="Bezlisty"/>
    <w:rsid w:val="00823AE9"/>
    <w:pPr>
      <w:numPr>
        <w:numId w:val="123"/>
      </w:numPr>
    </w:pPr>
  </w:style>
  <w:style w:type="numbering" w:customStyle="1" w:styleId="WWNum124">
    <w:name w:val="WWNum124"/>
    <w:basedOn w:val="Bezlisty"/>
    <w:rsid w:val="00823AE9"/>
    <w:pPr>
      <w:numPr>
        <w:numId w:val="124"/>
      </w:numPr>
    </w:pPr>
  </w:style>
  <w:style w:type="numbering" w:customStyle="1" w:styleId="WWNum125">
    <w:name w:val="WWNum125"/>
    <w:basedOn w:val="Bezlisty"/>
    <w:rsid w:val="00823AE9"/>
    <w:pPr>
      <w:numPr>
        <w:numId w:val="125"/>
      </w:numPr>
    </w:pPr>
  </w:style>
  <w:style w:type="numbering" w:customStyle="1" w:styleId="WWNum126">
    <w:name w:val="WWNum126"/>
    <w:basedOn w:val="Bezlisty"/>
    <w:rsid w:val="00823AE9"/>
    <w:pPr>
      <w:numPr>
        <w:numId w:val="126"/>
      </w:numPr>
    </w:pPr>
  </w:style>
  <w:style w:type="numbering" w:customStyle="1" w:styleId="WWNum127">
    <w:name w:val="WWNum127"/>
    <w:basedOn w:val="Bezlisty"/>
    <w:rsid w:val="00823AE9"/>
    <w:pPr>
      <w:numPr>
        <w:numId w:val="127"/>
      </w:numPr>
    </w:pPr>
  </w:style>
  <w:style w:type="numbering" w:customStyle="1" w:styleId="WWNum128">
    <w:name w:val="WWNum128"/>
    <w:basedOn w:val="Bezlisty"/>
    <w:rsid w:val="00823AE9"/>
    <w:pPr>
      <w:numPr>
        <w:numId w:val="128"/>
      </w:numPr>
    </w:pPr>
  </w:style>
  <w:style w:type="numbering" w:customStyle="1" w:styleId="WWNum129">
    <w:name w:val="WWNum129"/>
    <w:basedOn w:val="Bezlisty"/>
    <w:rsid w:val="00823AE9"/>
    <w:pPr>
      <w:numPr>
        <w:numId w:val="129"/>
      </w:numPr>
    </w:pPr>
  </w:style>
  <w:style w:type="numbering" w:customStyle="1" w:styleId="WWNum130">
    <w:name w:val="WWNum130"/>
    <w:basedOn w:val="Bezlisty"/>
    <w:rsid w:val="00823AE9"/>
    <w:pPr>
      <w:numPr>
        <w:numId w:val="130"/>
      </w:numPr>
    </w:pPr>
  </w:style>
  <w:style w:type="numbering" w:customStyle="1" w:styleId="WWNum131">
    <w:name w:val="WWNum131"/>
    <w:basedOn w:val="Bezlisty"/>
    <w:rsid w:val="00823AE9"/>
    <w:pPr>
      <w:numPr>
        <w:numId w:val="131"/>
      </w:numPr>
    </w:pPr>
  </w:style>
  <w:style w:type="character" w:styleId="Hipercze">
    <w:name w:val="Hyperlink"/>
    <w:basedOn w:val="Domylnaczcionkaakapitu"/>
    <w:uiPriority w:val="99"/>
    <w:unhideWhenUsed/>
    <w:rsid w:val="00823AE9"/>
    <w:rPr>
      <w:color w:val="0563C1" w:themeColor="hyperlink"/>
      <w:u w:val="single"/>
    </w:rPr>
  </w:style>
  <w:style w:type="numbering" w:customStyle="1" w:styleId="WWNum261">
    <w:name w:val="WWNum261"/>
    <w:basedOn w:val="Bezlisty"/>
    <w:rsid w:val="00376038"/>
  </w:style>
  <w:style w:type="numbering" w:customStyle="1" w:styleId="WWNum331">
    <w:name w:val="WWNum331"/>
    <w:basedOn w:val="Bezlisty"/>
    <w:rsid w:val="00376038"/>
    <w:pPr>
      <w:numPr>
        <w:numId w:val="178"/>
      </w:numPr>
    </w:pPr>
  </w:style>
  <w:style w:type="numbering" w:customStyle="1" w:styleId="WWNum262">
    <w:name w:val="WWNum262"/>
    <w:basedOn w:val="Bezlisty"/>
    <w:rsid w:val="00B328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E8BF9-55D8-4269-93AE-DD3BFC4AB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29</Pages>
  <Words>14907</Words>
  <Characters>89445</Characters>
  <Application>Microsoft Office Word</Application>
  <DocSecurity>0</DocSecurity>
  <Lines>745</Lines>
  <Paragraphs>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Karolina Jakubowska</cp:lastModifiedBy>
  <cp:revision>76</cp:revision>
  <dcterms:created xsi:type="dcterms:W3CDTF">2020-09-30T11:12:00Z</dcterms:created>
  <dcterms:modified xsi:type="dcterms:W3CDTF">2020-10-09T10:32:00Z</dcterms:modified>
</cp:coreProperties>
</file>