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01" w:rsidRPr="00D82D01" w:rsidRDefault="00D82D01" w:rsidP="00D82D01">
      <w:pPr>
        <w:spacing w:after="0" w:line="280" w:lineRule="exact"/>
        <w:ind w:left="709"/>
        <w:jc w:val="both"/>
        <w:rPr>
          <w:rFonts w:ascii="Times New Roman" w:eastAsia="Calibri" w:hAnsi="Times New Roman" w:cs="Times New Roman"/>
          <w:b/>
          <w:sz w:val="24"/>
          <w:szCs w:val="24"/>
          <w:lang w:eastAsia="ar-SA"/>
        </w:rPr>
      </w:pPr>
    </w:p>
    <w:p w:rsidR="00D82D01" w:rsidRPr="00D82D01" w:rsidRDefault="00D82D01" w:rsidP="00D82D01">
      <w:pPr>
        <w:spacing w:after="0" w:line="280" w:lineRule="exact"/>
        <w:jc w:val="both"/>
        <w:rPr>
          <w:rFonts w:ascii="Times New Roman" w:eastAsia="Calibri" w:hAnsi="Times New Roman" w:cs="Times New Roman"/>
          <w:b/>
          <w:sz w:val="24"/>
          <w:szCs w:val="24"/>
          <w:lang w:eastAsia="ar-SA"/>
        </w:rPr>
      </w:pPr>
    </w:p>
    <w:p w:rsidR="00D82D01" w:rsidRPr="006A09A8" w:rsidRDefault="0083144C" w:rsidP="0083144C">
      <w:pPr>
        <w:suppressAutoHyphens/>
        <w:autoSpaceDE w:val="0"/>
        <w:spacing w:after="0" w:line="280" w:lineRule="exact"/>
        <w:jc w:val="right"/>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Załącznik nr 8</w:t>
      </w:r>
    </w:p>
    <w:p w:rsidR="00E34C53" w:rsidRPr="006A09A8" w:rsidRDefault="00E34C53" w:rsidP="00E34C53">
      <w:pPr>
        <w:suppressAutoHyphens/>
        <w:autoSpaceDE w:val="0"/>
        <w:spacing w:after="0" w:line="280" w:lineRule="exact"/>
        <w:jc w:val="both"/>
        <w:rPr>
          <w:rFonts w:ascii="Times New Roman" w:eastAsia="Calibri" w:hAnsi="Times New Roman" w:cs="Times New Roman"/>
          <w:b/>
          <w:sz w:val="20"/>
          <w:szCs w:val="20"/>
          <w:lang w:eastAsia="ar-SA"/>
        </w:rPr>
      </w:pPr>
    </w:p>
    <w:p w:rsidR="00E34C53" w:rsidRPr="006A09A8" w:rsidRDefault="00E34C53" w:rsidP="00E34C53">
      <w:pPr>
        <w:suppressAutoHyphens/>
        <w:autoSpaceDE w:val="0"/>
        <w:spacing w:after="0" w:line="280" w:lineRule="exact"/>
        <w:jc w:val="both"/>
        <w:rPr>
          <w:rFonts w:ascii="Times New Roman" w:eastAsia="Calibri" w:hAnsi="Times New Roman" w:cs="Times New Roman"/>
          <w:b/>
          <w:sz w:val="20"/>
          <w:szCs w:val="20"/>
          <w:lang w:eastAsia="ar-SA"/>
        </w:rPr>
      </w:pPr>
      <w:r w:rsidRPr="006A09A8">
        <w:rPr>
          <w:rFonts w:ascii="Times New Roman" w:eastAsia="Calibri" w:hAnsi="Times New Roman" w:cs="Times New Roman"/>
          <w:b/>
          <w:sz w:val="20"/>
          <w:szCs w:val="20"/>
          <w:lang w:eastAsia="ar-SA"/>
        </w:rPr>
        <w:t>Opis elementów funkcjonalno-użytkowych, wykaz sprzętu mechanicznego oraz</w:t>
      </w:r>
      <w:r w:rsidRPr="006A09A8">
        <w:rPr>
          <w:rFonts w:ascii="Times New Roman" w:hAnsi="Times New Roman" w:cs="Times New Roman"/>
          <w:b/>
          <w:sz w:val="20"/>
          <w:szCs w:val="20"/>
        </w:rPr>
        <w:t xml:space="preserve"> kontenerów, </w:t>
      </w:r>
      <w:proofErr w:type="spellStart"/>
      <w:r w:rsidRPr="006A09A8">
        <w:rPr>
          <w:rFonts w:ascii="Times New Roman" w:hAnsi="Times New Roman" w:cs="Times New Roman"/>
          <w:b/>
          <w:sz w:val="20"/>
          <w:szCs w:val="20"/>
        </w:rPr>
        <w:t>prasokontenerów</w:t>
      </w:r>
      <w:proofErr w:type="spellEnd"/>
      <w:r w:rsidRPr="006A09A8">
        <w:rPr>
          <w:rFonts w:ascii="Times New Roman" w:hAnsi="Times New Roman" w:cs="Times New Roman"/>
          <w:b/>
          <w:sz w:val="20"/>
          <w:szCs w:val="20"/>
        </w:rPr>
        <w:t>, pojemników do zbiórki odpadów komunalnych na terenie Centralnego Punktu Selektywnej Zbiórki Odpadów Komunalnych</w:t>
      </w:r>
      <w:r w:rsidRPr="006A09A8">
        <w:rPr>
          <w:rFonts w:ascii="Times New Roman" w:eastAsia="Calibri" w:hAnsi="Times New Roman" w:cs="Times New Roman"/>
          <w:b/>
          <w:sz w:val="20"/>
          <w:szCs w:val="20"/>
          <w:lang w:eastAsia="ar-SA"/>
        </w:rPr>
        <w:t xml:space="preserve">  </w:t>
      </w:r>
    </w:p>
    <w:p w:rsidR="00D82D01" w:rsidRPr="006A09A8" w:rsidRDefault="00D82D01" w:rsidP="00E34C53">
      <w:pPr>
        <w:spacing w:after="0" w:line="280" w:lineRule="exact"/>
        <w:jc w:val="both"/>
        <w:rPr>
          <w:rFonts w:ascii="Times New Roman" w:eastAsia="Calibri" w:hAnsi="Times New Roman" w:cs="Times New Roman"/>
          <w:b/>
          <w:sz w:val="20"/>
          <w:szCs w:val="20"/>
          <w:lang w:eastAsia="ar-SA"/>
        </w:rPr>
      </w:pPr>
    </w:p>
    <w:p w:rsidR="00E34C53" w:rsidRPr="006A09A8" w:rsidRDefault="00E34C53" w:rsidP="00E34C53">
      <w:pPr>
        <w:pStyle w:val="Akapitzlist"/>
        <w:spacing w:after="0" w:line="280" w:lineRule="exact"/>
        <w:ind w:left="1440" w:firstLine="0"/>
        <w:jc w:val="both"/>
        <w:rPr>
          <w:rFonts w:ascii="Times New Roman" w:hAnsi="Times New Roman"/>
          <w:b/>
          <w:sz w:val="20"/>
          <w:szCs w:val="20"/>
        </w:rPr>
      </w:pPr>
    </w:p>
    <w:p w:rsidR="00D82D01" w:rsidRPr="006A09A8" w:rsidRDefault="00D82D01" w:rsidP="0001208F">
      <w:pPr>
        <w:pStyle w:val="Akapitzlist"/>
        <w:numPr>
          <w:ilvl w:val="0"/>
          <w:numId w:val="23"/>
        </w:numPr>
        <w:spacing w:after="0" w:line="280" w:lineRule="exact"/>
        <w:jc w:val="both"/>
        <w:rPr>
          <w:rFonts w:ascii="Times New Roman" w:hAnsi="Times New Roman"/>
          <w:b/>
          <w:sz w:val="20"/>
          <w:szCs w:val="20"/>
        </w:rPr>
      </w:pPr>
      <w:r w:rsidRPr="006A09A8">
        <w:rPr>
          <w:rFonts w:ascii="Times New Roman" w:hAnsi="Times New Roman"/>
          <w:b/>
          <w:sz w:val="20"/>
          <w:szCs w:val="20"/>
        </w:rPr>
        <w:t>Opis elementów funkcjonalno-użytkowych Centralnego PSZOK:</w:t>
      </w:r>
    </w:p>
    <w:p w:rsidR="00D82D01" w:rsidRPr="006A09A8" w:rsidRDefault="00D82D01" w:rsidP="00D82D01">
      <w:pPr>
        <w:suppressAutoHyphens/>
        <w:autoSpaceDE w:val="0"/>
        <w:spacing w:after="0" w:line="280" w:lineRule="exact"/>
        <w:ind w:left="567"/>
        <w:jc w:val="both"/>
        <w:rPr>
          <w:rFonts w:ascii="Times New Roman" w:eastAsia="Calibri" w:hAnsi="Times New Roman" w:cs="Times New Roman"/>
          <w:sz w:val="20"/>
          <w:szCs w:val="20"/>
          <w:lang w:eastAsia="ar-SA"/>
        </w:rPr>
      </w:pPr>
    </w:p>
    <w:p w:rsidR="00D82D01" w:rsidRPr="006A09A8" w:rsidRDefault="0083144C" w:rsidP="00D82D01">
      <w:pPr>
        <w:suppressAutoHyphens/>
        <w:autoSpaceDE w:val="0"/>
        <w:spacing w:after="0" w:line="280" w:lineRule="exact"/>
        <w:jc w:val="both"/>
        <w:rPr>
          <w:rFonts w:ascii="Times New Roman" w:eastAsia="Calibri" w:hAnsi="Times New Roman" w:cs="Times New Roman"/>
          <w:i/>
          <w:sz w:val="20"/>
          <w:szCs w:val="20"/>
          <w:lang w:eastAsia="ar-SA"/>
        </w:rPr>
      </w:pPr>
      <w:r w:rsidRPr="006A09A8">
        <w:rPr>
          <w:rFonts w:ascii="Times New Roman" w:eastAsia="Calibri" w:hAnsi="Times New Roman" w:cs="Times New Roman"/>
          <w:b/>
          <w:i/>
          <w:sz w:val="20"/>
          <w:szCs w:val="20"/>
          <w:lang w:eastAsia="ar-SA"/>
        </w:rPr>
        <w:t xml:space="preserve"> 1.</w:t>
      </w:r>
      <w:r w:rsidR="00D82D01" w:rsidRPr="006A09A8">
        <w:rPr>
          <w:rFonts w:ascii="Times New Roman" w:eastAsia="Calibri" w:hAnsi="Times New Roman" w:cs="Times New Roman"/>
          <w:b/>
          <w:i/>
          <w:sz w:val="20"/>
          <w:szCs w:val="20"/>
          <w:lang w:eastAsia="ar-SA"/>
        </w:rPr>
        <w:t xml:space="preserve">  Wjazd:</w:t>
      </w:r>
    </w:p>
    <w:p w:rsidR="00D82D01" w:rsidRPr="006A09A8" w:rsidRDefault="00D82D01" w:rsidP="00D82D01">
      <w:pPr>
        <w:autoSpaceDE w:val="0"/>
        <w:spacing w:after="0" w:line="280" w:lineRule="exact"/>
        <w:ind w:left="426"/>
        <w:jc w:val="both"/>
        <w:rPr>
          <w:rFonts w:ascii="Times New Roman" w:eastAsia="Calibri" w:hAnsi="Times New Roman" w:cs="Calibri"/>
          <w:b/>
          <w:sz w:val="20"/>
          <w:szCs w:val="20"/>
          <w:lang w:eastAsia="ar-SA"/>
        </w:rPr>
      </w:pPr>
      <w:r w:rsidRPr="006A09A8">
        <w:rPr>
          <w:rFonts w:ascii="Times New Roman" w:eastAsia="Calibri" w:hAnsi="Times New Roman" w:cs="Calibri"/>
          <w:sz w:val="20"/>
          <w:szCs w:val="20"/>
          <w:lang w:eastAsia="ar-SA"/>
        </w:rPr>
        <w:t xml:space="preserve">Wjazd na teren Centralnego PSZOK znajduje się w południowej części działki 180/10. Z uwagi na ograniczenia związane z wykorzystaniem innych dróg niż wybrana droga dojazdowa, wjazd jest wspólny dla samochodów dostawczych/ciężarowych oraz dla pojazdów, którymi właściciele nieruchomości będą przywozili odpady. Po wjeździe na teren działki, drogi dla samochodów ciężarowych i osobowych/dostawczych są rozdzielone ze względów bezpieczeństwa. </w:t>
      </w:r>
    </w:p>
    <w:p w:rsidR="00D82D01" w:rsidRPr="006A09A8" w:rsidRDefault="00D82D01" w:rsidP="00D82D01">
      <w:pPr>
        <w:spacing w:after="0" w:line="280" w:lineRule="exact"/>
        <w:ind w:left="709"/>
        <w:jc w:val="both"/>
        <w:rPr>
          <w:rFonts w:ascii="Times New Roman" w:eastAsia="Calibri" w:hAnsi="Times New Roman" w:cs="Times New Roman"/>
          <w:b/>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 xml:space="preserve">2. </w:t>
      </w:r>
      <w:r w:rsidR="00D82D01" w:rsidRPr="006A09A8">
        <w:rPr>
          <w:rFonts w:ascii="Times New Roman" w:eastAsia="Calibri" w:hAnsi="Times New Roman" w:cs="Times New Roman"/>
          <w:b/>
          <w:i/>
          <w:sz w:val="20"/>
          <w:szCs w:val="20"/>
          <w:lang w:eastAsia="ar-SA"/>
        </w:rPr>
        <w:t xml:space="preserve">   Droga dojazdowa do placu dostawy i rozładunku:</w:t>
      </w:r>
    </w:p>
    <w:p w:rsidR="00D82D01" w:rsidRPr="006A09A8" w:rsidRDefault="00D82D01" w:rsidP="003B0C6A">
      <w:pPr>
        <w:numPr>
          <w:ilvl w:val="1"/>
          <w:numId w:val="5"/>
        </w:numPr>
        <w:suppressAutoHyphens/>
        <w:autoSpaceDE w:val="0"/>
        <w:spacing w:after="0" w:line="280" w:lineRule="exact"/>
        <w:ind w:left="709" w:hanging="283"/>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droga dojazdowa do placu dostawy i rozładunku umożliwia również dojazd do placu dostawy, rozładunku i czasowego magazynowania odpadów zielonych.</w:t>
      </w:r>
    </w:p>
    <w:p w:rsidR="00D82D01" w:rsidRPr="006A09A8" w:rsidRDefault="00D82D01" w:rsidP="003B0C6A">
      <w:pPr>
        <w:numPr>
          <w:ilvl w:val="1"/>
          <w:numId w:val="5"/>
        </w:numPr>
        <w:suppressAutoHyphens/>
        <w:autoSpaceDE w:val="0"/>
        <w:spacing w:after="0" w:line="280" w:lineRule="exact"/>
        <w:ind w:left="709" w:hanging="283"/>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przedmiotowa droga przeznaczona jest dla osób odwiedzających Centralny PSZOK, oddających odpady oraz pracowników obsługujących Centralny PSZOK (odpady dowożone głównie samochodami osobowymi). Pojazdy po wyładowaniu odpadów, opuszczają tą samą drogą teren Centralnego PSZOK.</w:t>
      </w:r>
    </w:p>
    <w:p w:rsidR="00D82D01" w:rsidRPr="006A09A8" w:rsidRDefault="00D82D01" w:rsidP="003B0C6A">
      <w:pPr>
        <w:numPr>
          <w:ilvl w:val="1"/>
          <w:numId w:val="5"/>
        </w:numPr>
        <w:suppressAutoHyphens/>
        <w:autoSpaceDE w:val="0"/>
        <w:spacing w:after="0" w:line="280" w:lineRule="exact"/>
        <w:ind w:left="709"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na przedmiotowej drodze znajdują się dwie 30-tonowe wagi samochodowe – jedna na wjeździe (pomiar brutto), druga na wyjeździe (pomiar tara).</w:t>
      </w:r>
    </w:p>
    <w:p w:rsidR="00D82D01" w:rsidRPr="006A09A8" w:rsidRDefault="00D82D01" w:rsidP="00D82D01">
      <w:pPr>
        <w:spacing w:after="0" w:line="280" w:lineRule="exact"/>
        <w:ind w:left="709"/>
        <w:jc w:val="both"/>
        <w:rPr>
          <w:rFonts w:ascii="Times New Roman" w:eastAsia="Calibri" w:hAnsi="Times New Roman" w:cs="Times New Roman"/>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3</w:t>
      </w:r>
      <w:r w:rsidR="00D82D01" w:rsidRPr="006A09A8">
        <w:rPr>
          <w:rFonts w:ascii="Times New Roman" w:eastAsia="Calibri" w:hAnsi="Times New Roman" w:cs="Times New Roman"/>
          <w:b/>
          <w:i/>
          <w:sz w:val="20"/>
          <w:szCs w:val="20"/>
          <w:lang w:eastAsia="ar-SA"/>
        </w:rPr>
        <w:t>.   Wagi samochodowe na drodze dojazdowej do placu dostawy i rozładunku odpadów:</w:t>
      </w:r>
    </w:p>
    <w:p w:rsidR="00D82D01" w:rsidRPr="006A09A8" w:rsidRDefault="00D82D01" w:rsidP="003B0C6A">
      <w:pPr>
        <w:numPr>
          <w:ilvl w:val="0"/>
          <w:numId w:val="6"/>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w ciągu drogi dojazdowej do placu dostawy i rozładunku są zainstalowane dwie 30-tonowe wagi samochodowe do monitorowania przywożonych odpadów – jedna na wjeździe (pomiar brutto), druga na wyjeździe (pomiar tara). Wagi posiadają wyświetlacz, </w:t>
      </w:r>
    </w:p>
    <w:p w:rsidR="00D82D01" w:rsidRPr="006A09A8" w:rsidRDefault="00D82D01" w:rsidP="003B0C6A">
      <w:pPr>
        <w:numPr>
          <w:ilvl w:val="0"/>
          <w:numId w:val="6"/>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wagi firmy Wag – Pol Łęczyca przeznaczone są do ważenia pojazdów samochodowych i innych pojazdów kołowych o masie nieprzekraczającej obciążenia maksymalnego wagi i o nacisku osi nieprzekraczających wartości dopuszczonych przepisami ruchu drogowego. Ruch pojazdów na wadze może odbywać się tylko wzdłuż osi podłużnej wagi. Wagi w wersji najazdowej posiadają czytelny wyświetlacz wyniku ważenia oraz foliową klawiaturę numeryczną. Wagi nie posiadają oprogramowania. Istnieje możliwość podłączenia wyświetlacza do komputera,</w:t>
      </w:r>
    </w:p>
    <w:p w:rsidR="00D82D01" w:rsidRPr="006A09A8" w:rsidRDefault="00D82D01" w:rsidP="003B0C6A">
      <w:pPr>
        <w:numPr>
          <w:ilvl w:val="0"/>
          <w:numId w:val="6"/>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elektroniczna waga samochodowa nie wymaga skomplikowanej konserwacji, ważną jednak dla utrzymania sprawności wagi jest jej czystość. Koszty związane z przeprowadzeniem usług serwisowych, przeglądów pogwarancyjnych urządzeń oraz koszt legalizacji wag pokrywa Wykonawca,</w:t>
      </w:r>
    </w:p>
    <w:p w:rsidR="00D82D01" w:rsidRPr="006A09A8" w:rsidRDefault="00D82D01" w:rsidP="006A09A8">
      <w:pPr>
        <w:numPr>
          <w:ilvl w:val="0"/>
          <w:numId w:val="6"/>
        </w:numPr>
        <w:suppressAutoHyphens/>
        <w:autoSpaceDE w:val="0"/>
        <w:spacing w:after="0" w:line="280" w:lineRule="exact"/>
        <w:ind w:left="709"/>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przy wagach zlokali</w:t>
      </w:r>
      <w:r w:rsidR="00926F70" w:rsidRPr="006A09A8">
        <w:rPr>
          <w:rFonts w:ascii="Times New Roman" w:eastAsia="Calibri" w:hAnsi="Times New Roman" w:cs="Times New Roman"/>
          <w:sz w:val="20"/>
          <w:szCs w:val="20"/>
          <w:lang w:eastAsia="ar-SA"/>
        </w:rPr>
        <w:t>zowana jest  kontener socjalno - biurowy</w:t>
      </w:r>
      <w:r w:rsidRPr="006A09A8">
        <w:rPr>
          <w:rFonts w:ascii="Times New Roman" w:eastAsia="Calibri" w:hAnsi="Times New Roman" w:cs="Times New Roman"/>
          <w:sz w:val="20"/>
          <w:szCs w:val="20"/>
          <w:lang w:eastAsia="ar-SA"/>
        </w:rPr>
        <w:t xml:space="preserve"> dla pracownika kontrolującego wjeżdżających oraz rejestrującego dane osobowe i wagę pozostawionych odpadów.</w:t>
      </w:r>
    </w:p>
    <w:p w:rsidR="00D82D01" w:rsidRPr="006A09A8" w:rsidRDefault="0083144C" w:rsidP="0083144C">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 xml:space="preserve">  </w:t>
      </w:r>
      <w:r w:rsidR="0001208F" w:rsidRPr="006A09A8">
        <w:rPr>
          <w:rFonts w:ascii="Times New Roman" w:eastAsia="Calibri" w:hAnsi="Times New Roman" w:cs="Times New Roman"/>
          <w:b/>
          <w:i/>
          <w:sz w:val="20"/>
          <w:szCs w:val="20"/>
          <w:lang w:eastAsia="ar-SA"/>
        </w:rPr>
        <w:t>4.</w:t>
      </w:r>
      <w:r w:rsidR="00D82D01" w:rsidRPr="006A09A8">
        <w:rPr>
          <w:rFonts w:ascii="Times New Roman" w:eastAsia="Calibri" w:hAnsi="Times New Roman" w:cs="Times New Roman"/>
          <w:b/>
          <w:i/>
          <w:sz w:val="20"/>
          <w:szCs w:val="20"/>
          <w:lang w:eastAsia="ar-SA"/>
        </w:rPr>
        <w:t xml:space="preserve"> </w:t>
      </w:r>
      <w:r w:rsidR="00D82D01" w:rsidRPr="006A09A8">
        <w:rPr>
          <w:rFonts w:ascii="Times New Roman" w:eastAsia="Calibri" w:hAnsi="Times New Roman" w:cs="Times New Roman"/>
          <w:b/>
          <w:i/>
          <w:sz w:val="20"/>
          <w:szCs w:val="20"/>
          <w:lang w:eastAsia="ar-SA"/>
        </w:rPr>
        <w:tab/>
        <w:t xml:space="preserve"> Waga dla samochodów ciężarowych: </w:t>
      </w:r>
    </w:p>
    <w:p w:rsidR="00D82D01" w:rsidRPr="006A09A8" w:rsidRDefault="00D82D01" w:rsidP="003B0C6A">
      <w:pPr>
        <w:numPr>
          <w:ilvl w:val="0"/>
          <w:numId w:val="7"/>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w ciągu drogi dojazdowej do placu technologicznego jest zainstalowana 60-tonowa waga samochodowa do monitorowania wywożonych odpadów. Do obsługi wagi przewidziany jest kontener socjalno - biurowy. Waga posiada wyświetlacz,</w:t>
      </w:r>
    </w:p>
    <w:p w:rsidR="00D82D01" w:rsidRPr="006A09A8" w:rsidRDefault="00D82D01" w:rsidP="003B0C6A">
      <w:pPr>
        <w:numPr>
          <w:ilvl w:val="0"/>
          <w:numId w:val="7"/>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wagi firmy Wag – Pol Łęczyca przeznaczone są do ważenia pojazdów samochodowych i innych pojazdów kołowych o masie nie przekraczającej obciążenia maksymalnego wagi i o nacisku osi nie przekraczających wartości dopuszczonych przepisami ruchu drogowego. Ruch pojazdów na wadze </w:t>
      </w:r>
      <w:r w:rsidRPr="006A09A8">
        <w:rPr>
          <w:rFonts w:ascii="Times New Roman" w:eastAsia="Calibri" w:hAnsi="Times New Roman" w:cs="Times New Roman"/>
          <w:sz w:val="20"/>
          <w:szCs w:val="20"/>
          <w:lang w:eastAsia="ar-SA"/>
        </w:rPr>
        <w:lastRenderedPageBreak/>
        <w:t>może odbywać się tylko wzdłuż osi podłużnej wagi. Wagi w wersji najazdowej posiadają czytelny wyświetlacz wyniku ważenia oraz foliową klawiaturę numeryczną. Wagi nie posiadają oprogramowania. Istnieje możliwość podłączenia wyświetlacza do komputera,</w:t>
      </w:r>
    </w:p>
    <w:p w:rsidR="00D82D01" w:rsidRPr="006A09A8" w:rsidRDefault="00D82D01" w:rsidP="003B0C6A">
      <w:pPr>
        <w:numPr>
          <w:ilvl w:val="0"/>
          <w:numId w:val="7"/>
        </w:numPr>
        <w:suppressAutoHyphens/>
        <w:autoSpaceDE w:val="0"/>
        <w:spacing w:after="0" w:line="280" w:lineRule="exact"/>
        <w:ind w:left="709"/>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elektroniczna waga samochodowa nie wymaga skomplikowanej konserwacji, ważną jednak dla utrzymania sprawności wagi jest jej czystość. Koszty związane z przeprowadzeniem usług serwisowych, przeglądów pogwarancyjnych urządzeń oraz koszt le</w:t>
      </w:r>
      <w:r w:rsidR="00926F70" w:rsidRPr="006A09A8">
        <w:rPr>
          <w:rFonts w:ascii="Times New Roman" w:eastAsia="Calibri" w:hAnsi="Times New Roman" w:cs="Times New Roman"/>
          <w:sz w:val="20"/>
          <w:szCs w:val="20"/>
          <w:lang w:eastAsia="ar-SA"/>
        </w:rPr>
        <w:t>galizacji wag pokrywa Wykonawca (</w:t>
      </w:r>
      <w:r w:rsidR="000C7378">
        <w:rPr>
          <w:rFonts w:ascii="Times New Roman" w:eastAsia="Calibri" w:hAnsi="Times New Roman" w:cs="Times New Roman"/>
          <w:sz w:val="20"/>
          <w:szCs w:val="20"/>
          <w:lang w:eastAsia="ar-SA"/>
        </w:rPr>
        <w:t xml:space="preserve">ważność </w:t>
      </w:r>
      <w:r w:rsidR="00926F70" w:rsidRPr="006A09A8">
        <w:rPr>
          <w:rFonts w:ascii="Times New Roman" w:eastAsia="Calibri" w:hAnsi="Times New Roman" w:cs="Times New Roman"/>
          <w:sz w:val="20"/>
          <w:szCs w:val="20"/>
          <w:lang w:eastAsia="ar-SA"/>
        </w:rPr>
        <w:t>legalizacja do 29 luty 2020 r.)</w:t>
      </w:r>
    </w:p>
    <w:p w:rsidR="00D82D01" w:rsidRPr="006A09A8" w:rsidRDefault="00D82D01" w:rsidP="00D82D01">
      <w:pPr>
        <w:spacing w:after="0" w:line="280" w:lineRule="exact"/>
        <w:ind w:left="709"/>
        <w:jc w:val="both"/>
        <w:rPr>
          <w:rFonts w:ascii="Times New Roman" w:eastAsia="Calibri" w:hAnsi="Times New Roman" w:cs="Times New Roman"/>
          <w:b/>
          <w:color w:val="FF0000"/>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 xml:space="preserve"> </w:t>
      </w:r>
      <w:r w:rsidR="00D82D01" w:rsidRPr="006A09A8">
        <w:rPr>
          <w:rFonts w:ascii="Times New Roman" w:eastAsia="Calibri" w:hAnsi="Times New Roman" w:cs="Times New Roman"/>
          <w:b/>
          <w:i/>
          <w:sz w:val="20"/>
          <w:szCs w:val="20"/>
          <w:lang w:eastAsia="ar-SA"/>
        </w:rPr>
        <w:t xml:space="preserve">5. </w:t>
      </w:r>
      <w:r w:rsidR="00D82D01" w:rsidRPr="006A09A8">
        <w:rPr>
          <w:rFonts w:ascii="Times New Roman" w:eastAsia="Calibri" w:hAnsi="Times New Roman" w:cs="Times New Roman"/>
          <w:b/>
          <w:i/>
          <w:sz w:val="20"/>
          <w:szCs w:val="20"/>
          <w:lang w:eastAsia="ar-SA"/>
        </w:rPr>
        <w:tab/>
        <w:t>Plac dostawy i rozładunku odpadów:</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dojazd do placu dostawy i rozładunku odpadów zapewnia droga wewnętrzna o nawierzchni utwardzonej, wyposażona w dwie 30-tonowe wagi samochodowe – jedna dla pojazdów przywożących odpady, druga dla pojazdów rozładowanych, opuszczających Centralny PSZOK,</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przeznaczony dla mieszkańców dostarczających odpady wyposażony jest w 13-stanowiskową rampę rozładowczą,</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rampa rozładowcza jest integralną częścią placu dostawy i rozładunku, rampa ma powierzchnię ok. 726 m2. Poniżej rampy, przy murze oporowym, na placu technologi</w:t>
      </w:r>
      <w:r w:rsidR="00EF0CC2" w:rsidRPr="006A09A8">
        <w:rPr>
          <w:rFonts w:ascii="Times New Roman" w:eastAsia="Calibri" w:hAnsi="Times New Roman" w:cs="Times New Roman"/>
          <w:sz w:val="20"/>
          <w:szCs w:val="20"/>
          <w:lang w:eastAsia="ar-SA"/>
        </w:rPr>
        <w:t>cznym ustawionych jest trzynaście</w:t>
      </w:r>
      <w:r w:rsidRPr="006A09A8">
        <w:rPr>
          <w:rFonts w:ascii="Times New Roman" w:eastAsia="Calibri" w:hAnsi="Times New Roman" w:cs="Times New Roman"/>
          <w:sz w:val="20"/>
          <w:szCs w:val="20"/>
          <w:lang w:eastAsia="ar-SA"/>
        </w:rPr>
        <w:t xml:space="preserve"> kontenerów w tym dwa </w:t>
      </w:r>
      <w:proofErr w:type="spellStart"/>
      <w:r w:rsidRPr="006A09A8">
        <w:rPr>
          <w:rFonts w:ascii="Times New Roman" w:eastAsia="Calibri" w:hAnsi="Times New Roman" w:cs="Times New Roman"/>
          <w:sz w:val="20"/>
          <w:szCs w:val="20"/>
          <w:lang w:eastAsia="ar-SA"/>
        </w:rPr>
        <w:t>prasokontenery</w:t>
      </w:r>
      <w:proofErr w:type="spellEnd"/>
      <w:r w:rsidRPr="006A09A8">
        <w:rPr>
          <w:rFonts w:ascii="Times New Roman" w:eastAsia="Calibri" w:hAnsi="Times New Roman" w:cs="Times New Roman"/>
          <w:sz w:val="20"/>
          <w:szCs w:val="20"/>
          <w:lang w:eastAsia="ar-SA"/>
        </w:rPr>
        <w:t xml:space="preserve"> na różne frakcje odpadów. Na całej długości rampy zainstalowana jest poręcz ochronna z możliwością demontażu, w przypadku odpadów o dużym ciężarze lub gabarytach. Rozładunek odbywa się poprzez zatrzymanie się przy odpowiednim stanowisku, które jest oświetlone i opisane na tabliczce rodzajem odpadu,</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dowożone odpady będą rozładowywane na rampie i zrzucane do kontenerów/</w:t>
      </w:r>
      <w:proofErr w:type="spellStart"/>
      <w:r w:rsidRPr="006A09A8">
        <w:rPr>
          <w:rFonts w:ascii="Times New Roman" w:eastAsia="Calibri" w:hAnsi="Times New Roman" w:cs="Times New Roman"/>
          <w:sz w:val="20"/>
          <w:szCs w:val="20"/>
          <w:lang w:eastAsia="ar-SA"/>
        </w:rPr>
        <w:t>prasokontenerów</w:t>
      </w:r>
      <w:proofErr w:type="spellEnd"/>
      <w:r w:rsidRPr="006A09A8">
        <w:rPr>
          <w:rFonts w:ascii="Times New Roman" w:eastAsia="Calibri" w:hAnsi="Times New Roman" w:cs="Times New Roman"/>
          <w:sz w:val="20"/>
          <w:szCs w:val="20"/>
          <w:lang w:eastAsia="ar-SA"/>
        </w:rPr>
        <w:t xml:space="preserve"> ustawionych na powierzchni placu technologicznego, m.in. papier/tektura, folia plastikowa, metale, drewniane, cegły/beton, gips, ziemia/kamienie, zużyte opony, popioły, inne palne, inne niepalne,</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poziom placu technologicznego jest obniżony w stosunku do powierzchni placu dostawy i rozładunku odpadów o ok. 2,00 m,</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na zygzaku rampy, w rogu, obok każdego kontenera/</w:t>
      </w:r>
      <w:proofErr w:type="spellStart"/>
      <w:r w:rsidRPr="006A09A8">
        <w:rPr>
          <w:rFonts w:ascii="Times New Roman" w:eastAsia="Calibri" w:hAnsi="Times New Roman" w:cs="Times New Roman"/>
          <w:sz w:val="20"/>
          <w:szCs w:val="20"/>
          <w:lang w:eastAsia="ar-SA"/>
        </w:rPr>
        <w:t>prasokontenera</w:t>
      </w:r>
      <w:proofErr w:type="spellEnd"/>
      <w:r w:rsidRPr="006A09A8">
        <w:rPr>
          <w:rFonts w:ascii="Times New Roman" w:eastAsia="Calibri" w:hAnsi="Times New Roman" w:cs="Times New Roman"/>
          <w:sz w:val="20"/>
          <w:szCs w:val="20"/>
          <w:lang w:eastAsia="ar-SA"/>
        </w:rPr>
        <w:t>, umieszczona jest tablica informacyjna o treści wskazującej przeznaczenie kontenera/</w:t>
      </w:r>
      <w:proofErr w:type="spellStart"/>
      <w:r w:rsidRPr="006A09A8">
        <w:rPr>
          <w:rFonts w:ascii="Times New Roman" w:eastAsia="Calibri" w:hAnsi="Times New Roman" w:cs="Times New Roman"/>
          <w:sz w:val="20"/>
          <w:szCs w:val="20"/>
          <w:lang w:eastAsia="ar-SA"/>
        </w:rPr>
        <w:t>prasokontenera</w:t>
      </w:r>
      <w:proofErr w:type="spellEnd"/>
      <w:r w:rsidRPr="006A09A8">
        <w:rPr>
          <w:rFonts w:ascii="Times New Roman" w:eastAsia="Calibri" w:hAnsi="Times New Roman" w:cs="Times New Roman"/>
          <w:sz w:val="20"/>
          <w:szCs w:val="20"/>
          <w:lang w:eastAsia="ar-SA"/>
        </w:rPr>
        <w:t xml:space="preserve"> oraz pojemniki o pojemności ok. 80</w:t>
      </w:r>
      <w:r w:rsidR="00D62EC6">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l na odpady zmieszane,</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dostawy i rozładunku odpadów od placu technologicznego oddzielony jest żelbetowym murem oporowym,</w:t>
      </w:r>
    </w:p>
    <w:p w:rsidR="00D82D01" w:rsidRPr="006A09A8" w:rsidRDefault="00D82D01" w:rsidP="003B0C6A">
      <w:pPr>
        <w:numPr>
          <w:ilvl w:val="1"/>
          <w:numId w:val="8"/>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układ komunikacyjny placu dostawy i rozładunku odpadów zapewnia bezkolizyjne poruszanie się pojazdów oraz ograniczy do niezbędnego minimum manewry przy dojeździe do rampy rozładowczej,</w:t>
      </w:r>
    </w:p>
    <w:p w:rsidR="006A09A8" w:rsidRPr="006A09A8" w:rsidRDefault="00D82D01" w:rsidP="00D82D01">
      <w:pPr>
        <w:numPr>
          <w:ilvl w:val="1"/>
          <w:numId w:val="8"/>
        </w:numPr>
        <w:suppressAutoHyphens/>
        <w:autoSpaceDE w:val="0"/>
        <w:spacing w:after="0" w:line="280" w:lineRule="exact"/>
        <w:ind w:left="709"/>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na powierzchni placu dostawy i rozładunku odpadów zlokalizowany jest budynek socjalno-biurowy oraz magazyn na odpady niebezpieczne i odpady nadające się do ponownego użycia.</w:t>
      </w: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6.</w:t>
      </w:r>
      <w:r w:rsidR="00D82D01" w:rsidRPr="006A09A8">
        <w:rPr>
          <w:rFonts w:ascii="Times New Roman" w:eastAsia="Calibri" w:hAnsi="Times New Roman" w:cs="Times New Roman"/>
          <w:b/>
          <w:i/>
          <w:sz w:val="20"/>
          <w:szCs w:val="20"/>
          <w:lang w:eastAsia="ar-SA"/>
        </w:rPr>
        <w:t xml:space="preserve"> </w:t>
      </w:r>
      <w:r w:rsidR="00D82D01" w:rsidRPr="006A09A8">
        <w:rPr>
          <w:rFonts w:ascii="Times New Roman" w:eastAsia="Calibri" w:hAnsi="Times New Roman" w:cs="Times New Roman"/>
          <w:b/>
          <w:i/>
          <w:sz w:val="20"/>
          <w:szCs w:val="20"/>
          <w:lang w:eastAsia="ar-SA"/>
        </w:rPr>
        <w:tab/>
        <w:t>Plac dostawy, rozładunku i czasowego magazynowania odpadów zielonych:</w:t>
      </w:r>
    </w:p>
    <w:p w:rsidR="00D82D01" w:rsidRPr="006A09A8" w:rsidRDefault="00D82D01" w:rsidP="003B0C6A">
      <w:pPr>
        <w:numPr>
          <w:ilvl w:val="0"/>
          <w:numId w:val="9"/>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odpady zielone magazynowane będą na placu o powierzchni około 1.655 m2 zlokalizowanym w północno - zachodniej części Centralnego PSZOK, na utwardzonym terenie,</w:t>
      </w:r>
    </w:p>
    <w:p w:rsidR="00D82D01" w:rsidRPr="006A09A8" w:rsidRDefault="00D82D01" w:rsidP="003B0C6A">
      <w:pPr>
        <w:numPr>
          <w:ilvl w:val="0"/>
          <w:numId w:val="9"/>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na odpady zielone wyposażony został w 4 pojemniki z plandekami o poj. 20m</w:t>
      </w:r>
      <w:r w:rsidRPr="006A09A8">
        <w:rPr>
          <w:rFonts w:ascii="Times New Roman" w:eastAsia="Calibri" w:hAnsi="Times New Roman" w:cs="Times New Roman"/>
          <w:sz w:val="20"/>
          <w:szCs w:val="20"/>
          <w:vertAlign w:val="superscript"/>
          <w:lang w:eastAsia="ar-SA"/>
        </w:rPr>
        <w:t>3</w:t>
      </w:r>
      <w:r w:rsidRPr="006A09A8">
        <w:rPr>
          <w:rFonts w:ascii="Times New Roman" w:eastAsia="Calibri" w:hAnsi="Times New Roman" w:cs="Times New Roman"/>
          <w:sz w:val="20"/>
          <w:szCs w:val="20"/>
          <w:lang w:eastAsia="ar-SA"/>
        </w:rPr>
        <w:t>,</w:t>
      </w:r>
    </w:p>
    <w:p w:rsidR="00D82D01" w:rsidRPr="006A09A8" w:rsidRDefault="00D82D01" w:rsidP="003B0C6A">
      <w:pPr>
        <w:numPr>
          <w:ilvl w:val="0"/>
          <w:numId w:val="9"/>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dojazd do placu dostawy, rozładunku i czasowego magazynowania odpadów zielonych zapewni droga wewnętrzna o nawierzchni utwardzonej, wyposażona w dwie 30-tonowe wagi samochodowe - ta sama, którą dojeżdża się do placu dostawy i rozładunku odpadów,</w:t>
      </w:r>
    </w:p>
    <w:p w:rsidR="00D82D01" w:rsidRPr="006A09A8" w:rsidRDefault="00D82D01" w:rsidP="003B0C6A">
      <w:pPr>
        <w:numPr>
          <w:ilvl w:val="0"/>
          <w:numId w:val="9"/>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dostawy, rozładunku i czasowego magazynowania odpadów zielonych jest przeznaczony do czasowego (w oczekiwaniu na transport do dalszej przeróbki lub utylizacji) magazynowania odpadów zielonych. Po uzyskaniu odpowiednich ilości transportowych zostaną przekazane do regionalnej instalacji przetwarzania odpadów komunalnych w celu poddania ich odzyskowi,</w:t>
      </w:r>
    </w:p>
    <w:p w:rsidR="00D82D01" w:rsidRPr="006A09A8" w:rsidRDefault="00D82D01" w:rsidP="003B0C6A">
      <w:pPr>
        <w:numPr>
          <w:ilvl w:val="0"/>
          <w:numId w:val="9"/>
        </w:numPr>
        <w:suppressAutoHyphens/>
        <w:autoSpaceDE w:val="0"/>
        <w:spacing w:after="0" w:line="280" w:lineRule="exact"/>
        <w:ind w:left="709" w:hanging="425"/>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transport odpadów zielonych do dalszej przeróbki i utylizacji, będzie się odbywał przez powierzchnię placu technologicznego i dalej drogą o nawierzchni utwardzonej w kierunku bramy wjazdowej, która wyposażona jest w 60-tonową wagę samochodową dla pojazdów ciężarowych.</w:t>
      </w:r>
    </w:p>
    <w:p w:rsidR="00D82D01" w:rsidRPr="006A09A8" w:rsidRDefault="00D82D01" w:rsidP="00D82D01">
      <w:pPr>
        <w:spacing w:after="0" w:line="280" w:lineRule="exact"/>
        <w:ind w:left="709"/>
        <w:jc w:val="both"/>
        <w:rPr>
          <w:rFonts w:ascii="Times New Roman" w:eastAsia="Calibri" w:hAnsi="Times New Roman" w:cs="Times New Roman"/>
          <w:b/>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lastRenderedPageBreak/>
        <w:t>7.</w:t>
      </w:r>
      <w:r w:rsidR="00D82D01" w:rsidRPr="006A09A8">
        <w:rPr>
          <w:rFonts w:ascii="Times New Roman" w:eastAsia="Calibri" w:hAnsi="Times New Roman" w:cs="Times New Roman"/>
          <w:b/>
          <w:i/>
          <w:sz w:val="20"/>
          <w:szCs w:val="20"/>
          <w:lang w:eastAsia="ar-SA"/>
        </w:rPr>
        <w:t xml:space="preserve">    Plac technologiczny:</w:t>
      </w:r>
    </w:p>
    <w:p w:rsidR="00D82D01" w:rsidRPr="006A09A8" w:rsidRDefault="00D82D01" w:rsidP="003B0C6A">
      <w:pPr>
        <w:numPr>
          <w:ilvl w:val="0"/>
          <w:numId w:val="10"/>
        </w:numPr>
        <w:suppressAutoHyphens/>
        <w:autoSpaceDE w:val="0"/>
        <w:spacing w:after="0" w:line="280" w:lineRule="exact"/>
        <w:ind w:left="709"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technologiczny będzie udostępniony tylko obsłudze Centralnego PSZOK,</w:t>
      </w:r>
    </w:p>
    <w:p w:rsidR="00D82D01" w:rsidRPr="006A09A8" w:rsidRDefault="00D82D01" w:rsidP="003B0C6A">
      <w:pPr>
        <w:numPr>
          <w:ilvl w:val="0"/>
          <w:numId w:val="10"/>
        </w:numPr>
        <w:suppressAutoHyphens/>
        <w:autoSpaceDE w:val="0"/>
        <w:spacing w:after="0" w:line="280" w:lineRule="exact"/>
        <w:ind w:left="709"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dojazd do placu technologicznego oraz do placu dostawy, rozładunku i czasowego magazynowania odpadów zielonych zapewni droga wewnętrzna o nawierzchni utwardzonej, wyposażona w 60-tonową wagę samochodową dla pojazdów ciężarowych,</w:t>
      </w:r>
    </w:p>
    <w:p w:rsidR="00D82D01" w:rsidRPr="006A09A8" w:rsidRDefault="00D82D01" w:rsidP="003B0C6A">
      <w:pPr>
        <w:numPr>
          <w:ilvl w:val="0"/>
          <w:numId w:val="10"/>
        </w:numPr>
        <w:suppressAutoHyphens/>
        <w:autoSpaceDE w:val="0"/>
        <w:spacing w:after="0" w:line="280" w:lineRule="exact"/>
        <w:ind w:left="709"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na jego powierzchni, wzdłuż rampy rozładowczej, można ustawić maksymalnie 13 kontenerów/</w:t>
      </w:r>
      <w:proofErr w:type="spellStart"/>
      <w:r w:rsidRPr="006A09A8">
        <w:rPr>
          <w:rFonts w:ascii="Times New Roman" w:eastAsia="Calibri" w:hAnsi="Times New Roman" w:cs="Times New Roman"/>
          <w:sz w:val="20"/>
          <w:szCs w:val="20"/>
          <w:lang w:eastAsia="ar-SA"/>
        </w:rPr>
        <w:t>prasokontenerów</w:t>
      </w:r>
      <w:proofErr w:type="spellEnd"/>
      <w:r w:rsidRPr="006A09A8">
        <w:rPr>
          <w:rFonts w:ascii="Times New Roman" w:eastAsia="Calibri" w:hAnsi="Times New Roman" w:cs="Times New Roman"/>
          <w:sz w:val="20"/>
          <w:szCs w:val="20"/>
          <w:lang w:eastAsia="ar-SA"/>
        </w:rPr>
        <w:t>, przeznaczonych do bezpośredniego gromadzenia i magazynowania dowożonych odpadów,</w:t>
      </w:r>
    </w:p>
    <w:p w:rsidR="00D82D01" w:rsidRPr="006A09A8" w:rsidRDefault="00195A90" w:rsidP="003B0C6A">
      <w:pPr>
        <w:numPr>
          <w:ilvl w:val="0"/>
          <w:numId w:val="10"/>
        </w:numPr>
        <w:suppressAutoHyphens/>
        <w:autoSpaceDE w:val="0"/>
        <w:spacing w:after="0" w:line="280" w:lineRule="exact"/>
        <w:ind w:left="709"/>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D82D01" w:rsidRPr="006A09A8">
        <w:rPr>
          <w:rFonts w:ascii="Times New Roman" w:eastAsia="Calibri" w:hAnsi="Times New Roman" w:cs="Times New Roman"/>
          <w:sz w:val="20"/>
          <w:szCs w:val="20"/>
          <w:lang w:eastAsia="ar-SA"/>
        </w:rPr>
        <w:t>powierzchnia (nawierzchnia utwardzona) placu technologicznego, pełni funkcję placu manewrowego przy wymianie i załadunku pełnych kontenerów/</w:t>
      </w:r>
      <w:proofErr w:type="spellStart"/>
      <w:r w:rsidR="00D82D01" w:rsidRPr="006A09A8">
        <w:rPr>
          <w:rFonts w:ascii="Times New Roman" w:eastAsia="Calibri" w:hAnsi="Times New Roman" w:cs="Times New Roman"/>
          <w:sz w:val="20"/>
          <w:szCs w:val="20"/>
          <w:lang w:eastAsia="ar-SA"/>
        </w:rPr>
        <w:t>prasokontenerów</w:t>
      </w:r>
      <w:proofErr w:type="spellEnd"/>
      <w:r w:rsidR="00D82D01" w:rsidRPr="006A09A8">
        <w:rPr>
          <w:rFonts w:ascii="Times New Roman" w:eastAsia="Calibri" w:hAnsi="Times New Roman" w:cs="Times New Roman"/>
          <w:sz w:val="20"/>
          <w:szCs w:val="20"/>
          <w:lang w:eastAsia="ar-SA"/>
        </w:rPr>
        <w:t xml:space="preserve"> oraz placu magazynowego dla pełnych kontenerów/</w:t>
      </w:r>
      <w:proofErr w:type="spellStart"/>
      <w:r w:rsidR="00D82D01" w:rsidRPr="006A09A8">
        <w:rPr>
          <w:rFonts w:ascii="Times New Roman" w:eastAsia="Calibri" w:hAnsi="Times New Roman" w:cs="Times New Roman"/>
          <w:sz w:val="20"/>
          <w:szCs w:val="20"/>
          <w:lang w:eastAsia="ar-SA"/>
        </w:rPr>
        <w:t>prasokontenerów</w:t>
      </w:r>
      <w:proofErr w:type="spellEnd"/>
      <w:r w:rsidR="00D82D01" w:rsidRPr="006A09A8">
        <w:rPr>
          <w:rFonts w:ascii="Times New Roman" w:eastAsia="Calibri" w:hAnsi="Times New Roman" w:cs="Times New Roman"/>
          <w:sz w:val="20"/>
          <w:szCs w:val="20"/>
          <w:lang w:eastAsia="ar-SA"/>
        </w:rPr>
        <w:t xml:space="preserve"> oczekujących na transport,</w:t>
      </w:r>
    </w:p>
    <w:p w:rsidR="00D82D01" w:rsidRPr="006A09A8" w:rsidRDefault="00D82D01" w:rsidP="003B0C6A">
      <w:pPr>
        <w:numPr>
          <w:ilvl w:val="0"/>
          <w:numId w:val="10"/>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poziom placu technologicznego jest obniżony w stosunku do powierzchni placu dostawy i rozładunku odpadów o ok. 2,00 m. Plac technologiczny od placu dostawy i rozładunku odpadów oddzielony jest żelbetowym murem oporowym,</w:t>
      </w:r>
    </w:p>
    <w:p w:rsidR="00D82D01" w:rsidRPr="006A09A8" w:rsidRDefault="00D82D01" w:rsidP="003B0C6A">
      <w:pPr>
        <w:numPr>
          <w:ilvl w:val="0"/>
          <w:numId w:val="10"/>
        </w:numPr>
        <w:suppressAutoHyphens/>
        <w:autoSpaceDE w:val="0"/>
        <w:spacing w:after="0" w:line="280" w:lineRule="exact"/>
        <w:ind w:left="85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na powierzchni placu technologicznego zlokalizowane są:</w:t>
      </w:r>
    </w:p>
    <w:p w:rsidR="00D82D01" w:rsidRPr="006A09A8" w:rsidRDefault="00D82D01" w:rsidP="00D82D01">
      <w:pPr>
        <w:suppressAutoHyphens/>
        <w:autoSpaceDE w:val="0"/>
        <w:spacing w:after="0" w:line="280" w:lineRule="exact"/>
        <w:ind w:left="567" w:firstLine="14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w</w:t>
      </w:r>
      <w:r w:rsidR="00EF0CC2" w:rsidRPr="006A09A8">
        <w:rPr>
          <w:rFonts w:ascii="Times New Roman" w:eastAsia="Calibri" w:hAnsi="Times New Roman" w:cs="Times New Roman"/>
          <w:sz w:val="20"/>
          <w:szCs w:val="20"/>
          <w:lang w:eastAsia="ar-SA"/>
        </w:rPr>
        <w:t xml:space="preserve">iata zadaszona- magazynowa </w:t>
      </w:r>
      <w:r w:rsidR="00A9078A" w:rsidRPr="006A09A8">
        <w:rPr>
          <w:rFonts w:ascii="Times New Roman" w:eastAsia="Calibri" w:hAnsi="Times New Roman" w:cs="Times New Roman"/>
          <w:sz w:val="20"/>
          <w:szCs w:val="20"/>
          <w:lang w:eastAsia="ar-SA"/>
        </w:rPr>
        <w:t xml:space="preserve">( do dyspozycji </w:t>
      </w:r>
      <w:r w:rsidR="00EF0CC2" w:rsidRPr="006A09A8">
        <w:rPr>
          <w:rFonts w:ascii="Times New Roman" w:eastAsia="Calibri" w:hAnsi="Times New Roman" w:cs="Times New Roman"/>
          <w:sz w:val="20"/>
          <w:szCs w:val="20"/>
          <w:lang w:eastAsia="ar-SA"/>
        </w:rPr>
        <w:t>Zam</w:t>
      </w:r>
      <w:r w:rsidR="00A9078A" w:rsidRPr="006A09A8">
        <w:rPr>
          <w:rFonts w:ascii="Times New Roman" w:eastAsia="Calibri" w:hAnsi="Times New Roman" w:cs="Times New Roman"/>
          <w:sz w:val="20"/>
          <w:szCs w:val="20"/>
          <w:lang w:eastAsia="ar-SA"/>
        </w:rPr>
        <w:t>awiającego)</w:t>
      </w:r>
      <w:r w:rsidR="00EF0CC2" w:rsidRPr="006A09A8">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w:t>
      </w:r>
    </w:p>
    <w:p w:rsidR="00D82D01" w:rsidRPr="006A09A8" w:rsidRDefault="00D82D01" w:rsidP="00D82D01">
      <w:pPr>
        <w:suppressAutoHyphens/>
        <w:autoSpaceDE w:val="0"/>
        <w:spacing w:after="0" w:line="280" w:lineRule="exact"/>
        <w:ind w:left="567" w:firstLine="14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wiata garażowa dla mobilnego sprzętu technicznego.</w:t>
      </w:r>
    </w:p>
    <w:p w:rsidR="00802127" w:rsidRPr="006A09A8" w:rsidRDefault="0001208F" w:rsidP="00802127">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8</w:t>
      </w:r>
      <w:r w:rsidR="00802127" w:rsidRPr="006A09A8">
        <w:rPr>
          <w:rFonts w:ascii="Times New Roman" w:eastAsia="Calibri" w:hAnsi="Times New Roman" w:cs="Times New Roman"/>
          <w:b/>
          <w:i/>
          <w:sz w:val="20"/>
          <w:szCs w:val="20"/>
          <w:lang w:eastAsia="ar-SA"/>
        </w:rPr>
        <w:t xml:space="preserve">. Parking: </w:t>
      </w:r>
    </w:p>
    <w:p w:rsidR="00802127" w:rsidRPr="006A09A8" w:rsidRDefault="00802127" w:rsidP="00802127">
      <w:pPr>
        <w:numPr>
          <w:ilvl w:val="0"/>
          <w:numId w:val="15"/>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parking znajduje się na  terenie Centralnego PSZOK. Na powierzchni utwardzonej parkingu znajduje się 20 miejsc postojowych, w tym 1 dla osoby niepełnosprawnej oraz dwa stanowiska autobusowe, </w:t>
      </w:r>
    </w:p>
    <w:p w:rsidR="00802127" w:rsidRPr="006A09A8" w:rsidRDefault="00802127" w:rsidP="00802127">
      <w:pPr>
        <w:numPr>
          <w:ilvl w:val="0"/>
          <w:numId w:val="15"/>
        </w:numPr>
        <w:suppressAutoHyphens/>
        <w:autoSpaceDE w:val="0"/>
        <w:spacing w:after="0" w:line="280" w:lineRule="exact"/>
        <w:ind w:left="709"/>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parking o powierzchni 995 m2 wykonany jest z kostki betonowej „POLBRUK” o grubości 80mm na podsypce z miału kamiennego grubości 50mm.</w:t>
      </w:r>
    </w:p>
    <w:p w:rsidR="00802127" w:rsidRPr="006A09A8" w:rsidRDefault="00802127" w:rsidP="00802127">
      <w:pPr>
        <w:spacing w:after="0" w:line="280" w:lineRule="exact"/>
        <w:ind w:left="709"/>
        <w:jc w:val="both"/>
        <w:rPr>
          <w:rFonts w:ascii="Times New Roman" w:eastAsia="Calibri" w:hAnsi="Times New Roman" w:cs="Times New Roman"/>
          <w:sz w:val="20"/>
          <w:szCs w:val="20"/>
          <w:lang w:eastAsia="ar-SA"/>
        </w:rPr>
      </w:pPr>
    </w:p>
    <w:p w:rsidR="00802127" w:rsidRPr="006A09A8" w:rsidRDefault="0001208F" w:rsidP="00802127">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 xml:space="preserve">9. </w:t>
      </w:r>
      <w:r w:rsidR="00802127" w:rsidRPr="006A09A8">
        <w:rPr>
          <w:rFonts w:ascii="Times New Roman" w:eastAsia="Calibri" w:hAnsi="Times New Roman" w:cs="Times New Roman"/>
          <w:b/>
          <w:i/>
          <w:sz w:val="20"/>
          <w:szCs w:val="20"/>
          <w:lang w:eastAsia="ar-SA"/>
        </w:rPr>
        <w:t xml:space="preserve"> Zbiornik ewaporacyjno-infiltracyjny:</w:t>
      </w:r>
    </w:p>
    <w:p w:rsidR="00802127" w:rsidRPr="006A09A8" w:rsidRDefault="00802127" w:rsidP="00802127">
      <w:pPr>
        <w:autoSpaceDE w:val="0"/>
        <w:spacing w:after="0" w:line="280" w:lineRule="exact"/>
        <w:ind w:left="709"/>
        <w:jc w:val="both"/>
        <w:rPr>
          <w:rFonts w:ascii="Times New Roman" w:eastAsia="Calibri" w:hAnsi="Times New Roman" w:cs="Calibri"/>
          <w:sz w:val="20"/>
          <w:szCs w:val="20"/>
          <w:lang w:eastAsia="ar-SA"/>
        </w:rPr>
      </w:pPr>
      <w:r w:rsidRPr="006A09A8">
        <w:rPr>
          <w:rFonts w:ascii="Times New Roman" w:eastAsia="Calibri" w:hAnsi="Times New Roman" w:cs="Calibri"/>
          <w:sz w:val="20"/>
          <w:szCs w:val="20"/>
          <w:lang w:eastAsia="ar-SA"/>
        </w:rPr>
        <w:t>Wody opadowe z powierzchni utwardzonych oraz obiektów odprowadzone zostaną poprzez kanalizację deszczową do zbiornika ewaporacyjno-infiltracyjnego o pow. 500,00 m2,wyposażony w instalację oczyszczania olejów</w:t>
      </w:r>
    </w:p>
    <w:p w:rsidR="00D82D01" w:rsidRPr="006A09A8" w:rsidRDefault="00D82D01" w:rsidP="0001208F">
      <w:pPr>
        <w:suppressAutoHyphens/>
        <w:autoSpaceDE w:val="0"/>
        <w:spacing w:after="0" w:line="280" w:lineRule="exact"/>
        <w:jc w:val="both"/>
        <w:rPr>
          <w:rFonts w:ascii="Times New Roman" w:eastAsia="Calibri" w:hAnsi="Times New Roman" w:cs="Times New Roman"/>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 xml:space="preserve">10. </w:t>
      </w:r>
      <w:r w:rsidR="00182CFE">
        <w:rPr>
          <w:rFonts w:ascii="Times New Roman" w:eastAsia="Calibri" w:hAnsi="Times New Roman" w:cs="Times New Roman"/>
          <w:b/>
          <w:i/>
          <w:sz w:val="20"/>
          <w:szCs w:val="20"/>
          <w:lang w:eastAsia="ar-SA"/>
        </w:rPr>
        <w:t>Wiata magazynowa - zadaszona</w:t>
      </w:r>
      <w:r w:rsidR="008B64EB" w:rsidRPr="006A09A8">
        <w:rPr>
          <w:rFonts w:ascii="Times New Roman" w:eastAsia="Calibri" w:hAnsi="Times New Roman" w:cs="Times New Roman"/>
          <w:b/>
          <w:i/>
          <w:sz w:val="20"/>
          <w:szCs w:val="20"/>
          <w:lang w:eastAsia="ar-SA"/>
        </w:rPr>
        <w:t xml:space="preserve"> ( do wyłącznej dyspozycji Zamawiającego)</w:t>
      </w:r>
      <w:r w:rsidR="00D82D01" w:rsidRPr="006A09A8">
        <w:rPr>
          <w:rFonts w:ascii="Times New Roman" w:eastAsia="Calibri" w:hAnsi="Times New Roman" w:cs="Times New Roman"/>
          <w:b/>
          <w:i/>
          <w:sz w:val="20"/>
          <w:szCs w:val="20"/>
          <w:lang w:eastAsia="ar-SA"/>
        </w:rPr>
        <w:t>:</w:t>
      </w:r>
    </w:p>
    <w:p w:rsidR="00D82D01" w:rsidRPr="006A09A8" w:rsidRDefault="00182CFE" w:rsidP="003B0C6A">
      <w:pPr>
        <w:numPr>
          <w:ilvl w:val="1"/>
          <w:numId w:val="11"/>
        </w:numPr>
        <w:suppressAutoHyphens/>
        <w:autoSpaceDE w:val="0"/>
        <w:spacing w:after="0" w:line="280" w:lineRule="exact"/>
        <w:ind w:left="709"/>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zadaszona wiata magazynowa,</w:t>
      </w:r>
      <w:r w:rsidR="00D82D01" w:rsidRPr="006A09A8">
        <w:rPr>
          <w:rFonts w:ascii="Times New Roman" w:eastAsia="Calibri" w:hAnsi="Times New Roman" w:cs="Times New Roman"/>
          <w:sz w:val="20"/>
          <w:szCs w:val="20"/>
          <w:lang w:eastAsia="ar-SA"/>
        </w:rPr>
        <w:t xml:space="preserve"> stalowa o elementach nośnych w formie kratownic, wspartych na słupach stalowych.</w:t>
      </w:r>
    </w:p>
    <w:p w:rsidR="00D82D01" w:rsidRPr="006A09A8" w:rsidRDefault="00D82D01" w:rsidP="003B0C6A">
      <w:pPr>
        <w:numPr>
          <w:ilvl w:val="1"/>
          <w:numId w:val="11"/>
        </w:numPr>
        <w:suppressAutoHyphens/>
        <w:autoSpaceDE w:val="0"/>
        <w:spacing w:after="0" w:line="280" w:lineRule="exact"/>
        <w:ind w:left="851"/>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dane techniczne:</w:t>
      </w:r>
    </w:p>
    <w:tbl>
      <w:tblPr>
        <w:tblStyle w:val="Tabela-Siatka"/>
        <w:tblW w:w="0" w:type="auto"/>
        <w:tblInd w:w="1384" w:type="dxa"/>
        <w:tblLook w:val="04A0" w:firstRow="1" w:lastRow="0" w:firstColumn="1" w:lastColumn="0" w:noHBand="0" w:noVBand="1"/>
      </w:tblPr>
      <w:tblGrid>
        <w:gridCol w:w="3969"/>
        <w:gridCol w:w="1843"/>
      </w:tblGrid>
      <w:tr w:rsidR="00A9078A" w:rsidRPr="006A09A8" w:rsidTr="00C7730E">
        <w:tc>
          <w:tcPr>
            <w:tcW w:w="3969" w:type="dxa"/>
          </w:tcPr>
          <w:p w:rsidR="00A578EB" w:rsidRPr="006A09A8" w:rsidRDefault="00DD4AF8"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powierzchnia wiaty</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124,42m2</w:t>
            </w:r>
          </w:p>
        </w:tc>
      </w:tr>
      <w:tr w:rsidR="00A9078A"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powierzchnia użytkowa </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101,85m2</w:t>
            </w:r>
          </w:p>
        </w:tc>
      </w:tr>
      <w:tr w:rsidR="00A9078A"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kubatura </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696,81m3</w:t>
            </w:r>
          </w:p>
        </w:tc>
      </w:tr>
      <w:tr w:rsidR="00A9078A"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szerokość</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7,49m</w:t>
            </w:r>
          </w:p>
        </w:tc>
      </w:tr>
      <w:tr w:rsidR="00A9078A"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długość elewacji frontowej</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16,52m</w:t>
            </w:r>
          </w:p>
        </w:tc>
      </w:tr>
      <w:tr w:rsidR="00BD03E2"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wysokość</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5,47m</w:t>
            </w:r>
          </w:p>
        </w:tc>
      </w:tr>
      <w:tr w:rsidR="00BD03E2"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ilość kondygnacji</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r>
      <w:tr w:rsidR="00BD03E2" w:rsidRPr="006A09A8" w:rsidTr="00C7730E">
        <w:tc>
          <w:tcPr>
            <w:tcW w:w="3969"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grupa wysokości </w:t>
            </w:r>
          </w:p>
        </w:tc>
        <w:tc>
          <w:tcPr>
            <w:tcW w:w="1843" w:type="dxa"/>
          </w:tcPr>
          <w:p w:rsidR="00A578EB" w:rsidRPr="006A09A8" w:rsidRDefault="00A578EB" w:rsidP="00A578EB">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N</w:t>
            </w:r>
          </w:p>
        </w:tc>
      </w:tr>
    </w:tbl>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694EF1" w:rsidRDefault="00694EF1"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lastRenderedPageBreak/>
        <w:t>11</w:t>
      </w:r>
      <w:r w:rsidR="00570F68" w:rsidRPr="006A09A8">
        <w:rPr>
          <w:rFonts w:ascii="Times New Roman" w:eastAsia="Calibri" w:hAnsi="Times New Roman" w:cs="Times New Roman"/>
          <w:b/>
          <w:i/>
          <w:sz w:val="20"/>
          <w:szCs w:val="20"/>
          <w:lang w:eastAsia="ar-SA"/>
        </w:rPr>
        <w:t>.   Garaż</w:t>
      </w:r>
      <w:r w:rsidR="00407055">
        <w:rPr>
          <w:rFonts w:ascii="Times New Roman" w:eastAsia="Calibri" w:hAnsi="Times New Roman" w:cs="Times New Roman"/>
          <w:b/>
          <w:i/>
          <w:sz w:val="20"/>
          <w:szCs w:val="20"/>
          <w:lang w:eastAsia="ar-SA"/>
        </w:rPr>
        <w:t>:</w:t>
      </w:r>
    </w:p>
    <w:p w:rsidR="00195A90" w:rsidRDefault="00195A90" w:rsidP="000C7378">
      <w:pPr>
        <w:suppressAutoHyphens/>
        <w:autoSpaceDE w:val="0"/>
        <w:spacing w:after="0" w:line="280" w:lineRule="exact"/>
        <w:ind w:left="567" w:hanging="283"/>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D82D01" w:rsidRPr="006A09A8">
        <w:rPr>
          <w:rFonts w:ascii="Times New Roman" w:eastAsia="Calibri" w:hAnsi="Times New Roman" w:cs="Times New Roman"/>
          <w:sz w:val="20"/>
          <w:szCs w:val="20"/>
          <w:lang w:eastAsia="ar-SA"/>
        </w:rPr>
        <w:t>1) garaż przylega do północnej krawędzi placu technologicznego. Zadaszona wiata garażowa przeznaczona jest do garażowania sprzętu i środków transportowych obsługujących</w:t>
      </w:r>
      <w:r w:rsidR="000C7378">
        <w:rPr>
          <w:rFonts w:ascii="Times New Roman" w:eastAsia="Calibri" w:hAnsi="Times New Roman" w:cs="Times New Roman"/>
          <w:sz w:val="20"/>
          <w:szCs w:val="20"/>
          <w:lang w:eastAsia="ar-SA"/>
        </w:rPr>
        <w:t xml:space="preserve"> Centralny PSZOK. </w:t>
      </w: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2) dane techniczne:</w:t>
      </w:r>
    </w:p>
    <w:p w:rsidR="00DB53F6" w:rsidRPr="006A09A8" w:rsidRDefault="00DB53F6" w:rsidP="000C7378">
      <w:pPr>
        <w:suppressAutoHyphens/>
        <w:autoSpaceDE w:val="0"/>
        <w:spacing w:after="0" w:line="280" w:lineRule="exact"/>
        <w:jc w:val="both"/>
        <w:rPr>
          <w:rFonts w:ascii="Times New Roman" w:eastAsia="Calibri" w:hAnsi="Times New Roman" w:cs="Times New Roman"/>
          <w:sz w:val="20"/>
          <w:szCs w:val="20"/>
          <w:lang w:eastAsia="ar-SA"/>
        </w:rPr>
      </w:pPr>
    </w:p>
    <w:tbl>
      <w:tblPr>
        <w:tblStyle w:val="Tabela-Siatka"/>
        <w:tblW w:w="0" w:type="auto"/>
        <w:tblInd w:w="1384" w:type="dxa"/>
        <w:tblLook w:val="04A0" w:firstRow="1" w:lastRow="0" w:firstColumn="1" w:lastColumn="0" w:noHBand="0" w:noVBand="1"/>
      </w:tblPr>
      <w:tblGrid>
        <w:gridCol w:w="3969"/>
        <w:gridCol w:w="1843"/>
      </w:tblGrid>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powierzchnia wiaty:</w:t>
            </w:r>
          </w:p>
        </w:tc>
        <w:tc>
          <w:tcPr>
            <w:tcW w:w="1843" w:type="dxa"/>
          </w:tcPr>
          <w:p w:rsidR="00E57E4D" w:rsidRPr="006A09A8" w:rsidRDefault="00AF30F7" w:rsidP="00E57E4D">
            <w:pPr>
              <w:suppressAutoHyphens/>
              <w:autoSpaceDE w:val="0"/>
              <w:spacing w:line="280" w:lineRule="exact"/>
              <w:ind w:left="393"/>
              <w:jc w:val="center"/>
              <w:rPr>
                <w:rFonts w:ascii="Times New Roman" w:hAnsi="Times New Roman"/>
                <w:lang w:eastAsia="ar-SA"/>
              </w:rPr>
            </w:pPr>
            <w:r>
              <w:rPr>
                <w:rFonts w:ascii="Times New Roman" w:hAnsi="Times New Roman"/>
                <w:lang w:eastAsia="ar-SA"/>
              </w:rPr>
              <w:t>194,83</w:t>
            </w:r>
            <w:r w:rsidR="00E57E4D" w:rsidRPr="006A09A8">
              <w:rPr>
                <w:rFonts w:ascii="Times New Roman" w:hAnsi="Times New Roman"/>
                <w:lang w:eastAsia="ar-SA"/>
              </w:rPr>
              <w:t xml:space="preserve"> m2</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 powierzchnia użytkowa:</w:t>
            </w:r>
          </w:p>
        </w:tc>
        <w:tc>
          <w:tcPr>
            <w:tcW w:w="1843" w:type="dxa"/>
          </w:tcPr>
          <w:p w:rsidR="00E57E4D" w:rsidRPr="006A09A8" w:rsidRDefault="00AF30F7" w:rsidP="00E57E4D">
            <w:pPr>
              <w:suppressAutoHyphens/>
              <w:autoSpaceDE w:val="0"/>
              <w:spacing w:line="280" w:lineRule="exact"/>
              <w:ind w:left="431"/>
              <w:jc w:val="center"/>
              <w:rPr>
                <w:rFonts w:ascii="Times New Roman" w:hAnsi="Times New Roman"/>
                <w:lang w:eastAsia="ar-SA"/>
              </w:rPr>
            </w:pPr>
            <w:r>
              <w:rPr>
                <w:rFonts w:ascii="Times New Roman" w:hAnsi="Times New Roman"/>
                <w:lang w:eastAsia="ar-SA"/>
              </w:rPr>
              <w:t>167,60</w:t>
            </w:r>
            <w:r w:rsidR="00E57E4D" w:rsidRPr="006A09A8">
              <w:rPr>
                <w:rFonts w:ascii="Times New Roman" w:hAnsi="Times New Roman"/>
                <w:lang w:eastAsia="ar-SA"/>
              </w:rPr>
              <w:t>m2</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 kubatura:</w:t>
            </w:r>
          </w:p>
        </w:tc>
        <w:tc>
          <w:tcPr>
            <w:tcW w:w="1843" w:type="dxa"/>
          </w:tcPr>
          <w:p w:rsidR="00E57E4D" w:rsidRPr="006A09A8" w:rsidRDefault="00AF30F7" w:rsidP="00E57E4D">
            <w:pPr>
              <w:suppressAutoHyphens/>
              <w:autoSpaceDE w:val="0"/>
              <w:spacing w:line="280" w:lineRule="exact"/>
              <w:ind w:left="419"/>
              <w:jc w:val="center"/>
              <w:rPr>
                <w:rFonts w:ascii="Times New Roman" w:hAnsi="Times New Roman"/>
                <w:lang w:eastAsia="ar-SA"/>
              </w:rPr>
            </w:pPr>
            <w:r>
              <w:rPr>
                <w:rFonts w:ascii="Times New Roman" w:hAnsi="Times New Roman"/>
                <w:lang w:eastAsia="ar-SA"/>
              </w:rPr>
              <w:t>1143,05</w:t>
            </w:r>
            <w:r w:rsidR="00E57E4D" w:rsidRPr="006A09A8">
              <w:rPr>
                <w:rFonts w:ascii="Times New Roman" w:hAnsi="Times New Roman"/>
                <w:lang w:eastAsia="ar-SA"/>
              </w:rPr>
              <w:t xml:space="preserve"> m3</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 szerokość:</w:t>
            </w:r>
          </w:p>
        </w:tc>
        <w:tc>
          <w:tcPr>
            <w:tcW w:w="1843" w:type="dxa"/>
          </w:tcPr>
          <w:p w:rsidR="00E57E4D" w:rsidRPr="006A09A8" w:rsidRDefault="00AF30F7" w:rsidP="00E57E4D">
            <w:pPr>
              <w:suppressAutoHyphens/>
              <w:autoSpaceDE w:val="0"/>
              <w:spacing w:line="280" w:lineRule="exact"/>
              <w:ind w:left="494"/>
              <w:jc w:val="center"/>
              <w:rPr>
                <w:rFonts w:ascii="Times New Roman" w:hAnsi="Times New Roman"/>
                <w:lang w:eastAsia="ar-SA"/>
              </w:rPr>
            </w:pPr>
            <w:r>
              <w:rPr>
                <w:rFonts w:ascii="Times New Roman" w:hAnsi="Times New Roman"/>
                <w:lang w:eastAsia="ar-SA"/>
              </w:rPr>
              <w:t>10,49</w:t>
            </w:r>
            <w:r w:rsidR="00E57E4D" w:rsidRPr="006A09A8">
              <w:rPr>
                <w:rFonts w:ascii="Times New Roman" w:hAnsi="Times New Roman"/>
                <w:lang w:eastAsia="ar-SA"/>
              </w:rPr>
              <w:t xml:space="preserve"> m</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długość elewacji frontowej:</w:t>
            </w:r>
          </w:p>
        </w:tc>
        <w:tc>
          <w:tcPr>
            <w:tcW w:w="1843" w:type="dxa"/>
          </w:tcPr>
          <w:p w:rsidR="00E57E4D" w:rsidRPr="006A09A8" w:rsidRDefault="00AF30F7" w:rsidP="00E57E4D">
            <w:pPr>
              <w:suppressAutoHyphens/>
              <w:autoSpaceDE w:val="0"/>
              <w:spacing w:line="280" w:lineRule="exact"/>
              <w:ind w:left="331"/>
              <w:jc w:val="center"/>
              <w:rPr>
                <w:rFonts w:ascii="Times New Roman" w:hAnsi="Times New Roman"/>
                <w:lang w:eastAsia="ar-SA"/>
              </w:rPr>
            </w:pPr>
            <w:r>
              <w:rPr>
                <w:rFonts w:ascii="Times New Roman" w:hAnsi="Times New Roman"/>
                <w:lang w:eastAsia="ar-SA"/>
              </w:rPr>
              <w:t>18</w:t>
            </w:r>
            <w:r w:rsidR="00E57E4D" w:rsidRPr="006A09A8">
              <w:rPr>
                <w:rFonts w:ascii="Times New Roman" w:hAnsi="Times New Roman"/>
                <w:lang w:eastAsia="ar-SA"/>
              </w:rPr>
              <w:t>,52 m</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wysokość:</w:t>
            </w:r>
          </w:p>
        </w:tc>
        <w:tc>
          <w:tcPr>
            <w:tcW w:w="1843" w:type="dxa"/>
          </w:tcPr>
          <w:p w:rsidR="00E57E4D" w:rsidRPr="006A09A8" w:rsidRDefault="00AF30F7" w:rsidP="00E57E4D">
            <w:pPr>
              <w:suppressAutoHyphens/>
              <w:autoSpaceDE w:val="0"/>
              <w:spacing w:line="280" w:lineRule="exact"/>
              <w:ind w:left="381"/>
              <w:jc w:val="center"/>
              <w:rPr>
                <w:rFonts w:ascii="Times New Roman" w:hAnsi="Times New Roman"/>
                <w:lang w:eastAsia="ar-SA"/>
              </w:rPr>
            </w:pPr>
            <w:r>
              <w:rPr>
                <w:rFonts w:ascii="Times New Roman" w:hAnsi="Times New Roman"/>
                <w:lang w:eastAsia="ar-SA"/>
              </w:rPr>
              <w:t>5,865</w:t>
            </w:r>
            <w:r w:rsidR="00E57E4D" w:rsidRPr="006A09A8">
              <w:rPr>
                <w:rFonts w:ascii="Times New Roman" w:hAnsi="Times New Roman"/>
                <w:lang w:eastAsia="ar-SA"/>
              </w:rPr>
              <w:t xml:space="preserve"> m</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ilość kondygnacji:</w:t>
            </w:r>
          </w:p>
        </w:tc>
        <w:tc>
          <w:tcPr>
            <w:tcW w:w="1843" w:type="dxa"/>
          </w:tcPr>
          <w:p w:rsidR="00E57E4D" w:rsidRPr="006A09A8" w:rsidRDefault="00E57E4D" w:rsidP="00E57E4D">
            <w:pPr>
              <w:suppressAutoHyphens/>
              <w:autoSpaceDE w:val="0"/>
              <w:spacing w:line="280" w:lineRule="exact"/>
              <w:ind w:left="619"/>
              <w:jc w:val="center"/>
              <w:rPr>
                <w:rFonts w:ascii="Times New Roman" w:hAnsi="Times New Roman"/>
                <w:lang w:eastAsia="ar-SA"/>
              </w:rPr>
            </w:pPr>
            <w:r w:rsidRPr="006A09A8">
              <w:rPr>
                <w:rFonts w:ascii="Times New Roman" w:hAnsi="Times New Roman"/>
                <w:lang w:eastAsia="ar-SA"/>
              </w:rPr>
              <w:t>1</w:t>
            </w:r>
          </w:p>
        </w:tc>
      </w:tr>
      <w:tr w:rsidR="00E57E4D" w:rsidRPr="006A09A8" w:rsidTr="00C7730E">
        <w:tc>
          <w:tcPr>
            <w:tcW w:w="3969" w:type="dxa"/>
          </w:tcPr>
          <w:p w:rsidR="00E57E4D" w:rsidRPr="006A09A8" w:rsidRDefault="00E57E4D" w:rsidP="00DD4AF8">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 grupa wysokości:</w:t>
            </w:r>
          </w:p>
        </w:tc>
        <w:tc>
          <w:tcPr>
            <w:tcW w:w="1843" w:type="dxa"/>
          </w:tcPr>
          <w:p w:rsidR="00E57E4D" w:rsidRPr="006A09A8" w:rsidRDefault="00E57E4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N</w:t>
            </w:r>
          </w:p>
        </w:tc>
      </w:tr>
    </w:tbl>
    <w:p w:rsidR="00DD4AF8" w:rsidRPr="006A09A8" w:rsidRDefault="00DD4AF8" w:rsidP="00D82D01">
      <w:pPr>
        <w:suppressAutoHyphens/>
        <w:autoSpaceDE w:val="0"/>
        <w:spacing w:after="0" w:line="280" w:lineRule="exact"/>
        <w:jc w:val="both"/>
        <w:rPr>
          <w:rFonts w:ascii="Times New Roman" w:eastAsia="Calibri" w:hAnsi="Times New Roman" w:cs="Times New Roman"/>
          <w:b/>
          <w:i/>
          <w:sz w:val="20"/>
          <w:szCs w:val="20"/>
          <w:lang w:eastAsia="ar-SA"/>
        </w:rPr>
      </w:pP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12</w:t>
      </w:r>
      <w:r w:rsidR="00D82D01" w:rsidRPr="006A09A8">
        <w:rPr>
          <w:rFonts w:ascii="Times New Roman" w:eastAsia="Calibri" w:hAnsi="Times New Roman" w:cs="Times New Roman"/>
          <w:b/>
          <w:i/>
          <w:sz w:val="20"/>
          <w:szCs w:val="20"/>
          <w:lang w:eastAsia="ar-SA"/>
        </w:rPr>
        <w:t>.   Budynek magazynowy:</w:t>
      </w:r>
    </w:p>
    <w:p w:rsidR="00D82D01" w:rsidRPr="006A09A8" w:rsidRDefault="00D82D01" w:rsidP="003B0C6A">
      <w:pPr>
        <w:numPr>
          <w:ilvl w:val="1"/>
          <w:numId w:val="12"/>
        </w:num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budynek magazynowy zlokalizowany jest na placu dostawy i rozładunku odpadów. Wejścia do magazynu zlokalizowane są w elewacji północnej. Budynek jest budynkiem jednokondygnacyjnym, niepodpiwniczonym,</w:t>
      </w:r>
    </w:p>
    <w:p w:rsidR="00D82D01" w:rsidRPr="006A09A8" w:rsidRDefault="00D82D01" w:rsidP="003B0C6A">
      <w:pPr>
        <w:numPr>
          <w:ilvl w:val="1"/>
          <w:numId w:val="12"/>
        </w:numPr>
        <w:suppressAutoHyphens/>
        <w:autoSpaceDE w:val="0"/>
        <w:spacing w:after="0" w:line="280" w:lineRule="exact"/>
        <w:ind w:left="567"/>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w budynku znajdują się następujące pomieszczenia:</w:t>
      </w:r>
    </w:p>
    <w:p w:rsidR="00D82D01" w:rsidRPr="006A09A8" w:rsidRDefault="005E4328" w:rsidP="00D82D01">
      <w:pPr>
        <w:suppressAutoHyphens/>
        <w:autoSpaceDE w:val="0"/>
        <w:spacing w:after="0" w:line="280" w:lineRule="exact"/>
        <w:ind w:left="284" w:firstLine="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a)</w:t>
      </w:r>
      <w:r w:rsidR="00D82D01" w:rsidRPr="006A09A8">
        <w:rPr>
          <w:rFonts w:ascii="Times New Roman" w:eastAsia="Calibri" w:hAnsi="Times New Roman" w:cs="Times New Roman"/>
          <w:sz w:val="20"/>
          <w:szCs w:val="20"/>
          <w:lang w:eastAsia="ar-SA"/>
        </w:rPr>
        <w:t xml:space="preserve"> pomieszczenie przeznaczone do grom</w:t>
      </w:r>
      <w:r w:rsidR="00E87C64" w:rsidRPr="006A09A8">
        <w:rPr>
          <w:rFonts w:ascii="Times New Roman" w:eastAsia="Calibri" w:hAnsi="Times New Roman" w:cs="Times New Roman"/>
          <w:sz w:val="20"/>
          <w:szCs w:val="20"/>
          <w:lang w:eastAsia="ar-SA"/>
        </w:rPr>
        <w:t xml:space="preserve">adzenia odpadów niebezpiecznych: wyposażone, punkt czerpalny wody z zaworem kulowym </w:t>
      </w:r>
      <w:r w:rsidR="003F0F85" w:rsidRPr="006A09A8">
        <w:rPr>
          <w:rFonts w:ascii="Times New Roman" w:eastAsia="Calibri" w:hAnsi="Times New Roman" w:cs="Times New Roman"/>
          <w:sz w:val="20"/>
          <w:szCs w:val="20"/>
          <w:lang w:eastAsia="ar-SA"/>
        </w:rPr>
        <w:t xml:space="preserve">ze złączką , odwodnienie liniowe ze stali nierdzewnej , pomieszczenie oświetlone </w:t>
      </w:r>
      <w:r w:rsidR="00603233">
        <w:rPr>
          <w:rFonts w:ascii="Times New Roman" w:eastAsia="Calibri" w:hAnsi="Times New Roman" w:cs="Times New Roman"/>
          <w:sz w:val="20"/>
          <w:szCs w:val="20"/>
          <w:lang w:eastAsia="ar-SA"/>
        </w:rPr>
        <w:t xml:space="preserve"> </w:t>
      </w:r>
      <w:r w:rsidR="003F0F85" w:rsidRPr="006A09A8">
        <w:rPr>
          <w:rFonts w:ascii="Times New Roman" w:eastAsia="Calibri" w:hAnsi="Times New Roman" w:cs="Times New Roman"/>
          <w:sz w:val="20"/>
          <w:szCs w:val="20"/>
          <w:lang w:eastAsia="ar-SA"/>
        </w:rPr>
        <w:t>światłem sztucznym, brama stalowa przesuwana , posadzka beton</w:t>
      </w:r>
      <w:r w:rsidR="003E2969">
        <w:rPr>
          <w:rFonts w:ascii="Times New Roman" w:eastAsia="Calibri" w:hAnsi="Times New Roman" w:cs="Times New Roman"/>
          <w:sz w:val="20"/>
          <w:szCs w:val="20"/>
          <w:lang w:eastAsia="ar-SA"/>
        </w:rPr>
        <w:t>, p</w:t>
      </w:r>
      <w:r w:rsidR="0092647C" w:rsidRPr="006A09A8">
        <w:rPr>
          <w:rFonts w:ascii="Times New Roman" w:eastAsia="Calibri" w:hAnsi="Times New Roman" w:cs="Times New Roman"/>
          <w:sz w:val="20"/>
          <w:szCs w:val="20"/>
          <w:lang w:eastAsia="ar-SA"/>
        </w:rPr>
        <w:t>owierzchnia ok. 120m2.</w:t>
      </w:r>
    </w:p>
    <w:p w:rsidR="00D82D01" w:rsidRPr="006A09A8" w:rsidRDefault="005E4328" w:rsidP="00195A90">
      <w:pPr>
        <w:suppressAutoHyphens/>
        <w:autoSpaceDE w:val="0"/>
        <w:spacing w:after="0" w:line="280" w:lineRule="exact"/>
        <w:jc w:val="both"/>
        <w:rPr>
          <w:rFonts w:ascii="Times New Roman" w:eastAsia="Calibri" w:hAnsi="Times New Roman" w:cs="Times New Roman"/>
          <w:color w:val="FF0000"/>
          <w:sz w:val="20"/>
          <w:szCs w:val="20"/>
          <w:lang w:eastAsia="ar-SA"/>
        </w:rPr>
      </w:pPr>
      <w:r w:rsidRPr="006A09A8">
        <w:rPr>
          <w:rFonts w:ascii="Times New Roman" w:eastAsia="Calibri" w:hAnsi="Times New Roman" w:cs="Times New Roman"/>
          <w:sz w:val="20"/>
          <w:szCs w:val="20"/>
          <w:lang w:eastAsia="ar-SA"/>
        </w:rPr>
        <w:t xml:space="preserve">         b) </w:t>
      </w:r>
      <w:r w:rsidR="00D82D01" w:rsidRPr="006A09A8">
        <w:rPr>
          <w:rFonts w:ascii="Times New Roman" w:eastAsia="Calibri" w:hAnsi="Times New Roman" w:cs="Times New Roman"/>
          <w:sz w:val="20"/>
          <w:szCs w:val="20"/>
          <w:lang w:eastAsia="ar-SA"/>
        </w:rPr>
        <w:t xml:space="preserve"> pomieszczenie przeznaczone do gromadze</w:t>
      </w:r>
      <w:r w:rsidR="003F0F85" w:rsidRPr="006A09A8">
        <w:rPr>
          <w:rFonts w:ascii="Times New Roman" w:eastAsia="Calibri" w:hAnsi="Times New Roman" w:cs="Times New Roman"/>
          <w:sz w:val="20"/>
          <w:szCs w:val="20"/>
          <w:lang w:eastAsia="ar-SA"/>
        </w:rPr>
        <w:t xml:space="preserve">nia odpadów do ponownego użycia: </w:t>
      </w:r>
      <w:r w:rsidRPr="006A09A8">
        <w:rPr>
          <w:rFonts w:ascii="Times New Roman" w:eastAsia="Calibri" w:hAnsi="Times New Roman" w:cs="Times New Roman"/>
          <w:sz w:val="20"/>
          <w:szCs w:val="20"/>
          <w:lang w:eastAsia="ar-SA"/>
        </w:rPr>
        <w:t xml:space="preserve">  </w:t>
      </w:r>
      <w:r w:rsidR="003F0F85" w:rsidRPr="006A09A8">
        <w:rPr>
          <w:rFonts w:ascii="Times New Roman" w:eastAsia="Calibri" w:hAnsi="Times New Roman" w:cs="Times New Roman"/>
          <w:sz w:val="20"/>
          <w:szCs w:val="20"/>
          <w:lang w:eastAsia="ar-SA"/>
        </w:rPr>
        <w:t xml:space="preserve">wyposażone </w:t>
      </w:r>
      <w:r w:rsidR="006E2FCA" w:rsidRPr="006A09A8">
        <w:rPr>
          <w:rFonts w:ascii="Times New Roman" w:eastAsia="Calibri" w:hAnsi="Times New Roman" w:cs="Times New Roman"/>
          <w:sz w:val="20"/>
          <w:szCs w:val="20"/>
          <w:lang w:eastAsia="ar-SA"/>
        </w:rPr>
        <w:t xml:space="preserve">2 </w:t>
      </w:r>
      <w:r w:rsidR="003F0F85" w:rsidRPr="006A09A8">
        <w:rPr>
          <w:rFonts w:ascii="Times New Roman" w:eastAsia="Calibri" w:hAnsi="Times New Roman" w:cs="Times New Roman"/>
          <w:sz w:val="20"/>
          <w:szCs w:val="20"/>
          <w:lang w:eastAsia="ar-SA"/>
        </w:rPr>
        <w:t>regały,</w:t>
      </w:r>
      <w:r w:rsidR="00195A90">
        <w:rPr>
          <w:rFonts w:ascii="Times New Roman" w:eastAsia="Calibri" w:hAnsi="Times New Roman" w:cs="Times New Roman"/>
          <w:sz w:val="20"/>
          <w:szCs w:val="20"/>
          <w:lang w:eastAsia="ar-SA"/>
        </w:rPr>
        <w:br/>
        <w:t xml:space="preserve">             </w:t>
      </w:r>
      <w:r w:rsidR="003F0F85" w:rsidRPr="006A09A8">
        <w:rPr>
          <w:rFonts w:ascii="Times New Roman" w:eastAsia="Calibri" w:hAnsi="Times New Roman" w:cs="Times New Roman"/>
          <w:sz w:val="20"/>
          <w:szCs w:val="20"/>
          <w:lang w:eastAsia="ar-SA"/>
        </w:rPr>
        <w:t xml:space="preserve"> brama stalowa przesuwana, nieocieplona, posadzka beton</w:t>
      </w:r>
      <w:r w:rsidR="003E2969">
        <w:rPr>
          <w:rFonts w:ascii="Times New Roman" w:eastAsia="Calibri" w:hAnsi="Times New Roman" w:cs="Times New Roman"/>
          <w:sz w:val="20"/>
          <w:szCs w:val="20"/>
          <w:lang w:eastAsia="ar-SA"/>
        </w:rPr>
        <w:t>, p</w:t>
      </w:r>
      <w:r w:rsidR="00195A90">
        <w:rPr>
          <w:rFonts w:ascii="Times New Roman" w:eastAsia="Calibri" w:hAnsi="Times New Roman" w:cs="Times New Roman"/>
          <w:sz w:val="20"/>
          <w:szCs w:val="20"/>
          <w:lang w:eastAsia="ar-SA"/>
        </w:rPr>
        <w:t>owierzchnia ok.80m</w:t>
      </w:r>
      <w:r w:rsidR="00195A90" w:rsidRPr="00195A90">
        <w:rPr>
          <w:rFonts w:ascii="Times New Roman" w:eastAsia="Calibri" w:hAnsi="Times New Roman" w:cs="Times New Roman"/>
          <w:sz w:val="20"/>
          <w:szCs w:val="20"/>
          <w:vertAlign w:val="superscript"/>
          <w:lang w:eastAsia="ar-SA"/>
        </w:rPr>
        <w:t>2</w:t>
      </w:r>
      <w:r w:rsidR="0092647C" w:rsidRPr="00195A90">
        <w:rPr>
          <w:rFonts w:ascii="Times New Roman" w:eastAsia="Calibri" w:hAnsi="Times New Roman" w:cs="Times New Roman"/>
          <w:sz w:val="20"/>
          <w:szCs w:val="20"/>
          <w:vertAlign w:val="superscript"/>
          <w:lang w:eastAsia="ar-SA"/>
        </w:rPr>
        <w:t xml:space="preserve"> </w:t>
      </w: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3) </w:t>
      </w:r>
      <w:r w:rsidR="003E2969">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dane techniczne:</w:t>
      </w:r>
    </w:p>
    <w:tbl>
      <w:tblPr>
        <w:tblStyle w:val="Tabela-Siatka"/>
        <w:tblW w:w="0" w:type="auto"/>
        <w:tblInd w:w="1384" w:type="dxa"/>
        <w:tblLook w:val="04A0" w:firstRow="1" w:lastRow="0" w:firstColumn="1" w:lastColumn="0" w:noHBand="0" w:noVBand="1"/>
      </w:tblPr>
      <w:tblGrid>
        <w:gridCol w:w="3969"/>
        <w:gridCol w:w="1843"/>
      </w:tblGrid>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34222D" w:rsidRPr="006A09A8">
              <w:rPr>
                <w:rFonts w:ascii="Times New Roman" w:hAnsi="Times New Roman"/>
                <w:lang w:eastAsia="ar-SA"/>
              </w:rPr>
              <w:t>owierzchnia zabudowy</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217,43m2</w:t>
            </w:r>
          </w:p>
        </w:tc>
      </w:tr>
      <w:tr w:rsidR="0083144C" w:rsidRPr="006A09A8" w:rsidTr="00C7730E">
        <w:tc>
          <w:tcPr>
            <w:tcW w:w="3969" w:type="dxa"/>
          </w:tcPr>
          <w:p w:rsidR="0034222D" w:rsidRPr="006A09A8" w:rsidRDefault="00650661" w:rsidP="0083144C">
            <w:pPr>
              <w:tabs>
                <w:tab w:val="center" w:pos="2922"/>
              </w:tabs>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34222D" w:rsidRPr="006A09A8">
              <w:rPr>
                <w:rFonts w:ascii="Times New Roman" w:hAnsi="Times New Roman"/>
                <w:lang w:eastAsia="ar-SA"/>
              </w:rPr>
              <w:t>owierzchnia użytkowa</w:t>
            </w:r>
            <w:r w:rsidR="0083144C" w:rsidRPr="006A09A8">
              <w:rPr>
                <w:rFonts w:ascii="Times New Roman" w:hAnsi="Times New Roman"/>
                <w:lang w:eastAsia="ar-SA"/>
              </w:rPr>
              <w:tab/>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195,05m2</w:t>
            </w:r>
          </w:p>
        </w:tc>
      </w:tr>
      <w:tr w:rsidR="0083144C" w:rsidRPr="006A09A8" w:rsidTr="00C7730E">
        <w:tc>
          <w:tcPr>
            <w:tcW w:w="3969" w:type="dxa"/>
          </w:tcPr>
          <w:p w:rsidR="0034222D" w:rsidRPr="006A09A8" w:rsidRDefault="0034222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kubatura</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1235,93m2</w:t>
            </w:r>
          </w:p>
        </w:tc>
      </w:tr>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w:t>
            </w:r>
            <w:r w:rsidR="007323A1" w:rsidRPr="006A09A8">
              <w:rPr>
                <w:rFonts w:ascii="Times New Roman" w:hAnsi="Times New Roman"/>
                <w:lang w:eastAsia="ar-SA"/>
              </w:rPr>
              <w:t>zerokość</w:t>
            </w:r>
            <w:r w:rsidR="0034222D" w:rsidRPr="006A09A8">
              <w:rPr>
                <w:rFonts w:ascii="Times New Roman" w:hAnsi="Times New Roman"/>
                <w:lang w:eastAsia="ar-SA"/>
              </w:rPr>
              <w:t xml:space="preserve"> </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8,52m</w:t>
            </w:r>
          </w:p>
        </w:tc>
      </w:tr>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w:t>
            </w:r>
            <w:r w:rsidR="007323A1" w:rsidRPr="006A09A8">
              <w:rPr>
                <w:rFonts w:ascii="Times New Roman" w:hAnsi="Times New Roman"/>
                <w:lang w:eastAsia="ar-SA"/>
              </w:rPr>
              <w:t>ługość</w:t>
            </w:r>
            <w:r w:rsidR="0034222D" w:rsidRPr="006A09A8">
              <w:rPr>
                <w:rFonts w:ascii="Times New Roman" w:hAnsi="Times New Roman"/>
                <w:lang w:eastAsia="ar-SA"/>
              </w:rPr>
              <w:t xml:space="preserve"> elewacji frontowej </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25,52m</w:t>
            </w:r>
          </w:p>
        </w:tc>
      </w:tr>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w</w:t>
            </w:r>
            <w:r w:rsidR="0034222D" w:rsidRPr="006A09A8">
              <w:rPr>
                <w:rFonts w:ascii="Times New Roman" w:hAnsi="Times New Roman"/>
                <w:lang w:eastAsia="ar-SA"/>
              </w:rPr>
              <w:t xml:space="preserve">ysokość </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5,62m</w:t>
            </w:r>
          </w:p>
        </w:tc>
      </w:tr>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w:t>
            </w:r>
            <w:r w:rsidR="0034222D" w:rsidRPr="006A09A8">
              <w:rPr>
                <w:rFonts w:ascii="Times New Roman" w:hAnsi="Times New Roman"/>
                <w:lang w:eastAsia="ar-SA"/>
              </w:rPr>
              <w:t>lość kondygnacji</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1</w:t>
            </w:r>
          </w:p>
        </w:tc>
      </w:tr>
      <w:tr w:rsidR="0083144C" w:rsidRPr="006A09A8" w:rsidTr="00C7730E">
        <w:tc>
          <w:tcPr>
            <w:tcW w:w="3969" w:type="dxa"/>
          </w:tcPr>
          <w:p w:rsidR="0034222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g</w:t>
            </w:r>
            <w:r w:rsidR="0034222D" w:rsidRPr="006A09A8">
              <w:rPr>
                <w:rFonts w:ascii="Times New Roman" w:hAnsi="Times New Roman"/>
                <w:lang w:eastAsia="ar-SA"/>
              </w:rPr>
              <w:t xml:space="preserve">rupa wysokości </w:t>
            </w:r>
          </w:p>
        </w:tc>
        <w:tc>
          <w:tcPr>
            <w:tcW w:w="1843" w:type="dxa"/>
          </w:tcPr>
          <w:p w:rsidR="0034222D" w:rsidRPr="006A09A8" w:rsidRDefault="0034222D" w:rsidP="00E57E4D">
            <w:pPr>
              <w:suppressAutoHyphens/>
              <w:autoSpaceDE w:val="0"/>
              <w:spacing w:line="280" w:lineRule="exact"/>
              <w:jc w:val="center"/>
              <w:rPr>
                <w:rFonts w:ascii="Times New Roman" w:hAnsi="Times New Roman"/>
                <w:lang w:eastAsia="ar-SA"/>
              </w:rPr>
            </w:pPr>
            <w:r w:rsidRPr="006A09A8">
              <w:rPr>
                <w:rFonts w:ascii="Times New Roman" w:hAnsi="Times New Roman"/>
                <w:lang w:eastAsia="ar-SA"/>
              </w:rPr>
              <w:t>N</w:t>
            </w:r>
          </w:p>
        </w:tc>
      </w:tr>
    </w:tbl>
    <w:p w:rsidR="003F0F85" w:rsidRPr="006A09A8" w:rsidRDefault="003F0F85" w:rsidP="005E4328">
      <w:pPr>
        <w:suppressAutoHyphens/>
        <w:autoSpaceDE w:val="0"/>
        <w:spacing w:after="0" w:line="280" w:lineRule="exact"/>
        <w:jc w:val="both"/>
        <w:rPr>
          <w:rFonts w:ascii="Times New Roman" w:eastAsia="Calibri" w:hAnsi="Times New Roman" w:cs="Times New Roman"/>
          <w:color w:val="FF0000"/>
          <w:sz w:val="20"/>
          <w:szCs w:val="20"/>
          <w:lang w:eastAsia="ar-SA"/>
        </w:rPr>
      </w:pPr>
    </w:p>
    <w:p w:rsidR="00D82D01" w:rsidRPr="006A09A8" w:rsidRDefault="00D82D01" w:rsidP="00195A90">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4) </w:t>
      </w:r>
      <w:r w:rsidR="003E2969">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instalacje wewnętrzne:</w:t>
      </w:r>
      <w:r w:rsidR="00195A90">
        <w:rPr>
          <w:rFonts w:ascii="Times New Roman" w:eastAsia="Calibri" w:hAnsi="Times New Roman" w:cs="Times New Roman"/>
          <w:sz w:val="20"/>
          <w:szCs w:val="20"/>
          <w:lang w:eastAsia="ar-SA"/>
        </w:rPr>
        <w:t xml:space="preserve"> wodociągowa, instalacja kanalizacji sanitarnej, instalacje wentylacji, elektryczna, </w:t>
      </w:r>
      <w:r w:rsidR="003E2969">
        <w:rPr>
          <w:rFonts w:ascii="Times New Roman" w:eastAsia="Calibri" w:hAnsi="Times New Roman" w:cs="Times New Roman"/>
          <w:sz w:val="20"/>
          <w:szCs w:val="20"/>
          <w:lang w:eastAsia="ar-SA"/>
        </w:rPr>
        <w:t xml:space="preserve"> </w:t>
      </w:r>
      <w:r w:rsidR="00195A90">
        <w:rPr>
          <w:rFonts w:ascii="Times New Roman" w:eastAsia="Calibri" w:hAnsi="Times New Roman" w:cs="Times New Roman"/>
          <w:sz w:val="20"/>
          <w:szCs w:val="20"/>
          <w:lang w:eastAsia="ar-SA"/>
        </w:rPr>
        <w:t>odgromowa</w:t>
      </w:r>
    </w:p>
    <w:p w:rsidR="00D82D01" w:rsidRPr="006A09A8" w:rsidRDefault="0001208F"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13</w:t>
      </w:r>
      <w:r w:rsidR="00D82D01" w:rsidRPr="006A09A8">
        <w:rPr>
          <w:rFonts w:ascii="Times New Roman" w:eastAsia="Calibri" w:hAnsi="Times New Roman" w:cs="Times New Roman"/>
          <w:b/>
          <w:i/>
          <w:sz w:val="20"/>
          <w:szCs w:val="20"/>
          <w:lang w:eastAsia="ar-SA"/>
        </w:rPr>
        <w:t>.   Budynek socjalno – biurowy:</w:t>
      </w:r>
    </w:p>
    <w:p w:rsidR="00D82D01" w:rsidRPr="006A09A8" w:rsidRDefault="00D82D01" w:rsidP="003B0C6A">
      <w:pPr>
        <w:numPr>
          <w:ilvl w:val="0"/>
          <w:numId w:val="13"/>
        </w:numPr>
        <w:suppressAutoHyphens/>
        <w:autoSpaceDE w:val="0"/>
        <w:spacing w:after="0" w:line="280" w:lineRule="exact"/>
        <w:ind w:left="851"/>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 xml:space="preserve">  budynek socjalno-biurowy stanowi zaplecze dla Centralnego PSZOK. Obiekt jest budynkiem murowanym, niepodpiwniczonym, dwukondygnacyjnym, przykrytym stropodachem. </w:t>
      </w:r>
      <w:r w:rsidR="00263D60" w:rsidRPr="006A09A8">
        <w:rPr>
          <w:rFonts w:ascii="Times New Roman" w:eastAsia="Calibri" w:hAnsi="Times New Roman" w:cs="Times New Roman"/>
          <w:sz w:val="20"/>
          <w:szCs w:val="20"/>
          <w:lang w:eastAsia="ar-SA"/>
        </w:rPr>
        <w:t>Budynek wykonany w technologii tradycyjnej murowanej ze str</w:t>
      </w:r>
      <w:r w:rsidR="00197917" w:rsidRPr="006A09A8">
        <w:rPr>
          <w:rFonts w:ascii="Times New Roman" w:eastAsia="Calibri" w:hAnsi="Times New Roman" w:cs="Times New Roman"/>
          <w:sz w:val="20"/>
          <w:szCs w:val="20"/>
          <w:lang w:eastAsia="ar-SA"/>
        </w:rPr>
        <w:t>o</w:t>
      </w:r>
      <w:r w:rsidR="00263D60" w:rsidRPr="006A09A8">
        <w:rPr>
          <w:rFonts w:ascii="Times New Roman" w:eastAsia="Calibri" w:hAnsi="Times New Roman" w:cs="Times New Roman"/>
          <w:sz w:val="20"/>
          <w:szCs w:val="20"/>
          <w:lang w:eastAsia="ar-SA"/>
        </w:rPr>
        <w:t xml:space="preserve">pami żelbetowymi i </w:t>
      </w:r>
      <w:proofErr w:type="spellStart"/>
      <w:r w:rsidR="00263D60" w:rsidRPr="006A09A8">
        <w:rPr>
          <w:rFonts w:ascii="Times New Roman" w:eastAsia="Calibri" w:hAnsi="Times New Roman" w:cs="Times New Roman"/>
          <w:sz w:val="20"/>
          <w:szCs w:val="20"/>
          <w:lang w:eastAsia="ar-SA"/>
        </w:rPr>
        <w:t>stropdachem</w:t>
      </w:r>
      <w:proofErr w:type="spellEnd"/>
      <w:r w:rsidR="00263D60" w:rsidRPr="006A09A8">
        <w:rPr>
          <w:rFonts w:ascii="Times New Roman" w:eastAsia="Calibri" w:hAnsi="Times New Roman" w:cs="Times New Roman"/>
          <w:sz w:val="20"/>
          <w:szCs w:val="20"/>
          <w:lang w:eastAsia="ar-SA"/>
        </w:rPr>
        <w:t xml:space="preserve"> wykonanym z płyt p</w:t>
      </w:r>
      <w:r w:rsidR="00197917" w:rsidRPr="006A09A8">
        <w:rPr>
          <w:rFonts w:ascii="Times New Roman" w:eastAsia="Calibri" w:hAnsi="Times New Roman" w:cs="Times New Roman"/>
          <w:sz w:val="20"/>
          <w:szCs w:val="20"/>
          <w:lang w:eastAsia="ar-SA"/>
        </w:rPr>
        <w:t>r</w:t>
      </w:r>
      <w:r w:rsidR="00263D60" w:rsidRPr="006A09A8">
        <w:rPr>
          <w:rFonts w:ascii="Times New Roman" w:eastAsia="Calibri" w:hAnsi="Times New Roman" w:cs="Times New Roman"/>
          <w:sz w:val="20"/>
          <w:szCs w:val="20"/>
          <w:lang w:eastAsia="ar-SA"/>
        </w:rPr>
        <w:t>efabrykowanych</w:t>
      </w:r>
      <w:r w:rsidR="00197917" w:rsidRPr="006A09A8">
        <w:rPr>
          <w:rFonts w:ascii="Times New Roman" w:eastAsia="Calibri" w:hAnsi="Times New Roman" w:cs="Times New Roman"/>
          <w:sz w:val="20"/>
          <w:szCs w:val="20"/>
          <w:lang w:eastAsia="ar-SA"/>
        </w:rPr>
        <w:t xml:space="preserve">. Ściany murowane z bloczków YTONG. </w:t>
      </w:r>
      <w:r w:rsidRPr="006A09A8">
        <w:rPr>
          <w:rFonts w:ascii="Times New Roman" w:eastAsia="Calibri" w:hAnsi="Times New Roman" w:cs="Times New Roman"/>
          <w:sz w:val="20"/>
          <w:szCs w:val="20"/>
          <w:lang w:eastAsia="ar-SA"/>
        </w:rPr>
        <w:t xml:space="preserve">Wejście główne do budynku zlokalizowane jest w elewacji północnej, a wejście dla </w:t>
      </w:r>
      <w:r w:rsidR="00BD03E2" w:rsidRPr="006A09A8">
        <w:rPr>
          <w:rFonts w:ascii="Times New Roman" w:eastAsia="Calibri" w:hAnsi="Times New Roman" w:cs="Times New Roman"/>
          <w:sz w:val="20"/>
          <w:szCs w:val="20"/>
          <w:lang w:eastAsia="ar-SA"/>
        </w:rPr>
        <w:t>personelu w elewacji wschodniej.</w:t>
      </w:r>
    </w:p>
    <w:p w:rsidR="00D82D01" w:rsidRPr="006A09A8" w:rsidRDefault="00D82D01" w:rsidP="003B0C6A">
      <w:pPr>
        <w:numPr>
          <w:ilvl w:val="0"/>
          <w:numId w:val="13"/>
        </w:numPr>
        <w:suppressAutoHyphens/>
        <w:autoSpaceDE w:val="0"/>
        <w:spacing w:after="0" w:line="280" w:lineRule="exact"/>
        <w:ind w:left="851"/>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 xml:space="preserve">  w przedmiotowym budynku prowadzona będzie działalność z zakresu administracji Centralnego PSZOK. Budynek zawiera w swej funkcji pomieszczania biurowe z zapleczem socjalnym i sanitarnym. Dodatkowo wydzielono salę konferencyjną dla celów szkoleniowych i edukacyjnych dla dzieci, młodzieży, dorosłych. Na parterze</w:t>
      </w:r>
      <w:r w:rsidRPr="006A09A8">
        <w:rPr>
          <w:rFonts w:ascii="Times New Roman" w:eastAsia="Calibri" w:hAnsi="Times New Roman" w:cs="Times New Roman"/>
          <w:color w:val="FF0000"/>
          <w:sz w:val="20"/>
          <w:szCs w:val="20"/>
          <w:lang w:eastAsia="ar-SA"/>
        </w:rPr>
        <w:t xml:space="preserve"> </w:t>
      </w:r>
      <w:r w:rsidRPr="006A09A8">
        <w:rPr>
          <w:rFonts w:ascii="Times New Roman" w:eastAsia="Calibri" w:hAnsi="Times New Roman" w:cs="Times New Roman"/>
          <w:sz w:val="20"/>
          <w:szCs w:val="20"/>
          <w:lang w:eastAsia="ar-SA"/>
        </w:rPr>
        <w:t>zlokalizowano zaplecze szatniowe dla pracowników zatrudnionych do prac fizycznych,</w:t>
      </w:r>
    </w:p>
    <w:p w:rsidR="0001208F" w:rsidRPr="006A09A8" w:rsidRDefault="00D82D01" w:rsidP="003B0C6A">
      <w:pPr>
        <w:numPr>
          <w:ilvl w:val="0"/>
          <w:numId w:val="13"/>
        </w:numPr>
        <w:suppressAutoHyphens/>
        <w:autoSpaceDE w:val="0"/>
        <w:spacing w:after="0" w:line="280" w:lineRule="exact"/>
        <w:ind w:left="851"/>
        <w:jc w:val="both"/>
        <w:rPr>
          <w:rFonts w:ascii="Times New Roman" w:eastAsia="Calibri" w:hAnsi="Times New Roman" w:cs="Times New Roman"/>
          <w:sz w:val="20"/>
          <w:szCs w:val="20"/>
          <w:lang w:eastAsia="ar-SA"/>
        </w:rPr>
      </w:pPr>
      <w:r w:rsidRPr="006A09A8">
        <w:rPr>
          <w:rFonts w:ascii="Times New Roman" w:eastAsia="Calibri" w:hAnsi="Times New Roman" w:cs="Times New Roman"/>
          <w:b/>
          <w:sz w:val="20"/>
          <w:szCs w:val="20"/>
          <w:lang w:eastAsia="ar-SA"/>
        </w:rPr>
        <w:t xml:space="preserve">  </w:t>
      </w:r>
      <w:r w:rsidRPr="006A09A8">
        <w:rPr>
          <w:rFonts w:ascii="Times New Roman" w:eastAsia="Calibri" w:hAnsi="Times New Roman" w:cs="Times New Roman"/>
          <w:sz w:val="20"/>
          <w:szCs w:val="20"/>
          <w:lang w:eastAsia="ar-SA"/>
        </w:rPr>
        <w:t xml:space="preserve">pomieszczenia budynku socjalno-biurowego  </w:t>
      </w:r>
    </w:p>
    <w:p w:rsidR="00D82D01" w:rsidRPr="006A09A8" w:rsidRDefault="0001208F" w:rsidP="0001208F">
      <w:pPr>
        <w:suppressAutoHyphens/>
        <w:autoSpaceDE w:val="0"/>
        <w:spacing w:after="0" w:line="280" w:lineRule="exact"/>
        <w:ind w:left="85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a) </w:t>
      </w:r>
      <w:r w:rsidR="000C7378">
        <w:rPr>
          <w:rFonts w:ascii="Times New Roman" w:eastAsia="Calibri" w:hAnsi="Times New Roman" w:cs="Times New Roman"/>
          <w:sz w:val="20"/>
          <w:szCs w:val="20"/>
          <w:lang w:eastAsia="ar-SA"/>
        </w:rPr>
        <w:t xml:space="preserve">na </w:t>
      </w:r>
      <w:r w:rsidR="00D82D01" w:rsidRPr="006A09A8">
        <w:rPr>
          <w:rFonts w:ascii="Times New Roman" w:eastAsia="Calibri" w:hAnsi="Times New Roman" w:cs="Times New Roman"/>
          <w:sz w:val="20"/>
          <w:szCs w:val="20"/>
          <w:lang w:eastAsia="ar-SA"/>
        </w:rPr>
        <w:t>parter</w:t>
      </w:r>
      <w:r w:rsidR="000C7378">
        <w:rPr>
          <w:rFonts w:ascii="Times New Roman" w:eastAsia="Calibri" w:hAnsi="Times New Roman" w:cs="Times New Roman"/>
          <w:sz w:val="20"/>
          <w:szCs w:val="20"/>
          <w:lang w:eastAsia="ar-SA"/>
        </w:rPr>
        <w:t>ze znajdują się</w:t>
      </w:r>
      <w:r w:rsidR="00D82D01" w:rsidRPr="006A09A8">
        <w:rPr>
          <w:rFonts w:ascii="Times New Roman" w:eastAsia="Calibri" w:hAnsi="Times New Roman" w:cs="Times New Roman"/>
          <w:sz w:val="20"/>
          <w:szCs w:val="20"/>
          <w:lang w:eastAsia="ar-SA"/>
        </w:rPr>
        <w:t>:</w:t>
      </w:r>
    </w:p>
    <w:p w:rsidR="000912D4" w:rsidRPr="006A09A8" w:rsidRDefault="000C7378" w:rsidP="000C7378">
      <w:pPr>
        <w:suppressAutoHyphens/>
        <w:autoSpaceDE w:val="0"/>
        <w:spacing w:after="0" w:line="280" w:lineRule="exact"/>
        <w:ind w:left="851"/>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 xml:space="preserve">- wiatrołap, </w:t>
      </w:r>
      <w:r w:rsidR="00D82D01" w:rsidRPr="006A09A8">
        <w:rPr>
          <w:rFonts w:ascii="Times New Roman" w:eastAsia="Calibri" w:hAnsi="Times New Roman" w:cs="Times New Roman"/>
          <w:sz w:val="20"/>
          <w:szCs w:val="20"/>
          <w:lang w:eastAsia="ar-SA"/>
        </w:rPr>
        <w:t xml:space="preserve"> klatka schodowa – trójbiegowa, wyposażona w platformę schodową, </w:t>
      </w:r>
      <w:r>
        <w:rPr>
          <w:rFonts w:ascii="Times New Roman" w:eastAsia="Calibri" w:hAnsi="Times New Roman" w:cs="Times New Roman"/>
          <w:sz w:val="20"/>
          <w:szCs w:val="20"/>
          <w:lang w:eastAsia="ar-SA"/>
        </w:rPr>
        <w:t xml:space="preserve">korytarz,3 pomieszczenia biurowe, pomieszczenie pomocnicze, </w:t>
      </w:r>
      <w:r w:rsidR="00D82D01" w:rsidRPr="006A09A8">
        <w:rPr>
          <w:rFonts w:ascii="Times New Roman" w:eastAsia="Calibri" w:hAnsi="Times New Roman" w:cs="Times New Roman"/>
          <w:sz w:val="20"/>
          <w:szCs w:val="20"/>
          <w:lang w:eastAsia="ar-SA"/>
        </w:rPr>
        <w:t>pomieszczenie porząd</w:t>
      </w:r>
      <w:r>
        <w:rPr>
          <w:rFonts w:ascii="Times New Roman" w:eastAsia="Calibri" w:hAnsi="Times New Roman" w:cs="Times New Roman"/>
          <w:sz w:val="20"/>
          <w:szCs w:val="20"/>
          <w:lang w:eastAsia="ar-SA"/>
        </w:rPr>
        <w:t>kowe, toaleta</w:t>
      </w:r>
      <w:r w:rsidR="00D82D01" w:rsidRPr="006A09A8">
        <w:rPr>
          <w:rFonts w:ascii="Times New Roman" w:eastAsia="Calibri" w:hAnsi="Times New Roman" w:cs="Times New Roman"/>
          <w:sz w:val="20"/>
          <w:szCs w:val="20"/>
          <w:lang w:eastAsia="ar-SA"/>
        </w:rPr>
        <w:t xml:space="preserve">– wyposażona w urządzenia dla potrzeb osób niepełnosprawnych poruszających się na wózkach inwalidzkich, </w:t>
      </w:r>
      <w:r>
        <w:rPr>
          <w:rFonts w:ascii="Times New Roman" w:eastAsia="Calibri" w:hAnsi="Times New Roman" w:cs="Times New Roman"/>
          <w:sz w:val="20"/>
          <w:szCs w:val="20"/>
          <w:lang w:eastAsia="ar-SA"/>
        </w:rPr>
        <w:t>korytarz (prowadzący</w:t>
      </w:r>
      <w:r w:rsidR="00D82D01" w:rsidRPr="006A09A8">
        <w:rPr>
          <w:rFonts w:ascii="Times New Roman" w:eastAsia="Calibri" w:hAnsi="Times New Roman" w:cs="Times New Roman"/>
          <w:sz w:val="20"/>
          <w:szCs w:val="20"/>
          <w:lang w:eastAsia="ar-SA"/>
        </w:rPr>
        <w:t xml:space="preserve"> do pomieszczeń sanitarnych</w:t>
      </w:r>
      <w:r>
        <w:rPr>
          <w:rFonts w:ascii="Times New Roman" w:eastAsia="Calibri" w:hAnsi="Times New Roman" w:cs="Times New Roman"/>
          <w:sz w:val="20"/>
          <w:szCs w:val="20"/>
          <w:lang w:eastAsia="ar-SA"/>
        </w:rPr>
        <w:t>),  pomieszczenie socjalne,</w:t>
      </w:r>
      <w:r w:rsidR="00D82D01" w:rsidRPr="006A09A8">
        <w:rPr>
          <w:rFonts w:ascii="Times New Roman" w:eastAsia="Calibri" w:hAnsi="Times New Roman" w:cs="Times New Roman"/>
          <w:sz w:val="20"/>
          <w:szCs w:val="20"/>
          <w:lang w:eastAsia="ar-SA"/>
        </w:rPr>
        <w:t xml:space="preserve"> szatni</w:t>
      </w:r>
      <w:r>
        <w:rPr>
          <w:rFonts w:ascii="Times New Roman" w:eastAsia="Calibri" w:hAnsi="Times New Roman" w:cs="Times New Roman"/>
          <w:sz w:val="20"/>
          <w:szCs w:val="20"/>
          <w:lang w:eastAsia="ar-SA"/>
        </w:rPr>
        <w:t>a damska czysta, łazienka damska, s</w:t>
      </w:r>
      <w:r w:rsidR="00D82D01" w:rsidRPr="006A09A8">
        <w:rPr>
          <w:rFonts w:ascii="Times New Roman" w:eastAsia="Calibri" w:hAnsi="Times New Roman" w:cs="Times New Roman"/>
          <w:sz w:val="20"/>
          <w:szCs w:val="20"/>
          <w:lang w:eastAsia="ar-SA"/>
        </w:rPr>
        <w:t>zatni</w:t>
      </w:r>
      <w:r>
        <w:rPr>
          <w:rFonts w:ascii="Times New Roman" w:eastAsia="Calibri" w:hAnsi="Times New Roman" w:cs="Times New Roman"/>
          <w:sz w:val="20"/>
          <w:szCs w:val="20"/>
          <w:lang w:eastAsia="ar-SA"/>
        </w:rPr>
        <w:t>a damska brudna, szatnia męska brudna, łazienka męska,</w:t>
      </w:r>
      <w:r w:rsidR="00D82D01" w:rsidRPr="006A09A8">
        <w:rPr>
          <w:rFonts w:ascii="Times New Roman" w:eastAsia="Calibri" w:hAnsi="Times New Roman" w:cs="Times New Roman"/>
          <w:sz w:val="20"/>
          <w:szCs w:val="20"/>
          <w:lang w:eastAsia="ar-SA"/>
        </w:rPr>
        <w:t xml:space="preserve"> szatnia męska czysta - </w:t>
      </w:r>
    </w:p>
    <w:p w:rsidR="00D82D01" w:rsidRPr="006A09A8" w:rsidRDefault="000912D4"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       </w:t>
      </w:r>
      <w:r w:rsidR="00C7730E">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 xml:space="preserve"> </w:t>
      </w:r>
      <w:r w:rsidR="0001208F" w:rsidRPr="006A09A8">
        <w:rPr>
          <w:rFonts w:ascii="Times New Roman" w:eastAsia="Calibri" w:hAnsi="Times New Roman" w:cs="Times New Roman"/>
          <w:sz w:val="20"/>
          <w:szCs w:val="20"/>
          <w:lang w:eastAsia="ar-SA"/>
        </w:rPr>
        <w:t xml:space="preserve">b) </w:t>
      </w:r>
      <w:r w:rsidR="00D82D01" w:rsidRPr="006A09A8">
        <w:rPr>
          <w:rFonts w:ascii="Times New Roman" w:eastAsia="Calibri" w:hAnsi="Times New Roman" w:cs="Times New Roman"/>
          <w:sz w:val="20"/>
          <w:szCs w:val="20"/>
          <w:lang w:eastAsia="ar-SA"/>
        </w:rPr>
        <w:t>I piętro:</w:t>
      </w:r>
    </w:p>
    <w:p w:rsidR="000C7378" w:rsidRDefault="00D82D01" w:rsidP="000C7378">
      <w:pPr>
        <w:suppressAutoHyphens/>
        <w:autoSpaceDE w:val="0"/>
        <w:spacing w:after="0" w:line="280" w:lineRule="exact"/>
        <w:ind w:left="85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hol i klatka schodowa - sala konferencyjna</w:t>
      </w:r>
      <w:r w:rsidR="00705641" w:rsidRPr="006A09A8">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 xml:space="preserve"> </w:t>
      </w:r>
      <w:r w:rsidR="000C7378">
        <w:rPr>
          <w:rFonts w:ascii="Times New Roman" w:eastAsia="Calibri" w:hAnsi="Times New Roman" w:cs="Times New Roman"/>
          <w:sz w:val="20"/>
          <w:szCs w:val="20"/>
          <w:lang w:eastAsia="ar-SA"/>
        </w:rPr>
        <w:t>- korytarz ( prowadzący</w:t>
      </w:r>
      <w:r w:rsidRPr="006A09A8">
        <w:rPr>
          <w:rFonts w:ascii="Times New Roman" w:eastAsia="Calibri" w:hAnsi="Times New Roman" w:cs="Times New Roman"/>
          <w:sz w:val="20"/>
          <w:szCs w:val="20"/>
          <w:lang w:eastAsia="ar-SA"/>
        </w:rPr>
        <w:t xml:space="preserve"> do pomieszczeń sanitarnych</w:t>
      </w:r>
      <w:r w:rsidR="000C7378">
        <w:rPr>
          <w:rFonts w:ascii="Times New Roman" w:eastAsia="Calibri" w:hAnsi="Times New Roman" w:cs="Times New Roman"/>
          <w:sz w:val="20"/>
          <w:szCs w:val="20"/>
          <w:lang w:eastAsia="ar-SA"/>
        </w:rPr>
        <w:t>)</w:t>
      </w:r>
      <w:r w:rsidRPr="006A09A8">
        <w:rPr>
          <w:rFonts w:ascii="Times New Roman" w:eastAsia="Calibri" w:hAnsi="Times New Roman" w:cs="Times New Roman"/>
          <w:sz w:val="20"/>
          <w:szCs w:val="20"/>
          <w:lang w:eastAsia="ar-SA"/>
        </w:rPr>
        <w:t>, - pomieszczenie socjalne - pomieszczenie biurowe</w:t>
      </w:r>
      <w:r w:rsidR="00705641" w:rsidRPr="006A09A8">
        <w:rPr>
          <w:rFonts w:ascii="Times New Roman" w:eastAsia="Calibri" w:hAnsi="Times New Roman" w:cs="Times New Roman"/>
          <w:sz w:val="20"/>
          <w:szCs w:val="20"/>
          <w:lang w:eastAsia="ar-SA"/>
        </w:rPr>
        <w:t xml:space="preserve"> (wyłącznie do dyspozycji Zamawiającego)</w:t>
      </w:r>
      <w:r w:rsidR="000C7378">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pomieszczenie techniczne</w:t>
      </w:r>
      <w:r w:rsidR="00705641" w:rsidRPr="006A09A8">
        <w:rPr>
          <w:rFonts w:ascii="Times New Roman" w:eastAsia="Calibri" w:hAnsi="Times New Roman" w:cs="Times New Roman"/>
          <w:sz w:val="20"/>
          <w:szCs w:val="20"/>
          <w:lang w:eastAsia="ar-SA"/>
        </w:rPr>
        <w:t xml:space="preserve"> (serwerownia)</w:t>
      </w:r>
      <w:r w:rsidR="000C7378">
        <w:rPr>
          <w:rFonts w:ascii="Times New Roman" w:eastAsia="Calibri" w:hAnsi="Times New Roman" w:cs="Times New Roman"/>
          <w:sz w:val="20"/>
          <w:szCs w:val="20"/>
          <w:lang w:eastAsia="ar-SA"/>
        </w:rPr>
        <w:t>,</w:t>
      </w:r>
      <w:r w:rsidR="00705641" w:rsidRPr="006A09A8">
        <w:rPr>
          <w:rFonts w:ascii="Times New Roman" w:eastAsia="Calibri" w:hAnsi="Times New Roman" w:cs="Times New Roman"/>
          <w:sz w:val="20"/>
          <w:szCs w:val="20"/>
          <w:lang w:eastAsia="ar-SA"/>
        </w:rPr>
        <w:t>pomieszczenie porządkowe</w:t>
      </w:r>
      <w:r w:rsidR="000C7378">
        <w:rPr>
          <w:rFonts w:ascii="Times New Roman" w:eastAsia="Calibri" w:hAnsi="Times New Roman" w:cs="Times New Roman"/>
          <w:sz w:val="20"/>
          <w:szCs w:val="20"/>
          <w:lang w:eastAsia="ar-SA"/>
        </w:rPr>
        <w:t xml:space="preserve">, </w:t>
      </w:r>
      <w:r w:rsidR="00AA7E2E" w:rsidRPr="006A09A8">
        <w:rPr>
          <w:rFonts w:ascii="Times New Roman" w:eastAsia="Calibri" w:hAnsi="Times New Roman" w:cs="Times New Roman"/>
          <w:sz w:val="20"/>
          <w:szCs w:val="20"/>
          <w:lang w:eastAsia="ar-SA"/>
        </w:rPr>
        <w:t xml:space="preserve"> toaleta męska</w:t>
      </w:r>
      <w:r w:rsidR="000C7378">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 xml:space="preserve">toaleta damska / dla niepełnosprawnych </w:t>
      </w:r>
    </w:p>
    <w:p w:rsidR="00263D60" w:rsidRPr="006A09A8" w:rsidRDefault="003E2969" w:rsidP="003E2969">
      <w:pPr>
        <w:suppressAutoHyphens/>
        <w:autoSpaceDE w:val="0"/>
        <w:spacing w:after="0" w:line="280" w:lineRule="exact"/>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5E4328" w:rsidRPr="006A09A8">
        <w:rPr>
          <w:rFonts w:ascii="Times New Roman" w:eastAsia="Calibri" w:hAnsi="Times New Roman" w:cs="Times New Roman"/>
          <w:sz w:val="20"/>
          <w:szCs w:val="20"/>
          <w:lang w:eastAsia="ar-SA"/>
        </w:rPr>
        <w:t xml:space="preserve">4) </w:t>
      </w:r>
      <w:r>
        <w:rPr>
          <w:rFonts w:ascii="Times New Roman" w:eastAsia="Calibri" w:hAnsi="Times New Roman" w:cs="Times New Roman"/>
          <w:sz w:val="20"/>
          <w:szCs w:val="20"/>
          <w:lang w:eastAsia="ar-SA"/>
        </w:rPr>
        <w:t xml:space="preserve">   </w:t>
      </w:r>
      <w:r w:rsidR="005E4328" w:rsidRPr="006A09A8">
        <w:rPr>
          <w:rFonts w:ascii="Times New Roman" w:eastAsia="Calibri" w:hAnsi="Times New Roman" w:cs="Times New Roman"/>
          <w:sz w:val="20"/>
          <w:szCs w:val="20"/>
          <w:lang w:eastAsia="ar-SA"/>
        </w:rPr>
        <w:t>d</w:t>
      </w:r>
      <w:r w:rsidR="00263D60" w:rsidRPr="006A09A8">
        <w:rPr>
          <w:rFonts w:ascii="Times New Roman" w:eastAsia="Calibri" w:hAnsi="Times New Roman" w:cs="Times New Roman"/>
          <w:sz w:val="20"/>
          <w:szCs w:val="20"/>
          <w:lang w:eastAsia="ar-SA"/>
        </w:rPr>
        <w:t>ane techniczne:</w:t>
      </w:r>
    </w:p>
    <w:tbl>
      <w:tblPr>
        <w:tblStyle w:val="Tabela-Siatka"/>
        <w:tblW w:w="0" w:type="auto"/>
        <w:tblInd w:w="851" w:type="dxa"/>
        <w:tblLook w:val="04A0" w:firstRow="1" w:lastRow="0" w:firstColumn="1" w:lastColumn="0" w:noHBand="0" w:noVBand="1"/>
      </w:tblPr>
      <w:tblGrid>
        <w:gridCol w:w="4219"/>
        <w:gridCol w:w="1842"/>
      </w:tblGrid>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Powierzchnia zabudowy</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190,58m2</w:t>
            </w:r>
          </w:p>
        </w:tc>
      </w:tr>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Powierzchnia użytkowa</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285,54m2</w:t>
            </w:r>
          </w:p>
        </w:tc>
      </w:tr>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kubatura</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1410,00m3</w:t>
            </w:r>
          </w:p>
        </w:tc>
      </w:tr>
      <w:tr w:rsidR="003243C0" w:rsidRPr="006A09A8" w:rsidTr="00E57E4D">
        <w:tc>
          <w:tcPr>
            <w:tcW w:w="4219" w:type="dxa"/>
          </w:tcPr>
          <w:p w:rsidR="00263D60" w:rsidRPr="006A09A8" w:rsidRDefault="00802127"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Szerokość</w:t>
            </w:r>
            <w:r w:rsidR="00263D60" w:rsidRPr="006A09A8">
              <w:rPr>
                <w:rFonts w:ascii="Times New Roman" w:hAnsi="Times New Roman"/>
                <w:lang w:eastAsia="ar-SA"/>
              </w:rPr>
              <w:t xml:space="preserve"> elewacji frontowej</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25,00m</w:t>
            </w:r>
          </w:p>
        </w:tc>
      </w:tr>
      <w:tr w:rsidR="003243C0" w:rsidRPr="006A09A8" w:rsidTr="00E57E4D">
        <w:tc>
          <w:tcPr>
            <w:tcW w:w="4219" w:type="dxa"/>
          </w:tcPr>
          <w:p w:rsidR="00263D60" w:rsidRPr="006A09A8" w:rsidRDefault="00802127"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Długość</w:t>
            </w:r>
            <w:r w:rsidR="00263D60" w:rsidRPr="006A09A8">
              <w:rPr>
                <w:rFonts w:ascii="Times New Roman" w:hAnsi="Times New Roman"/>
                <w:lang w:eastAsia="ar-SA"/>
              </w:rPr>
              <w:t xml:space="preserve"> </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8,00m</w:t>
            </w:r>
          </w:p>
        </w:tc>
      </w:tr>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 xml:space="preserve">Wysokość </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7,15m</w:t>
            </w:r>
          </w:p>
        </w:tc>
      </w:tr>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Ilość kondygnacji</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w:t>
            </w:r>
          </w:p>
        </w:tc>
      </w:tr>
      <w:tr w:rsidR="003243C0" w:rsidRPr="006A09A8" w:rsidTr="00E57E4D">
        <w:tc>
          <w:tcPr>
            <w:tcW w:w="4219"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Grupa wysokości</w:t>
            </w:r>
          </w:p>
        </w:tc>
        <w:tc>
          <w:tcPr>
            <w:tcW w:w="1842" w:type="dxa"/>
          </w:tcPr>
          <w:p w:rsidR="00263D60" w:rsidRPr="006A09A8" w:rsidRDefault="00263D60"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N</w:t>
            </w:r>
          </w:p>
        </w:tc>
      </w:tr>
      <w:tr w:rsidR="003243C0" w:rsidRPr="006A09A8" w:rsidTr="00E57E4D">
        <w:tc>
          <w:tcPr>
            <w:tcW w:w="4219" w:type="dxa"/>
          </w:tcPr>
          <w:p w:rsidR="00263D60" w:rsidRPr="006A09A8" w:rsidRDefault="00263D60"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stropodach</w:t>
            </w:r>
          </w:p>
        </w:tc>
        <w:tc>
          <w:tcPr>
            <w:tcW w:w="1842" w:type="dxa"/>
          </w:tcPr>
          <w:p w:rsidR="00263D60" w:rsidRPr="006A09A8" w:rsidRDefault="00263D60"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kąt nachylenia 2</w:t>
            </w:r>
            <w:r w:rsidRPr="006A09A8">
              <w:rPr>
                <w:rFonts w:ascii="Times New Roman" w:hAnsi="Times New Roman"/>
                <w:vertAlign w:val="superscript"/>
                <w:lang w:eastAsia="ar-SA"/>
              </w:rPr>
              <w:t>0</w:t>
            </w:r>
          </w:p>
        </w:tc>
      </w:tr>
      <w:tr w:rsidR="003243C0" w:rsidRPr="006A09A8" w:rsidTr="00650661">
        <w:trPr>
          <w:trHeight w:val="310"/>
        </w:trPr>
        <w:tc>
          <w:tcPr>
            <w:tcW w:w="4219" w:type="dxa"/>
          </w:tcPr>
          <w:p w:rsidR="005642D6" w:rsidRPr="006A09A8" w:rsidRDefault="005642D6"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powierzchnia użytkowa pomieszczeń ogrzewanych</w:t>
            </w:r>
          </w:p>
        </w:tc>
        <w:tc>
          <w:tcPr>
            <w:tcW w:w="1842" w:type="dxa"/>
          </w:tcPr>
          <w:p w:rsidR="005642D6" w:rsidRPr="006A09A8" w:rsidRDefault="005642D6" w:rsidP="00E34C53">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291 m2</w:t>
            </w:r>
          </w:p>
          <w:p w:rsidR="005642D6" w:rsidRPr="006A09A8" w:rsidRDefault="005642D6" w:rsidP="008F6251">
            <w:pPr>
              <w:suppressAutoHyphens/>
              <w:autoSpaceDE w:val="0"/>
              <w:spacing w:line="280" w:lineRule="exact"/>
              <w:jc w:val="both"/>
              <w:rPr>
                <w:rFonts w:ascii="Times New Roman" w:hAnsi="Times New Roman"/>
                <w:lang w:eastAsia="ar-SA"/>
              </w:rPr>
            </w:pPr>
          </w:p>
        </w:tc>
      </w:tr>
      <w:tr w:rsidR="003243C0" w:rsidRPr="006A09A8" w:rsidTr="00E57E4D">
        <w:tc>
          <w:tcPr>
            <w:tcW w:w="4219" w:type="dxa"/>
          </w:tcPr>
          <w:p w:rsidR="005642D6" w:rsidRPr="006A09A8" w:rsidRDefault="005642D6" w:rsidP="006A09A8">
            <w:pPr>
              <w:suppressAutoHyphens/>
              <w:autoSpaceDE w:val="0"/>
              <w:spacing w:line="280" w:lineRule="exact"/>
              <w:ind w:left="567"/>
              <w:rPr>
                <w:rFonts w:ascii="Times New Roman" w:hAnsi="Times New Roman"/>
                <w:lang w:eastAsia="ar-SA"/>
              </w:rPr>
            </w:pPr>
            <w:r w:rsidRPr="006A09A8">
              <w:rPr>
                <w:rFonts w:ascii="Times New Roman" w:hAnsi="Times New Roman"/>
                <w:lang w:eastAsia="ar-SA"/>
              </w:rPr>
              <w:t xml:space="preserve">kubatura części ogrzewanej budynku: </w:t>
            </w:r>
          </w:p>
          <w:p w:rsidR="005642D6" w:rsidRPr="006A09A8" w:rsidRDefault="005642D6" w:rsidP="008F6251">
            <w:pPr>
              <w:suppressAutoHyphens/>
              <w:autoSpaceDE w:val="0"/>
              <w:spacing w:line="280" w:lineRule="exact"/>
              <w:jc w:val="both"/>
              <w:rPr>
                <w:rFonts w:ascii="Times New Roman" w:hAnsi="Times New Roman"/>
                <w:lang w:eastAsia="ar-SA"/>
              </w:rPr>
            </w:pPr>
          </w:p>
        </w:tc>
        <w:tc>
          <w:tcPr>
            <w:tcW w:w="1842" w:type="dxa"/>
          </w:tcPr>
          <w:p w:rsidR="005642D6" w:rsidRPr="006A09A8" w:rsidRDefault="005642D6"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727 [m3]</w:t>
            </w:r>
          </w:p>
        </w:tc>
      </w:tr>
    </w:tbl>
    <w:p w:rsidR="003338B2" w:rsidRPr="006A09A8" w:rsidRDefault="003E2969" w:rsidP="003338B2">
      <w:pPr>
        <w:suppressAutoHyphens/>
        <w:autoSpaceDE w:val="0"/>
        <w:spacing w:after="0" w:line="280" w:lineRule="exact"/>
        <w:ind w:left="567" w:hanging="283"/>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3243C0" w:rsidRPr="006A09A8">
        <w:rPr>
          <w:rFonts w:ascii="Times New Roman" w:eastAsia="Calibri" w:hAnsi="Times New Roman" w:cs="Times New Roman"/>
          <w:sz w:val="20"/>
          <w:szCs w:val="20"/>
          <w:lang w:eastAsia="ar-SA"/>
        </w:rPr>
        <w:t xml:space="preserve">5) </w:t>
      </w:r>
      <w:r>
        <w:rPr>
          <w:rFonts w:ascii="Times New Roman" w:eastAsia="Calibri" w:hAnsi="Times New Roman" w:cs="Times New Roman"/>
          <w:sz w:val="20"/>
          <w:szCs w:val="20"/>
          <w:lang w:eastAsia="ar-SA"/>
        </w:rPr>
        <w:t xml:space="preserve">  </w:t>
      </w:r>
      <w:r w:rsidR="003338B2" w:rsidRPr="006A09A8">
        <w:rPr>
          <w:rFonts w:ascii="Times New Roman" w:eastAsia="Calibri" w:hAnsi="Times New Roman" w:cs="Times New Roman"/>
          <w:sz w:val="20"/>
          <w:szCs w:val="20"/>
          <w:lang w:eastAsia="ar-SA"/>
        </w:rPr>
        <w:t xml:space="preserve"> projektowany budynek wyposażony w następujące instalacje wewnętrzne:</w:t>
      </w:r>
    </w:p>
    <w:p w:rsidR="003338B2" w:rsidRPr="006A09A8" w:rsidRDefault="0084178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instalacja wodociągowa( c</w:t>
      </w:r>
      <w:r w:rsidR="003338B2" w:rsidRPr="006A09A8">
        <w:rPr>
          <w:rFonts w:ascii="Times New Roman" w:eastAsia="Calibri" w:hAnsi="Times New Roman" w:cs="Times New Roman"/>
          <w:sz w:val="20"/>
          <w:szCs w:val="20"/>
          <w:lang w:eastAsia="ar-SA"/>
        </w:rPr>
        <w:t>iepła woda przygotowywana w elektrycznym pojemnościowym zas</w:t>
      </w:r>
      <w:r>
        <w:rPr>
          <w:rFonts w:ascii="Times New Roman" w:eastAsia="Calibri" w:hAnsi="Times New Roman" w:cs="Times New Roman"/>
          <w:sz w:val="20"/>
          <w:szCs w:val="20"/>
          <w:lang w:eastAsia="ar-SA"/>
        </w:rPr>
        <w:t xml:space="preserve">obniku </w:t>
      </w:r>
      <w:proofErr w:type="spellStart"/>
      <w:r>
        <w:rPr>
          <w:rFonts w:ascii="Times New Roman" w:eastAsia="Calibri" w:hAnsi="Times New Roman" w:cs="Times New Roman"/>
          <w:sz w:val="20"/>
          <w:szCs w:val="20"/>
          <w:lang w:eastAsia="ar-SA"/>
        </w:rPr>
        <w:t>c.w.u</w:t>
      </w:r>
      <w:proofErr w:type="spellEnd"/>
      <w:r>
        <w:rPr>
          <w:rFonts w:ascii="Times New Roman" w:eastAsia="Calibri" w:hAnsi="Times New Roman" w:cs="Times New Roman"/>
          <w:sz w:val="20"/>
          <w:szCs w:val="20"/>
          <w:lang w:eastAsia="ar-SA"/>
        </w:rPr>
        <w:t>. o poj. 200 litrów)</w:t>
      </w:r>
    </w:p>
    <w:p w:rsidR="00C7730E"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instalacja kanalizacji sanitarnej - ścieki by</w:t>
      </w:r>
      <w:r w:rsidR="00C7730E">
        <w:rPr>
          <w:rFonts w:ascii="Times New Roman" w:eastAsia="Calibri" w:hAnsi="Times New Roman" w:cs="Times New Roman"/>
          <w:sz w:val="20"/>
          <w:szCs w:val="20"/>
          <w:lang w:eastAsia="ar-SA"/>
        </w:rPr>
        <w:t>towo – gospodarcze z budynku są odprowadzane do </w:t>
      </w:r>
      <w:r w:rsidRPr="006A09A8">
        <w:rPr>
          <w:rFonts w:ascii="Times New Roman" w:eastAsia="Calibri" w:hAnsi="Times New Roman" w:cs="Times New Roman"/>
          <w:sz w:val="20"/>
          <w:szCs w:val="20"/>
          <w:lang w:eastAsia="ar-SA"/>
        </w:rPr>
        <w:t xml:space="preserve"> szczelnego zbiornika</w:t>
      </w:r>
      <w:r w:rsidR="001F34E1" w:rsidRPr="006A09A8">
        <w:rPr>
          <w:rFonts w:ascii="Times New Roman" w:eastAsia="Calibri" w:hAnsi="Times New Roman" w:cs="Times New Roman"/>
          <w:sz w:val="20"/>
          <w:szCs w:val="20"/>
          <w:lang w:eastAsia="ar-SA"/>
        </w:rPr>
        <w:t xml:space="preserve"> o poj. 9000</w:t>
      </w:r>
      <w:r w:rsidR="005D0639" w:rsidRPr="006A09A8">
        <w:rPr>
          <w:rFonts w:ascii="Times New Roman" w:eastAsia="Calibri" w:hAnsi="Times New Roman" w:cs="Times New Roman"/>
          <w:sz w:val="20"/>
          <w:szCs w:val="20"/>
          <w:lang w:eastAsia="ar-SA"/>
        </w:rPr>
        <w:t xml:space="preserve"> </w:t>
      </w:r>
      <w:r w:rsidR="001F34E1" w:rsidRPr="006A09A8">
        <w:rPr>
          <w:rFonts w:ascii="Times New Roman" w:eastAsia="Calibri" w:hAnsi="Times New Roman" w:cs="Times New Roman"/>
          <w:sz w:val="20"/>
          <w:szCs w:val="20"/>
          <w:lang w:eastAsia="ar-SA"/>
        </w:rPr>
        <w:t>l</w:t>
      </w:r>
      <w:r w:rsidRPr="006A09A8">
        <w:rPr>
          <w:rFonts w:ascii="Times New Roman" w:eastAsia="Calibri" w:hAnsi="Times New Roman" w:cs="Times New Roman"/>
          <w:sz w:val="20"/>
          <w:szCs w:val="20"/>
          <w:lang w:eastAsia="ar-SA"/>
        </w:rPr>
        <w:t xml:space="preserve"> na nieczystości ciekłe zlokalizowanego między budynkiem biurowo – socjalnym, a budynkiem magazynowym. </w:t>
      </w:r>
    </w:p>
    <w:p w:rsidR="00C7730E"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 instalacja wentylacji mechanicznej wywiewnej </w:t>
      </w:r>
    </w:p>
    <w:p w:rsidR="003338B2" w:rsidRPr="006A09A8"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instalacja ogrzewcza – budynek wyposażony w konwektory elektryczne</w:t>
      </w:r>
      <w:r w:rsidR="003243C0" w:rsidRPr="006A09A8">
        <w:rPr>
          <w:rFonts w:ascii="Times New Roman" w:eastAsia="Calibri" w:hAnsi="Times New Roman" w:cs="Times New Roman"/>
          <w:sz w:val="20"/>
          <w:szCs w:val="20"/>
          <w:lang w:eastAsia="ar-SA"/>
        </w:rPr>
        <w:t xml:space="preserve"> ilość 26 sztuk</w:t>
      </w:r>
      <w:r w:rsidRPr="006A09A8">
        <w:rPr>
          <w:rFonts w:ascii="Times New Roman" w:eastAsia="Calibri" w:hAnsi="Times New Roman" w:cs="Times New Roman"/>
          <w:sz w:val="20"/>
          <w:szCs w:val="20"/>
          <w:lang w:eastAsia="ar-SA"/>
        </w:rPr>
        <w:t>:</w:t>
      </w:r>
    </w:p>
    <w:p w:rsidR="003338B2" w:rsidRPr="006A09A8" w:rsidRDefault="003338B2" w:rsidP="003B0C6A">
      <w:pPr>
        <w:numPr>
          <w:ilvl w:val="0"/>
          <w:numId w:val="16"/>
        </w:numPr>
        <w:suppressAutoHyphens/>
        <w:autoSpaceDE w:val="0"/>
        <w:spacing w:after="0" w:line="280" w:lineRule="exact"/>
        <w:ind w:left="1134"/>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 xml:space="preserve">Grzejnik </w:t>
      </w:r>
      <w:proofErr w:type="spellStart"/>
      <w:r w:rsidRPr="006A09A8">
        <w:rPr>
          <w:rFonts w:ascii="Times New Roman" w:eastAsia="Calibri" w:hAnsi="Times New Roman" w:cs="Times New Roman"/>
          <w:sz w:val="20"/>
          <w:szCs w:val="20"/>
          <w:lang w:eastAsia="ar-SA"/>
        </w:rPr>
        <w:t>Atlantic</w:t>
      </w:r>
      <w:proofErr w:type="spellEnd"/>
      <w:r w:rsidRPr="006A09A8">
        <w:rPr>
          <w:rFonts w:ascii="Times New Roman" w:eastAsia="Calibri" w:hAnsi="Times New Roman" w:cs="Times New Roman"/>
          <w:sz w:val="20"/>
          <w:szCs w:val="20"/>
          <w:lang w:eastAsia="ar-SA"/>
        </w:rPr>
        <w:t xml:space="preserve"> F17 o mocy 500 W: 12</w:t>
      </w:r>
    </w:p>
    <w:p w:rsidR="003338B2" w:rsidRPr="006A09A8" w:rsidRDefault="003338B2" w:rsidP="003B0C6A">
      <w:pPr>
        <w:numPr>
          <w:ilvl w:val="0"/>
          <w:numId w:val="16"/>
        </w:numPr>
        <w:suppressAutoHyphens/>
        <w:autoSpaceDE w:val="0"/>
        <w:spacing w:after="0" w:line="280" w:lineRule="exact"/>
        <w:ind w:left="1134"/>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 xml:space="preserve">Grzejnik </w:t>
      </w:r>
      <w:proofErr w:type="spellStart"/>
      <w:r w:rsidRPr="006A09A8">
        <w:rPr>
          <w:rFonts w:ascii="Times New Roman" w:eastAsia="Calibri" w:hAnsi="Times New Roman" w:cs="Times New Roman"/>
          <w:sz w:val="20"/>
          <w:szCs w:val="20"/>
          <w:lang w:eastAsia="ar-SA"/>
        </w:rPr>
        <w:t>Atlantic</w:t>
      </w:r>
      <w:proofErr w:type="spellEnd"/>
      <w:r w:rsidRPr="006A09A8">
        <w:rPr>
          <w:rFonts w:ascii="Times New Roman" w:eastAsia="Calibri" w:hAnsi="Times New Roman" w:cs="Times New Roman"/>
          <w:sz w:val="20"/>
          <w:szCs w:val="20"/>
          <w:lang w:eastAsia="ar-SA"/>
        </w:rPr>
        <w:t xml:space="preserve"> F17 o mocy 1000 W: 7</w:t>
      </w:r>
    </w:p>
    <w:p w:rsidR="003338B2" w:rsidRPr="006A09A8" w:rsidRDefault="003338B2" w:rsidP="003B0C6A">
      <w:pPr>
        <w:numPr>
          <w:ilvl w:val="0"/>
          <w:numId w:val="16"/>
        </w:numPr>
        <w:suppressAutoHyphens/>
        <w:autoSpaceDE w:val="0"/>
        <w:spacing w:after="0" w:line="280" w:lineRule="exact"/>
        <w:ind w:left="1134"/>
        <w:jc w:val="both"/>
        <w:rPr>
          <w:rFonts w:ascii="Times New Roman" w:eastAsia="Calibri" w:hAnsi="Times New Roman" w:cs="Times New Roman"/>
          <w:b/>
          <w:sz w:val="20"/>
          <w:szCs w:val="20"/>
          <w:lang w:eastAsia="ar-SA"/>
        </w:rPr>
      </w:pPr>
      <w:r w:rsidRPr="006A09A8">
        <w:rPr>
          <w:rFonts w:ascii="Times New Roman" w:eastAsia="Calibri" w:hAnsi="Times New Roman" w:cs="Times New Roman"/>
          <w:sz w:val="20"/>
          <w:szCs w:val="20"/>
          <w:lang w:eastAsia="ar-SA"/>
        </w:rPr>
        <w:t xml:space="preserve">Grzejnik </w:t>
      </w:r>
      <w:proofErr w:type="spellStart"/>
      <w:r w:rsidRPr="006A09A8">
        <w:rPr>
          <w:rFonts w:ascii="Times New Roman" w:eastAsia="Calibri" w:hAnsi="Times New Roman" w:cs="Times New Roman"/>
          <w:sz w:val="20"/>
          <w:szCs w:val="20"/>
          <w:lang w:eastAsia="ar-SA"/>
        </w:rPr>
        <w:t>Atlantic</w:t>
      </w:r>
      <w:proofErr w:type="spellEnd"/>
      <w:r w:rsidRPr="006A09A8">
        <w:rPr>
          <w:rFonts w:ascii="Times New Roman" w:eastAsia="Calibri" w:hAnsi="Times New Roman" w:cs="Times New Roman"/>
          <w:sz w:val="20"/>
          <w:szCs w:val="20"/>
          <w:lang w:eastAsia="ar-SA"/>
        </w:rPr>
        <w:t xml:space="preserve"> F17 o mocy 1500 W: 8</w:t>
      </w:r>
    </w:p>
    <w:p w:rsidR="003338B2" w:rsidRPr="006A09A8" w:rsidRDefault="003338B2" w:rsidP="003B0C6A">
      <w:pPr>
        <w:numPr>
          <w:ilvl w:val="0"/>
          <w:numId w:val="16"/>
        </w:numPr>
        <w:suppressAutoHyphens/>
        <w:autoSpaceDE w:val="0"/>
        <w:spacing w:after="0" w:line="280" w:lineRule="exact"/>
        <w:ind w:left="113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Grzejnik </w:t>
      </w:r>
      <w:proofErr w:type="spellStart"/>
      <w:r w:rsidRPr="006A09A8">
        <w:rPr>
          <w:rFonts w:ascii="Times New Roman" w:eastAsia="Calibri" w:hAnsi="Times New Roman" w:cs="Times New Roman"/>
          <w:sz w:val="20"/>
          <w:szCs w:val="20"/>
          <w:lang w:eastAsia="ar-SA"/>
        </w:rPr>
        <w:t>Atlantic</w:t>
      </w:r>
      <w:proofErr w:type="spellEnd"/>
      <w:r w:rsidRPr="006A09A8">
        <w:rPr>
          <w:rFonts w:ascii="Times New Roman" w:eastAsia="Calibri" w:hAnsi="Times New Roman" w:cs="Times New Roman"/>
          <w:sz w:val="20"/>
          <w:szCs w:val="20"/>
          <w:lang w:eastAsia="ar-SA"/>
        </w:rPr>
        <w:t xml:space="preserve"> F17 o mocy 2500 W: 1</w:t>
      </w:r>
    </w:p>
    <w:p w:rsidR="003338B2" w:rsidRPr="006A09A8"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instalacja elektryczna obejmuje: (instalację oświetlenia podstawowego, instalację gniazd 1-fazowych, instalację ochrony od porażeń, instalację odgromową, instalację teletechniczną, instalację monitoringu (CCTV) ),</w:t>
      </w:r>
    </w:p>
    <w:p w:rsidR="003338B2" w:rsidRPr="006A09A8"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dla potrzeb łączności zewnętrznej i wewnętrznej wykonana została instalacja telefoniczna w pomieszczeniach biurowych,</w:t>
      </w:r>
    </w:p>
    <w:p w:rsidR="003338B2" w:rsidRPr="006A09A8" w:rsidRDefault="003338B2"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wykonana została wewnętrzna sieć komputerowa, w tym łącze internetowe,</w:t>
      </w:r>
    </w:p>
    <w:p w:rsidR="003338B2" w:rsidRPr="006A09A8" w:rsidRDefault="00930043" w:rsidP="003338B2">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instalacja</w:t>
      </w:r>
      <w:r w:rsidR="003338B2" w:rsidRPr="006A09A8">
        <w:rPr>
          <w:rFonts w:ascii="Times New Roman" w:eastAsia="Calibri" w:hAnsi="Times New Roman" w:cs="Times New Roman"/>
          <w:sz w:val="20"/>
          <w:szCs w:val="20"/>
          <w:lang w:eastAsia="ar-SA"/>
        </w:rPr>
        <w:t xml:space="preserve"> chłodzenia</w:t>
      </w:r>
      <w:r w:rsidRPr="006A09A8">
        <w:rPr>
          <w:rFonts w:ascii="Times New Roman" w:eastAsia="Calibri" w:hAnsi="Times New Roman" w:cs="Times New Roman"/>
          <w:sz w:val="20"/>
          <w:szCs w:val="20"/>
          <w:lang w:eastAsia="ar-SA"/>
        </w:rPr>
        <w:t xml:space="preserve"> wyłącznie w sali konferencyjnej – 2 szt. klimatyzatorów</w:t>
      </w:r>
      <w:r w:rsidR="003338B2" w:rsidRPr="006A09A8">
        <w:rPr>
          <w:rFonts w:ascii="Times New Roman" w:eastAsia="Calibri" w:hAnsi="Times New Roman" w:cs="Times New Roman"/>
          <w:sz w:val="20"/>
          <w:szCs w:val="20"/>
          <w:lang w:eastAsia="ar-SA"/>
        </w:rPr>
        <w:t>,</w:t>
      </w:r>
    </w:p>
    <w:p w:rsidR="003338B2" w:rsidRPr="006A09A8" w:rsidRDefault="003243C0" w:rsidP="003338B2">
      <w:pPr>
        <w:suppressAutoHyphens/>
        <w:autoSpaceDE w:val="0"/>
        <w:spacing w:after="0" w:line="280" w:lineRule="exact"/>
        <w:ind w:left="426" w:hanging="425"/>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6</w:t>
      </w:r>
      <w:r w:rsidR="003338B2" w:rsidRPr="006A09A8">
        <w:rPr>
          <w:rFonts w:ascii="Times New Roman" w:eastAsia="Calibri" w:hAnsi="Times New Roman" w:cs="Times New Roman"/>
          <w:sz w:val="20"/>
          <w:szCs w:val="20"/>
          <w:lang w:eastAsia="ar-SA"/>
        </w:rPr>
        <w:t xml:space="preserve">) </w:t>
      </w:r>
      <w:r w:rsidR="003E2969">
        <w:rPr>
          <w:rFonts w:ascii="Times New Roman" w:eastAsia="Calibri" w:hAnsi="Times New Roman" w:cs="Times New Roman"/>
          <w:sz w:val="20"/>
          <w:szCs w:val="20"/>
          <w:lang w:eastAsia="ar-SA"/>
        </w:rPr>
        <w:t xml:space="preserve">  </w:t>
      </w:r>
      <w:r w:rsidR="003338B2" w:rsidRPr="006A09A8">
        <w:rPr>
          <w:rFonts w:ascii="Times New Roman" w:eastAsia="Calibri" w:hAnsi="Times New Roman" w:cs="Times New Roman"/>
          <w:sz w:val="20"/>
          <w:szCs w:val="20"/>
          <w:lang w:eastAsia="ar-SA"/>
        </w:rPr>
        <w:t>ocena zagrożenia wybuchem pomieszczeń i przestrzeni zewnętrznej: w projektowanym budynku nie przewiduje się zagrożenia wybuchem pomieszczeń, ani przestrzeni zewnętrznej,</w:t>
      </w:r>
    </w:p>
    <w:p w:rsidR="003338B2" w:rsidRPr="006A09A8" w:rsidRDefault="003243C0" w:rsidP="003338B2">
      <w:p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7</w:t>
      </w:r>
      <w:r w:rsidR="003338B2" w:rsidRPr="006A09A8">
        <w:rPr>
          <w:rFonts w:ascii="Times New Roman" w:eastAsia="Calibri" w:hAnsi="Times New Roman" w:cs="Times New Roman"/>
          <w:sz w:val="20"/>
          <w:szCs w:val="20"/>
          <w:lang w:eastAsia="ar-SA"/>
        </w:rPr>
        <w:t>)</w:t>
      </w:r>
      <w:r w:rsidR="003E2969">
        <w:rPr>
          <w:rFonts w:ascii="Times New Roman" w:eastAsia="Calibri" w:hAnsi="Times New Roman" w:cs="Times New Roman"/>
          <w:sz w:val="20"/>
          <w:szCs w:val="20"/>
          <w:lang w:eastAsia="ar-SA"/>
        </w:rPr>
        <w:t xml:space="preserve">   </w:t>
      </w:r>
      <w:r w:rsidR="003338B2" w:rsidRPr="006A09A8">
        <w:rPr>
          <w:rFonts w:ascii="Times New Roman" w:eastAsia="Calibri" w:hAnsi="Times New Roman" w:cs="Times New Roman"/>
          <w:sz w:val="20"/>
          <w:szCs w:val="20"/>
          <w:lang w:eastAsia="ar-SA"/>
        </w:rPr>
        <w:t xml:space="preserve"> podział obiektu na strefy pożarowe: budynek stanowi jedną strefę pożarową,</w:t>
      </w:r>
    </w:p>
    <w:p w:rsidR="003338B2" w:rsidRPr="006A09A8" w:rsidRDefault="003243C0" w:rsidP="003338B2">
      <w:pPr>
        <w:suppressAutoHyphens/>
        <w:autoSpaceDE w:val="0"/>
        <w:spacing w:after="0" w:line="280" w:lineRule="exact"/>
        <w:ind w:left="426" w:hanging="425"/>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8</w:t>
      </w:r>
      <w:r w:rsidR="003338B2" w:rsidRPr="006A09A8">
        <w:rPr>
          <w:rFonts w:ascii="Times New Roman" w:eastAsia="Calibri" w:hAnsi="Times New Roman" w:cs="Times New Roman"/>
          <w:sz w:val="20"/>
          <w:szCs w:val="20"/>
          <w:lang w:eastAsia="ar-SA"/>
        </w:rPr>
        <w:t>)</w:t>
      </w:r>
      <w:r w:rsidR="003E2969">
        <w:rPr>
          <w:rFonts w:ascii="Times New Roman" w:eastAsia="Calibri" w:hAnsi="Times New Roman" w:cs="Times New Roman"/>
          <w:sz w:val="20"/>
          <w:szCs w:val="20"/>
          <w:lang w:eastAsia="ar-SA"/>
        </w:rPr>
        <w:t xml:space="preserve">  </w:t>
      </w:r>
      <w:r w:rsidR="003338B2" w:rsidRPr="006A09A8">
        <w:rPr>
          <w:rFonts w:ascii="Times New Roman" w:eastAsia="Calibri" w:hAnsi="Times New Roman" w:cs="Times New Roman"/>
          <w:sz w:val="20"/>
          <w:szCs w:val="20"/>
          <w:lang w:eastAsia="ar-SA"/>
        </w:rPr>
        <w:t>klasa odporności pożarowej budynku oraz klasa odporności ogniowej i stopień rozprzestrzeniania ognia elementów budowlanych: obiekt zaliczony został do klasy „D”,</w:t>
      </w:r>
    </w:p>
    <w:p w:rsidR="00E17EDF" w:rsidRDefault="003243C0" w:rsidP="003338B2">
      <w:pPr>
        <w:suppressAutoHyphens/>
        <w:autoSpaceDE w:val="0"/>
        <w:spacing w:after="0" w:line="280" w:lineRule="exact"/>
        <w:ind w:left="426" w:hanging="426"/>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lastRenderedPageBreak/>
        <w:t>9</w:t>
      </w:r>
      <w:r w:rsidR="003338B2" w:rsidRPr="006A09A8">
        <w:rPr>
          <w:rFonts w:ascii="Times New Roman" w:eastAsia="Calibri" w:hAnsi="Times New Roman" w:cs="Times New Roman"/>
          <w:sz w:val="20"/>
          <w:szCs w:val="20"/>
          <w:lang w:eastAsia="ar-SA"/>
        </w:rPr>
        <w:t xml:space="preserve">) </w:t>
      </w:r>
      <w:r w:rsidR="003338B2" w:rsidRPr="006A09A8">
        <w:rPr>
          <w:rFonts w:ascii="Times New Roman" w:eastAsia="Calibri" w:hAnsi="Times New Roman" w:cs="Times New Roman"/>
          <w:sz w:val="20"/>
          <w:szCs w:val="20"/>
          <w:lang w:eastAsia="ar-SA"/>
        </w:rPr>
        <w:tab/>
        <w:t xml:space="preserve">warunki ewakuacji ludzi, oświetlenie awaryjne oraz przeszkodowe: ewakuacja z piętra odbywać się będzie poprzez korytarz a następnie za pomocą klatki schodowej a z niej poprzez wiatrołap na zewnątrz budynku. Spełniony jest warunek minimalnej długości drogi ewakuacyjnej - 30m dla dojścia ewakuacyjnego i 40m dla przejścia ewakuacyjnego. </w:t>
      </w:r>
    </w:p>
    <w:p w:rsidR="003338B2" w:rsidRPr="006A09A8" w:rsidRDefault="00E17EDF" w:rsidP="003338B2">
      <w:pPr>
        <w:suppressAutoHyphens/>
        <w:autoSpaceDE w:val="0"/>
        <w:spacing w:after="0" w:line="280" w:lineRule="exact"/>
        <w:ind w:left="426" w:hanging="426"/>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3243C0" w:rsidRPr="006A09A8">
        <w:rPr>
          <w:rFonts w:ascii="Times New Roman" w:eastAsia="Calibri" w:hAnsi="Times New Roman" w:cs="Times New Roman"/>
          <w:sz w:val="20"/>
          <w:szCs w:val="20"/>
          <w:lang w:eastAsia="ar-SA"/>
        </w:rPr>
        <w:t>10</w:t>
      </w:r>
      <w:r w:rsidR="003338B2" w:rsidRPr="006A09A8">
        <w:rPr>
          <w:rFonts w:ascii="Times New Roman" w:eastAsia="Calibri" w:hAnsi="Times New Roman" w:cs="Times New Roman"/>
          <w:sz w:val="20"/>
          <w:szCs w:val="20"/>
          <w:lang w:eastAsia="ar-SA"/>
        </w:rPr>
        <w:t xml:space="preserve">) sposób zabezpieczenia przeciwpożarowego instalacji użytkowych: w projektowanym budynku przewidziano instalację </w:t>
      </w:r>
      <w:r w:rsidR="00522A3B" w:rsidRPr="006A09A8">
        <w:rPr>
          <w:rFonts w:ascii="Times New Roman" w:eastAsia="Calibri" w:hAnsi="Times New Roman" w:cs="Times New Roman"/>
          <w:sz w:val="20"/>
          <w:szCs w:val="20"/>
          <w:lang w:eastAsia="ar-SA"/>
        </w:rPr>
        <w:t>odgromową</w:t>
      </w:r>
      <w:r w:rsidR="003338B2" w:rsidRPr="006A09A8">
        <w:rPr>
          <w:rFonts w:ascii="Times New Roman" w:eastAsia="Calibri" w:hAnsi="Times New Roman" w:cs="Times New Roman"/>
          <w:sz w:val="20"/>
          <w:szCs w:val="20"/>
          <w:lang w:eastAsia="ar-SA"/>
        </w:rPr>
        <w:t>, w projekcie instalacji elektrycznej zastosowano przeciwpożarowy wyłącznik prądu zlokalizowany obok układu pomiarowego,</w:t>
      </w:r>
    </w:p>
    <w:p w:rsidR="003338B2" w:rsidRPr="006A09A8" w:rsidRDefault="006A09A8" w:rsidP="003338B2">
      <w:pPr>
        <w:suppressAutoHyphens/>
        <w:autoSpaceDE w:val="0"/>
        <w:spacing w:after="0" w:line="280" w:lineRule="exact"/>
        <w:ind w:left="426" w:hanging="284"/>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r w:rsidR="003338B2" w:rsidRPr="006A09A8">
        <w:rPr>
          <w:rFonts w:ascii="Times New Roman" w:eastAsia="Calibri" w:hAnsi="Times New Roman" w:cs="Times New Roman"/>
          <w:sz w:val="20"/>
          <w:szCs w:val="20"/>
          <w:lang w:eastAsia="ar-SA"/>
        </w:rPr>
        <w:t>) drogi pożarowe: zgodnie z §12 ust 1 rozporządzenia Ministra Spraw Wewnętrznych i Administracji z dnia 24 lipca 2009 w sprawie przeciwpożarowego zaopatrzenia w wodę oraz dróg pożarowych (Dz. U. Nr 124 poz.zm.),</w:t>
      </w:r>
    </w:p>
    <w:p w:rsidR="003338B2" w:rsidRPr="006A09A8" w:rsidRDefault="003E2969" w:rsidP="006A09A8">
      <w:pPr>
        <w:autoSpaceDE w:val="0"/>
        <w:spacing w:after="0" w:line="280" w:lineRule="exact"/>
        <w:jc w:val="both"/>
        <w:rPr>
          <w:rFonts w:ascii="Times New Roman" w:hAnsi="Times New Roman"/>
          <w:sz w:val="20"/>
          <w:szCs w:val="20"/>
        </w:rPr>
      </w:pPr>
      <w:r>
        <w:rPr>
          <w:rFonts w:ascii="Times New Roman" w:hAnsi="Times New Roman"/>
          <w:sz w:val="20"/>
          <w:szCs w:val="20"/>
        </w:rPr>
        <w:t xml:space="preserve">   </w:t>
      </w:r>
      <w:r w:rsidR="00C7730E">
        <w:rPr>
          <w:rFonts w:ascii="Times New Roman" w:hAnsi="Times New Roman"/>
          <w:sz w:val="20"/>
          <w:szCs w:val="20"/>
        </w:rPr>
        <w:t>12</w:t>
      </w:r>
      <w:r w:rsidR="006A09A8">
        <w:rPr>
          <w:rFonts w:ascii="Times New Roman" w:hAnsi="Times New Roman"/>
          <w:sz w:val="20"/>
          <w:szCs w:val="20"/>
        </w:rPr>
        <w:t xml:space="preserve">) </w:t>
      </w:r>
      <w:r w:rsidR="003338B2" w:rsidRPr="006A09A8">
        <w:rPr>
          <w:rFonts w:ascii="Times New Roman" w:hAnsi="Times New Roman"/>
          <w:sz w:val="20"/>
          <w:szCs w:val="20"/>
        </w:rPr>
        <w:t>aby umożliwić korzystanie z parteru budynku osobom niepełnosprawnym poruszającym się na wózkach</w:t>
      </w:r>
      <w:r>
        <w:rPr>
          <w:rFonts w:ascii="Times New Roman" w:hAnsi="Times New Roman"/>
          <w:sz w:val="20"/>
          <w:szCs w:val="20"/>
        </w:rPr>
        <w:br/>
        <w:t xml:space="preserve">         </w:t>
      </w:r>
      <w:r w:rsidR="003338B2" w:rsidRPr="006A09A8">
        <w:rPr>
          <w:rFonts w:ascii="Times New Roman" w:hAnsi="Times New Roman"/>
          <w:sz w:val="20"/>
          <w:szCs w:val="20"/>
        </w:rPr>
        <w:t xml:space="preserve"> inwalidzkich zaprojektowano poziom parteru 2 cm ponad poziomem terenu. Wewnątrz budynku</w:t>
      </w:r>
      <w:r>
        <w:rPr>
          <w:rFonts w:ascii="Times New Roman" w:hAnsi="Times New Roman"/>
          <w:sz w:val="20"/>
          <w:szCs w:val="20"/>
        </w:rPr>
        <w:br/>
        <w:t xml:space="preserve">         </w:t>
      </w:r>
      <w:r w:rsidR="003338B2" w:rsidRPr="006A09A8">
        <w:rPr>
          <w:rFonts w:ascii="Times New Roman" w:hAnsi="Times New Roman"/>
          <w:sz w:val="20"/>
          <w:szCs w:val="20"/>
        </w:rPr>
        <w:t xml:space="preserve"> zainstalowano platformę schodową dającą możliwość dostania się na poziom piętra. Na każdej</w:t>
      </w:r>
      <w:r>
        <w:rPr>
          <w:rFonts w:ascii="Times New Roman" w:hAnsi="Times New Roman"/>
          <w:sz w:val="20"/>
          <w:szCs w:val="20"/>
        </w:rPr>
        <w:br/>
        <w:t xml:space="preserve">         </w:t>
      </w:r>
      <w:r w:rsidR="003338B2" w:rsidRPr="006A09A8">
        <w:rPr>
          <w:rFonts w:ascii="Times New Roman" w:hAnsi="Times New Roman"/>
          <w:sz w:val="20"/>
          <w:szCs w:val="20"/>
        </w:rPr>
        <w:t xml:space="preserve"> kondygnacji znajduje się toaleta dostosowana dla potrzeb osób niepełnosprawnych,</w:t>
      </w:r>
    </w:p>
    <w:p w:rsidR="003338B2" w:rsidRPr="006A09A8" w:rsidRDefault="003E2969" w:rsidP="006A09A8">
      <w:pPr>
        <w:autoSpaceDE w:val="0"/>
        <w:spacing w:after="0" w:line="280" w:lineRule="exact"/>
        <w:jc w:val="both"/>
        <w:rPr>
          <w:rFonts w:ascii="Times New Roman" w:hAnsi="Times New Roman"/>
          <w:sz w:val="20"/>
          <w:szCs w:val="20"/>
        </w:rPr>
      </w:pPr>
      <w:r>
        <w:rPr>
          <w:rFonts w:ascii="Times New Roman" w:hAnsi="Times New Roman"/>
          <w:sz w:val="20"/>
          <w:szCs w:val="20"/>
        </w:rPr>
        <w:t xml:space="preserve">   </w:t>
      </w:r>
      <w:r w:rsidR="00C7730E">
        <w:rPr>
          <w:rFonts w:ascii="Times New Roman" w:hAnsi="Times New Roman"/>
          <w:sz w:val="20"/>
          <w:szCs w:val="20"/>
        </w:rPr>
        <w:t>13</w:t>
      </w:r>
      <w:r w:rsidR="006A09A8">
        <w:rPr>
          <w:rFonts w:ascii="Times New Roman" w:hAnsi="Times New Roman"/>
          <w:sz w:val="20"/>
          <w:szCs w:val="20"/>
        </w:rPr>
        <w:t>)</w:t>
      </w:r>
      <w:r>
        <w:rPr>
          <w:rFonts w:ascii="Times New Roman" w:hAnsi="Times New Roman"/>
          <w:sz w:val="20"/>
          <w:szCs w:val="20"/>
        </w:rPr>
        <w:t xml:space="preserve"> </w:t>
      </w:r>
      <w:r w:rsidR="003338B2" w:rsidRPr="006A09A8">
        <w:rPr>
          <w:rFonts w:ascii="Times New Roman" w:hAnsi="Times New Roman"/>
          <w:sz w:val="20"/>
          <w:szCs w:val="20"/>
        </w:rPr>
        <w:t>budynek spełnia wymagania określone w art. 5 ust. 1 ustawy Prawo budowlane dotyczące: bezpieczeństwa</w:t>
      </w:r>
      <w:r>
        <w:rPr>
          <w:rFonts w:ascii="Times New Roman" w:hAnsi="Times New Roman"/>
          <w:sz w:val="20"/>
          <w:szCs w:val="20"/>
        </w:rPr>
        <w:br/>
      </w:r>
      <w:r w:rsidR="003338B2" w:rsidRPr="006A09A8">
        <w:rPr>
          <w:rFonts w:ascii="Times New Roman" w:hAnsi="Times New Roman"/>
          <w:sz w:val="20"/>
          <w:szCs w:val="20"/>
        </w:rPr>
        <w:t xml:space="preserve"> </w:t>
      </w:r>
      <w:r w:rsidR="00AF30F7">
        <w:rPr>
          <w:rFonts w:ascii="Times New Roman" w:hAnsi="Times New Roman"/>
          <w:sz w:val="20"/>
          <w:szCs w:val="20"/>
        </w:rPr>
        <w:t xml:space="preserve">   </w:t>
      </w:r>
      <w:r>
        <w:rPr>
          <w:rFonts w:ascii="Times New Roman" w:hAnsi="Times New Roman"/>
          <w:sz w:val="20"/>
          <w:szCs w:val="20"/>
        </w:rPr>
        <w:t xml:space="preserve">        </w:t>
      </w:r>
      <w:r w:rsidR="003338B2" w:rsidRPr="006A09A8">
        <w:rPr>
          <w:rFonts w:ascii="Times New Roman" w:hAnsi="Times New Roman"/>
          <w:sz w:val="20"/>
          <w:szCs w:val="20"/>
        </w:rPr>
        <w:t>konstrukcji, bezpieczeństwa pożarowego, bezpieczeństwa użytkowania, odp</w:t>
      </w:r>
      <w:r>
        <w:rPr>
          <w:rFonts w:ascii="Times New Roman" w:hAnsi="Times New Roman"/>
          <w:sz w:val="20"/>
          <w:szCs w:val="20"/>
        </w:rPr>
        <w:t>owiednich warunków</w:t>
      </w:r>
      <w:r>
        <w:rPr>
          <w:rFonts w:ascii="Times New Roman" w:hAnsi="Times New Roman"/>
          <w:sz w:val="20"/>
          <w:szCs w:val="20"/>
        </w:rPr>
        <w:br/>
        <w:t xml:space="preserve">          higienicznych</w:t>
      </w:r>
      <w:r w:rsidR="003338B2" w:rsidRPr="006A09A8">
        <w:rPr>
          <w:rFonts w:ascii="Times New Roman" w:hAnsi="Times New Roman"/>
          <w:sz w:val="20"/>
          <w:szCs w:val="20"/>
        </w:rPr>
        <w:t xml:space="preserve"> i zdrowotnych oraz ochrony środowiska, ochrony przed hałasem i drganiam</w:t>
      </w:r>
      <w:r>
        <w:rPr>
          <w:rFonts w:ascii="Times New Roman" w:hAnsi="Times New Roman"/>
          <w:sz w:val="20"/>
          <w:szCs w:val="20"/>
        </w:rPr>
        <w:t>i, oszczędności</w:t>
      </w:r>
      <w:r>
        <w:rPr>
          <w:rFonts w:ascii="Times New Roman" w:hAnsi="Times New Roman"/>
          <w:sz w:val="20"/>
          <w:szCs w:val="20"/>
        </w:rPr>
        <w:br/>
        <w:t xml:space="preserve">         energii </w:t>
      </w:r>
      <w:r w:rsidR="003338B2" w:rsidRPr="006A09A8">
        <w:rPr>
          <w:rFonts w:ascii="Times New Roman" w:hAnsi="Times New Roman"/>
          <w:sz w:val="20"/>
          <w:szCs w:val="20"/>
        </w:rPr>
        <w:t>i odpowiedniej izolacyjności cieplnej przegród, warunki użytkowe zgodne z przeznaczeniem</w:t>
      </w:r>
      <w:r w:rsidR="00E17EDF">
        <w:rPr>
          <w:rFonts w:ascii="Times New Roman" w:hAnsi="Times New Roman"/>
          <w:sz w:val="20"/>
          <w:szCs w:val="20"/>
        </w:rPr>
        <w:br/>
        <w:t xml:space="preserve"> </w:t>
      </w:r>
      <w:r w:rsidR="003338B2" w:rsidRPr="006A09A8">
        <w:rPr>
          <w:rFonts w:ascii="Times New Roman" w:hAnsi="Times New Roman"/>
          <w:sz w:val="20"/>
          <w:szCs w:val="20"/>
        </w:rPr>
        <w:t xml:space="preserve"> </w:t>
      </w:r>
      <w:r>
        <w:rPr>
          <w:rFonts w:ascii="Times New Roman" w:hAnsi="Times New Roman"/>
          <w:sz w:val="20"/>
          <w:szCs w:val="20"/>
        </w:rPr>
        <w:t xml:space="preserve">      </w:t>
      </w:r>
      <w:r w:rsidR="00E17EDF">
        <w:rPr>
          <w:rFonts w:ascii="Times New Roman" w:hAnsi="Times New Roman"/>
          <w:sz w:val="20"/>
          <w:szCs w:val="20"/>
        </w:rPr>
        <w:t xml:space="preserve"> </w:t>
      </w:r>
      <w:r w:rsidR="003338B2" w:rsidRPr="006A09A8">
        <w:rPr>
          <w:rFonts w:ascii="Times New Roman" w:hAnsi="Times New Roman"/>
          <w:sz w:val="20"/>
          <w:szCs w:val="20"/>
        </w:rPr>
        <w:t xml:space="preserve">obiektu w </w:t>
      </w:r>
      <w:r>
        <w:rPr>
          <w:rFonts w:ascii="Times New Roman" w:hAnsi="Times New Roman"/>
          <w:sz w:val="20"/>
          <w:szCs w:val="20"/>
        </w:rPr>
        <w:t xml:space="preserve"> </w:t>
      </w:r>
      <w:r w:rsidR="003338B2" w:rsidRPr="006A09A8">
        <w:rPr>
          <w:rFonts w:ascii="Times New Roman" w:hAnsi="Times New Roman"/>
          <w:sz w:val="20"/>
          <w:szCs w:val="20"/>
        </w:rPr>
        <w:t>zakresie zaopatrzenia w wodę i energię elektryczną oraz energię cie</w:t>
      </w:r>
      <w:r>
        <w:rPr>
          <w:rFonts w:ascii="Times New Roman" w:hAnsi="Times New Roman"/>
          <w:sz w:val="20"/>
          <w:szCs w:val="20"/>
        </w:rPr>
        <w:t>plną oraz usuwania ścieków,</w:t>
      </w:r>
      <w:r>
        <w:rPr>
          <w:rFonts w:ascii="Times New Roman" w:hAnsi="Times New Roman"/>
          <w:sz w:val="20"/>
          <w:szCs w:val="20"/>
        </w:rPr>
        <w:br/>
        <w:t xml:space="preserve">       wody </w:t>
      </w:r>
      <w:r w:rsidR="003338B2" w:rsidRPr="006A09A8">
        <w:rPr>
          <w:rFonts w:ascii="Times New Roman" w:hAnsi="Times New Roman"/>
          <w:sz w:val="20"/>
          <w:szCs w:val="20"/>
        </w:rPr>
        <w:t>opadowej i odpadów,</w:t>
      </w:r>
    </w:p>
    <w:p w:rsidR="00603233" w:rsidRDefault="00603233" w:rsidP="00AF30F7">
      <w:pPr>
        <w:spacing w:after="0" w:line="240" w:lineRule="auto"/>
        <w:jc w:val="both"/>
        <w:rPr>
          <w:rFonts w:ascii="Times New Roman" w:hAnsi="Times New Roman"/>
          <w:sz w:val="20"/>
          <w:szCs w:val="20"/>
        </w:rPr>
      </w:pPr>
    </w:p>
    <w:p w:rsidR="00603233" w:rsidRPr="008E2A58" w:rsidRDefault="00C7730E" w:rsidP="008E2A58">
      <w:pPr>
        <w:spacing w:after="0" w:line="240" w:lineRule="auto"/>
        <w:jc w:val="both"/>
        <w:rPr>
          <w:rFonts w:ascii="Times New Roman" w:hAnsi="Times New Roman"/>
          <w:sz w:val="20"/>
          <w:szCs w:val="20"/>
        </w:rPr>
      </w:pPr>
      <w:r>
        <w:rPr>
          <w:rFonts w:ascii="Times New Roman" w:hAnsi="Times New Roman"/>
          <w:sz w:val="20"/>
          <w:szCs w:val="20"/>
        </w:rPr>
        <w:t>14</w:t>
      </w:r>
      <w:r w:rsidR="00AF30F7">
        <w:rPr>
          <w:rFonts w:ascii="Times New Roman" w:hAnsi="Times New Roman"/>
          <w:sz w:val="20"/>
          <w:szCs w:val="20"/>
        </w:rPr>
        <w:t xml:space="preserve">) </w:t>
      </w:r>
      <w:r w:rsidR="008E2A58">
        <w:rPr>
          <w:rFonts w:ascii="Times New Roman" w:hAnsi="Times New Roman"/>
          <w:sz w:val="20"/>
          <w:szCs w:val="20"/>
        </w:rPr>
        <w:t>w</w:t>
      </w:r>
      <w:r w:rsidR="00330396" w:rsidRPr="00AF30F7">
        <w:rPr>
          <w:rFonts w:ascii="Times New Roman" w:hAnsi="Times New Roman"/>
          <w:sz w:val="20"/>
          <w:szCs w:val="20"/>
        </w:rPr>
        <w:t xml:space="preserve">ykaz wyposażenia w pomieszczeniach budynku socjalno </w:t>
      </w:r>
      <w:r w:rsidR="008E2A58">
        <w:rPr>
          <w:rFonts w:ascii="Times New Roman" w:hAnsi="Times New Roman"/>
          <w:sz w:val="20"/>
          <w:szCs w:val="20"/>
        </w:rPr>
        <w:t>–</w:t>
      </w:r>
      <w:r w:rsidR="00330396" w:rsidRPr="00AF30F7">
        <w:rPr>
          <w:rFonts w:ascii="Times New Roman" w:hAnsi="Times New Roman"/>
          <w:sz w:val="20"/>
          <w:szCs w:val="20"/>
        </w:rPr>
        <w:t xml:space="preserve"> biurowego</w:t>
      </w:r>
      <w:r w:rsidR="008E2A58">
        <w:rPr>
          <w:rFonts w:ascii="Times New Roman" w:hAnsi="Times New Roman"/>
          <w:sz w:val="20"/>
          <w:szCs w:val="20"/>
        </w:rPr>
        <w:t xml:space="preserve"> </w:t>
      </w:r>
      <w:r w:rsidR="00330396" w:rsidRPr="008E2A58">
        <w:rPr>
          <w:rFonts w:ascii="Times New Roman" w:hAnsi="Times New Roman"/>
          <w:sz w:val="20"/>
          <w:szCs w:val="20"/>
        </w:rPr>
        <w:t xml:space="preserve">Centralnego </w:t>
      </w:r>
      <w:r w:rsidR="008E2A58">
        <w:rPr>
          <w:rFonts w:ascii="Times New Roman" w:hAnsi="Times New Roman"/>
          <w:sz w:val="20"/>
          <w:szCs w:val="20"/>
        </w:rPr>
        <w:t>PSZOK</w:t>
      </w:r>
    </w:p>
    <w:tbl>
      <w:tblPr>
        <w:tblStyle w:val="Tabela-Siatka1"/>
        <w:tblW w:w="5000" w:type="pct"/>
        <w:tblLook w:val="04A0" w:firstRow="1" w:lastRow="0" w:firstColumn="1" w:lastColumn="0" w:noHBand="0" w:noVBand="1"/>
      </w:tblPr>
      <w:tblGrid>
        <w:gridCol w:w="713"/>
        <w:gridCol w:w="1820"/>
        <w:gridCol w:w="2302"/>
        <w:gridCol w:w="3329"/>
        <w:gridCol w:w="1124"/>
      </w:tblGrid>
      <w:tr w:rsidR="00330396" w:rsidRPr="006A09A8" w:rsidTr="00603233">
        <w:trPr>
          <w:trHeight w:val="758"/>
        </w:trPr>
        <w:tc>
          <w:tcPr>
            <w:tcW w:w="384" w:type="pct"/>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Lp.</w:t>
            </w:r>
          </w:p>
        </w:tc>
        <w:tc>
          <w:tcPr>
            <w:tcW w:w="980" w:type="pct"/>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Numer pomieszczenia</w:t>
            </w:r>
          </w:p>
        </w:tc>
        <w:tc>
          <w:tcPr>
            <w:tcW w:w="1239" w:type="pct"/>
            <w:shd w:val="pct10" w:color="auto" w:fill="auto"/>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Nazwa pomieszczenia</w:t>
            </w:r>
          </w:p>
        </w:tc>
        <w:tc>
          <w:tcPr>
            <w:tcW w:w="1792" w:type="pct"/>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Nazwa wyposażenia</w:t>
            </w:r>
          </w:p>
        </w:tc>
        <w:tc>
          <w:tcPr>
            <w:tcW w:w="605" w:type="pct"/>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Liczba</w:t>
            </w:r>
          </w:p>
        </w:tc>
      </w:tr>
      <w:tr w:rsidR="00330396" w:rsidRPr="00E17EDF" w:rsidTr="00603233">
        <w:trPr>
          <w:trHeight w:val="324"/>
        </w:trPr>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socjalne – kuchnia</w:t>
            </w:r>
          </w:p>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Lodówka pod zabudowę</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Umywalna z baterią jednouchwytową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Zlewozmywak z baterią jednouchwytową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spacing w:line="280" w:lineRule="exact"/>
              <w:rPr>
                <w:rFonts w:ascii="Times New Roman" w:hAnsi="Times New Roman" w:cs="Times New Roman"/>
                <w:sz w:val="18"/>
                <w:szCs w:val="18"/>
              </w:rPr>
            </w:pPr>
            <w:r w:rsidRPr="00E17EDF">
              <w:rPr>
                <w:rFonts w:ascii="Times New Roman" w:hAnsi="Times New Roman" w:cs="Times New Roman"/>
                <w:sz w:val="18"/>
                <w:szCs w:val="18"/>
              </w:rPr>
              <w:t>Szafka wisząca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Szafka stojąca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Stół dla 6 osób</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 siedzisku twardym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6</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Tabliczka informacyjna przed wejściem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Apteczka z wyposażeniem PCV W-3 DIN 13164 niebieska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Szatnia damska czysta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Metalowa szafka szatniowa 3 drzwiowa na odzież pracowników z ławeczką zamykana na kluczyk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 ścienny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Dozownik płynów dezynfekujących</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3</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3</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Łazienka damska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mydło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ręczniki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papier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Umywalka z baterią jednouchwytową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Kabina prysznicowa wyposażona w baterię prysznicową z zasłoną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Kabina ustępowa wyposażona w toaletę</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Lustro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4</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Szatnia damska brudna</w:t>
            </w:r>
          </w:p>
        </w:tc>
        <w:tc>
          <w:tcPr>
            <w:tcW w:w="1792" w:type="pct"/>
          </w:tcPr>
          <w:p w:rsidR="00330396" w:rsidRPr="00E17EDF" w:rsidRDefault="00330396" w:rsidP="00DD4AF8">
            <w:pPr>
              <w:rPr>
                <w:rFonts w:ascii="Times New Roman" w:hAnsi="Times New Roman" w:cs="Times New Roman"/>
                <w:b/>
                <w:sz w:val="18"/>
                <w:szCs w:val="18"/>
              </w:rPr>
            </w:pPr>
            <w:r w:rsidRPr="00E17EDF">
              <w:rPr>
                <w:rFonts w:ascii="Times New Roman" w:hAnsi="Times New Roman" w:cs="Times New Roman"/>
                <w:sz w:val="18"/>
                <w:szCs w:val="18"/>
              </w:rPr>
              <w:t xml:space="preserve">Metalowa szafka szatniowa 3 drzwiowa na odzież pracowników z ławeczką  </w:t>
            </w:r>
            <w:r w:rsidRPr="00E17EDF">
              <w:rPr>
                <w:rFonts w:ascii="Times New Roman" w:hAnsi="Times New Roman" w:cs="Times New Roman"/>
                <w:sz w:val="18"/>
                <w:szCs w:val="18"/>
              </w:rPr>
              <w:lastRenderedPageBreak/>
              <w:t xml:space="preserve">zamykana na kluczyk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lastRenderedPageBreak/>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b/>
                <w:sz w:val="18"/>
                <w:szCs w:val="18"/>
              </w:rPr>
            </w:pPr>
            <w:r w:rsidRPr="00E17EDF">
              <w:rPr>
                <w:rFonts w:ascii="Times New Roman" w:hAnsi="Times New Roman" w:cs="Times New Roman"/>
                <w:sz w:val="18"/>
                <w:szCs w:val="18"/>
              </w:rPr>
              <w:t>Wieszak ścienny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b/>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5</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Szatnia męska brudna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Metalowa szafka szatniowa 3 drzwiowa z ławeczką na odzież pracowników zamykane na kluczyk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 ścienny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6</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6</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Łazienka męska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ręczniki papierowe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mydło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Kosz na śmieci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papier toaletowy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mydło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Kabina prysznicowa wyposażona w baterię prysznicową oraz z zasłonę</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Kabina ustępowa wyposażona w toaletę</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Pisuar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Szczotka do toalety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Lustro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7</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7</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Szatnia męska czysta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Metalowa szafka szatniowa 3 drzwiowa z ławeczką na odzież pracowników zamykana na kluczyk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 ścienny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b/>
                <w:sz w:val="18"/>
                <w:szCs w:val="18"/>
              </w:rPr>
            </w:pPr>
            <w:r w:rsidRPr="00E17EDF">
              <w:rPr>
                <w:rFonts w:ascii="Times New Roman" w:hAnsi="Times New Roman" w:cs="Times New Roman"/>
                <w:sz w:val="18"/>
                <w:szCs w:val="18"/>
              </w:rPr>
              <w:t>Dozownik płynów dezynfekujących</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8</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8</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biurowe</w:t>
            </w:r>
          </w:p>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Szafa dwudrzwiowa zamykana na klucz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obrotowe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Biurko z kontenerem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Komputer, monitor, klawiatura, mysz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Drukarka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p>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9</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9</w:t>
            </w:r>
          </w:p>
          <w:p w:rsidR="00330396" w:rsidRPr="00E17EDF" w:rsidRDefault="00330396" w:rsidP="00DD4AF8">
            <w:pPr>
              <w:jc w:val="center"/>
              <w:rPr>
                <w:rFonts w:ascii="Times New Roman" w:hAnsi="Times New Roman" w:cs="Times New Roman"/>
                <w:sz w:val="18"/>
                <w:szCs w:val="18"/>
              </w:rPr>
            </w:pP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biurowe</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Szafa dwudrzwiowa zamykana na klucz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obrotowe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Biurko z kontenerem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Komputer, monitor, klawiatura, mysz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10</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10</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gospodarcze</w:t>
            </w: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Regał</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11</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11</w:t>
            </w:r>
          </w:p>
        </w:tc>
        <w:tc>
          <w:tcPr>
            <w:tcW w:w="1239" w:type="pct"/>
            <w:vMerge w:val="restart"/>
            <w:vAlign w:val="center"/>
          </w:tcPr>
          <w:p w:rsidR="00330396" w:rsidRPr="00E17EDF" w:rsidRDefault="00330396" w:rsidP="00DD4AF8">
            <w:pPr>
              <w:jc w:val="center"/>
              <w:rPr>
                <w:rFonts w:ascii="Times New Roman" w:hAnsi="Times New Roman" w:cs="Times New Roman"/>
                <w:b/>
                <w:sz w:val="18"/>
                <w:szCs w:val="18"/>
              </w:rPr>
            </w:pPr>
            <w:r w:rsidRPr="00E17EDF">
              <w:rPr>
                <w:rFonts w:ascii="Times New Roman" w:hAnsi="Times New Roman" w:cs="Times New Roman"/>
                <w:sz w:val="18"/>
                <w:szCs w:val="18"/>
              </w:rPr>
              <w:t>Pomieszczenie biurowe</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Szafa dwudrzwiowa zamykana na klucz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obrotowe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Biurko z kontenerem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Komputer, monitor, klawiatura, mysz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12</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12</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socjalne</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Zlew z kranem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13</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13</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Toaleta dla osób niepełnosprawnych</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Toaleta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Umywalna z baterią jednouchwytową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Poręcze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papier toaletowy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ręczniki papierowe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Szczotka do toalety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14</w:t>
            </w:r>
          </w:p>
        </w:tc>
        <w:tc>
          <w:tcPr>
            <w:tcW w:w="980" w:type="pct"/>
            <w:vAlign w:val="center"/>
          </w:tcPr>
          <w:p w:rsidR="00330396" w:rsidRPr="00E17EDF" w:rsidRDefault="00330396" w:rsidP="00DD4AF8">
            <w:pPr>
              <w:jc w:val="center"/>
              <w:rPr>
                <w:rFonts w:ascii="Times New Roman" w:hAnsi="Times New Roman" w:cs="Times New Roman"/>
                <w:sz w:val="18"/>
                <w:szCs w:val="18"/>
              </w:rPr>
            </w:pPr>
          </w:p>
        </w:tc>
        <w:tc>
          <w:tcPr>
            <w:tcW w:w="1239"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Wiatrołap</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15</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Klatka schodowa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Platforma dla osób niepełnosprawnych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Pojemniki do zbiórki odpadów segregowanych</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3</w:t>
            </w:r>
          </w:p>
        </w:tc>
      </w:tr>
      <w:tr w:rsidR="00330396" w:rsidRPr="00E17EDF" w:rsidTr="00603233">
        <w:trPr>
          <w:trHeight w:val="284"/>
        </w:trPr>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Borders>
              <w:bottom w:val="single" w:sz="4" w:space="0" w:color="auto"/>
            </w:tcBorders>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Gaśnica</w:t>
            </w:r>
          </w:p>
        </w:tc>
        <w:tc>
          <w:tcPr>
            <w:tcW w:w="605" w:type="pct"/>
            <w:tcBorders>
              <w:bottom w:val="single" w:sz="4" w:space="0" w:color="auto"/>
            </w:tcBorders>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rPr>
          <w:trHeight w:val="284"/>
        </w:trPr>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Borders>
              <w:bottom w:val="single" w:sz="4" w:space="0" w:color="auto"/>
            </w:tcBorders>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Borders>
              <w:bottom w:val="single" w:sz="4" w:space="0" w:color="auto"/>
            </w:tcBorders>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rPr>
          <w:trHeight w:val="284"/>
        </w:trPr>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Borders>
              <w:bottom w:val="single" w:sz="4" w:space="0" w:color="auto"/>
            </w:tcBorders>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„sala konferencyjna”</w:t>
            </w:r>
          </w:p>
        </w:tc>
        <w:tc>
          <w:tcPr>
            <w:tcW w:w="605" w:type="pct"/>
            <w:tcBorders>
              <w:bottom w:val="single" w:sz="4" w:space="0" w:color="auto"/>
            </w:tcBorders>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rPr>
          <w:trHeight w:val="284"/>
        </w:trPr>
        <w:tc>
          <w:tcPr>
            <w:tcW w:w="384" w:type="pct"/>
            <w:vMerge/>
            <w:tcBorders>
              <w:bottom w:val="single" w:sz="4" w:space="0" w:color="auto"/>
            </w:tcBorders>
            <w:vAlign w:val="center"/>
          </w:tcPr>
          <w:p w:rsidR="00330396" w:rsidRPr="006A09A8" w:rsidRDefault="00330396" w:rsidP="00DD4AF8">
            <w:pPr>
              <w:jc w:val="center"/>
              <w:rPr>
                <w:rFonts w:ascii="Times New Roman" w:hAnsi="Times New Roman" w:cs="Times New Roman"/>
                <w:sz w:val="20"/>
                <w:szCs w:val="20"/>
              </w:rPr>
            </w:pPr>
          </w:p>
        </w:tc>
        <w:tc>
          <w:tcPr>
            <w:tcW w:w="980" w:type="pct"/>
            <w:vMerge/>
            <w:tcBorders>
              <w:bottom w:val="single" w:sz="4" w:space="0" w:color="auto"/>
            </w:tcBorders>
            <w:vAlign w:val="center"/>
          </w:tcPr>
          <w:p w:rsidR="00330396" w:rsidRPr="00E17EDF" w:rsidRDefault="00330396" w:rsidP="00DD4AF8">
            <w:pPr>
              <w:jc w:val="center"/>
              <w:rPr>
                <w:rFonts w:ascii="Times New Roman" w:hAnsi="Times New Roman" w:cs="Times New Roman"/>
                <w:sz w:val="18"/>
                <w:szCs w:val="18"/>
              </w:rPr>
            </w:pPr>
          </w:p>
        </w:tc>
        <w:tc>
          <w:tcPr>
            <w:tcW w:w="1239" w:type="pct"/>
            <w:vMerge/>
            <w:tcBorders>
              <w:bottom w:val="single" w:sz="4" w:space="0" w:color="auto"/>
            </w:tcBorders>
            <w:vAlign w:val="center"/>
          </w:tcPr>
          <w:p w:rsidR="00330396" w:rsidRPr="00E17EDF" w:rsidRDefault="00330396" w:rsidP="00DD4AF8">
            <w:pPr>
              <w:jc w:val="center"/>
              <w:rPr>
                <w:rFonts w:ascii="Times New Roman" w:hAnsi="Times New Roman" w:cs="Times New Roman"/>
                <w:sz w:val="18"/>
                <w:szCs w:val="18"/>
              </w:rPr>
            </w:pPr>
          </w:p>
        </w:tc>
        <w:tc>
          <w:tcPr>
            <w:tcW w:w="1792" w:type="pct"/>
            <w:tcBorders>
              <w:bottom w:val="single" w:sz="4" w:space="0" w:color="auto"/>
            </w:tcBorders>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Koc gaśniczy</w:t>
            </w:r>
          </w:p>
        </w:tc>
        <w:tc>
          <w:tcPr>
            <w:tcW w:w="605" w:type="pct"/>
            <w:tcBorders>
              <w:bottom w:val="single" w:sz="4" w:space="0" w:color="auto"/>
            </w:tcBorders>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16</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Korytarz</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Gaśnica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17</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14</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Sala konferencyjna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Stolik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10</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30</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5</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Ekran</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Głośnik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„sala konferencyjna”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Plansza „zasady segregacji odpadów”</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Pojemniki wewnętrzne do segregacji odpadów, automatycznie otwierane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wskaźnik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klimatyzator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Stolik na rzutnik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rPr>
          <w:trHeight w:val="274"/>
        </w:trPr>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18</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15</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socjalne - kuchnia</w:t>
            </w: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Lodówka pod zabudowę</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Umywalka</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spacing w:line="280" w:lineRule="exact"/>
              <w:rPr>
                <w:rFonts w:ascii="Times New Roman" w:hAnsi="Times New Roman" w:cs="Times New Roman"/>
                <w:sz w:val="18"/>
                <w:szCs w:val="18"/>
              </w:rPr>
            </w:pPr>
            <w:r w:rsidRPr="00E17EDF">
              <w:rPr>
                <w:rFonts w:ascii="Times New Roman" w:hAnsi="Times New Roman" w:cs="Times New Roman"/>
                <w:sz w:val="18"/>
                <w:szCs w:val="18"/>
              </w:rPr>
              <w:t>Szafka wisząca</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Szafka stojąca</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Stół dla 6 osób</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 siedzisku twardym</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6</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Zlewozmywak</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19</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16</w:t>
            </w:r>
          </w:p>
          <w:p w:rsidR="00CD1B9E" w:rsidRPr="00E17EDF" w:rsidRDefault="00CD1B9E" w:rsidP="00DD4AF8">
            <w:pPr>
              <w:jc w:val="center"/>
              <w:rPr>
                <w:rFonts w:ascii="Times New Roman" w:hAnsi="Times New Roman" w:cs="Times New Roman"/>
                <w:sz w:val="18"/>
                <w:szCs w:val="18"/>
              </w:rPr>
            </w:pPr>
            <w:r w:rsidRPr="00E17EDF">
              <w:rPr>
                <w:rFonts w:ascii="Times New Roman" w:hAnsi="Times New Roman" w:cs="Times New Roman"/>
                <w:sz w:val="18"/>
                <w:szCs w:val="18"/>
              </w:rPr>
              <w:t>(do wyłącznego</w:t>
            </w:r>
          </w:p>
          <w:p w:rsidR="00CD1B9E" w:rsidRPr="00E17EDF" w:rsidRDefault="00CD1B9E" w:rsidP="00DD4AF8">
            <w:pPr>
              <w:jc w:val="center"/>
              <w:rPr>
                <w:rFonts w:ascii="Times New Roman" w:hAnsi="Times New Roman" w:cs="Times New Roman"/>
                <w:sz w:val="18"/>
                <w:szCs w:val="18"/>
              </w:rPr>
            </w:pPr>
            <w:r w:rsidRPr="00E17EDF">
              <w:rPr>
                <w:rFonts w:ascii="Times New Roman" w:hAnsi="Times New Roman" w:cs="Times New Roman"/>
                <w:sz w:val="18"/>
                <w:szCs w:val="18"/>
              </w:rPr>
              <w:t>użytku ZGZM</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biurowe</w:t>
            </w:r>
          </w:p>
        </w:tc>
        <w:tc>
          <w:tcPr>
            <w:tcW w:w="1792" w:type="pct"/>
            <w:vAlign w:val="center"/>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Szafa dwudrzwiowa zamykana na klucz</w:t>
            </w:r>
          </w:p>
        </w:tc>
        <w:tc>
          <w:tcPr>
            <w:tcW w:w="605" w:type="pc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obrotowe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Biurko z kontenerem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Komputer, monitor, klawiatura, mysz</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wieszak na planszy i mapy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b/>
                <w:sz w:val="20"/>
                <w:szCs w:val="20"/>
              </w:rPr>
            </w:pPr>
            <w:r w:rsidRPr="006A09A8">
              <w:rPr>
                <w:rFonts w:ascii="Times New Roman" w:hAnsi="Times New Roman" w:cs="Times New Roman"/>
                <w:sz w:val="20"/>
                <w:szCs w:val="20"/>
              </w:rPr>
              <w:t>20</w:t>
            </w:r>
          </w:p>
        </w:tc>
        <w:tc>
          <w:tcPr>
            <w:tcW w:w="980" w:type="pct"/>
            <w:vMerge w:val="restart"/>
            <w:vAlign w:val="center"/>
          </w:tcPr>
          <w:p w:rsidR="00330396" w:rsidRPr="00E17EDF" w:rsidRDefault="00330396" w:rsidP="00DD4AF8">
            <w:pPr>
              <w:jc w:val="center"/>
              <w:rPr>
                <w:rFonts w:ascii="Times New Roman" w:hAnsi="Times New Roman" w:cs="Times New Roman"/>
                <w:b/>
                <w:sz w:val="18"/>
                <w:szCs w:val="18"/>
              </w:rPr>
            </w:pPr>
            <w:r w:rsidRPr="00E17EDF">
              <w:rPr>
                <w:rFonts w:ascii="Times New Roman" w:hAnsi="Times New Roman" w:cs="Times New Roman"/>
                <w:sz w:val="18"/>
                <w:szCs w:val="18"/>
              </w:rPr>
              <w:t>17</w:t>
            </w:r>
          </w:p>
        </w:tc>
        <w:tc>
          <w:tcPr>
            <w:tcW w:w="1239" w:type="pct"/>
            <w:vMerge w:val="restart"/>
            <w:vAlign w:val="center"/>
          </w:tcPr>
          <w:p w:rsidR="00330396" w:rsidRPr="00E17EDF" w:rsidRDefault="00330396" w:rsidP="00DD4AF8">
            <w:pPr>
              <w:jc w:val="center"/>
              <w:rPr>
                <w:rFonts w:ascii="Times New Roman" w:hAnsi="Times New Roman" w:cs="Times New Roman"/>
                <w:b/>
                <w:sz w:val="18"/>
                <w:szCs w:val="18"/>
              </w:rPr>
            </w:pPr>
            <w:r w:rsidRPr="00E17EDF">
              <w:rPr>
                <w:rFonts w:ascii="Times New Roman" w:hAnsi="Times New Roman" w:cs="Times New Roman"/>
                <w:sz w:val="18"/>
                <w:szCs w:val="18"/>
              </w:rPr>
              <w:t>Serwerownia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Szafa wraz z monitorem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Kamery zamontowane na Centralnym PSZOK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8</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Stolik (mały)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Krzesło wysokie składane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Szafka biała wysoka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Szafka biała niska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Urządzenie gaśnicze USG – 2xB do elektroniki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21</w:t>
            </w:r>
          </w:p>
        </w:tc>
        <w:tc>
          <w:tcPr>
            <w:tcW w:w="980"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18</w:t>
            </w:r>
          </w:p>
        </w:tc>
        <w:tc>
          <w:tcPr>
            <w:tcW w:w="1239" w:type="pct"/>
            <w:vMerge w:val="restart"/>
            <w:vAlign w:val="center"/>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Pomieszczenie gospodarcze</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Szafka wisząca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Zlew wraz z kranem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330396" w:rsidRPr="006A09A8" w:rsidRDefault="00330396" w:rsidP="00DD4AF8">
            <w:pPr>
              <w:jc w:val="center"/>
              <w:rPr>
                <w:rFonts w:ascii="Times New Roman" w:hAnsi="Times New Roman" w:cs="Times New Roman"/>
                <w:b/>
                <w:sz w:val="20"/>
                <w:szCs w:val="20"/>
              </w:rPr>
            </w:pPr>
            <w:r w:rsidRPr="006A09A8">
              <w:rPr>
                <w:rFonts w:ascii="Times New Roman" w:hAnsi="Times New Roman" w:cs="Times New Roman"/>
                <w:sz w:val="20"/>
                <w:szCs w:val="20"/>
              </w:rPr>
              <w:t>22</w:t>
            </w:r>
          </w:p>
        </w:tc>
        <w:tc>
          <w:tcPr>
            <w:tcW w:w="980" w:type="pct"/>
            <w:vMerge w:val="restart"/>
            <w:vAlign w:val="center"/>
          </w:tcPr>
          <w:p w:rsidR="00330396" w:rsidRPr="00E17EDF" w:rsidRDefault="00330396" w:rsidP="00DD4AF8">
            <w:pPr>
              <w:jc w:val="center"/>
              <w:rPr>
                <w:rFonts w:ascii="Times New Roman" w:hAnsi="Times New Roman" w:cs="Times New Roman"/>
                <w:b/>
                <w:sz w:val="18"/>
                <w:szCs w:val="18"/>
              </w:rPr>
            </w:pPr>
            <w:r w:rsidRPr="00E17EDF">
              <w:rPr>
                <w:rFonts w:ascii="Times New Roman" w:hAnsi="Times New Roman" w:cs="Times New Roman"/>
                <w:sz w:val="18"/>
                <w:szCs w:val="18"/>
              </w:rPr>
              <w:t>19</w:t>
            </w:r>
          </w:p>
        </w:tc>
        <w:tc>
          <w:tcPr>
            <w:tcW w:w="1239" w:type="pct"/>
            <w:vMerge w:val="restart"/>
            <w:vAlign w:val="center"/>
          </w:tcPr>
          <w:p w:rsidR="00330396" w:rsidRPr="00E17EDF" w:rsidRDefault="00330396" w:rsidP="00DD4AF8">
            <w:pPr>
              <w:jc w:val="center"/>
              <w:rPr>
                <w:rFonts w:ascii="Times New Roman" w:hAnsi="Times New Roman" w:cs="Times New Roman"/>
                <w:b/>
                <w:sz w:val="18"/>
                <w:szCs w:val="18"/>
              </w:rPr>
            </w:pPr>
            <w:r w:rsidRPr="00E17EDF">
              <w:rPr>
                <w:rFonts w:ascii="Times New Roman" w:hAnsi="Times New Roman" w:cs="Times New Roman"/>
                <w:sz w:val="18"/>
                <w:szCs w:val="18"/>
              </w:rPr>
              <w:t>Toaleta męska</w:t>
            </w: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Kabina ustępowa z toaletą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Kabina z pisuarem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Umywalka z baterią jednouchwytową</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sz w:val="20"/>
                <w:szCs w:val="20"/>
              </w:rPr>
            </w:pPr>
          </w:p>
        </w:tc>
        <w:tc>
          <w:tcPr>
            <w:tcW w:w="980" w:type="pct"/>
            <w:vMerge/>
            <w:vAlign w:val="center"/>
          </w:tcPr>
          <w:p w:rsidR="00330396" w:rsidRPr="00E17EDF" w:rsidRDefault="00330396" w:rsidP="00DD4AF8">
            <w:pPr>
              <w:jc w:val="center"/>
              <w:rPr>
                <w:rFonts w:ascii="Times New Roman" w:hAnsi="Times New Roman" w:cs="Times New Roman"/>
                <w:sz w:val="18"/>
                <w:szCs w:val="18"/>
              </w:rPr>
            </w:pPr>
          </w:p>
        </w:tc>
        <w:tc>
          <w:tcPr>
            <w:tcW w:w="1239" w:type="pct"/>
            <w:vMerge/>
            <w:vAlign w:val="center"/>
          </w:tcPr>
          <w:p w:rsidR="00330396" w:rsidRPr="00E17EDF" w:rsidRDefault="00330396" w:rsidP="00DD4AF8">
            <w:pPr>
              <w:jc w:val="center"/>
              <w:rPr>
                <w:rFonts w:ascii="Times New Roman" w:hAnsi="Times New Roman" w:cs="Times New Roman"/>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papier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Bojler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mydło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ręczniki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Szczotka do toalety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rPr>
          <w:trHeight w:val="366"/>
        </w:trPr>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Tabliczka informacyjna przed wejściem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ign w:val="center"/>
          </w:tcPr>
          <w:p w:rsidR="00330396" w:rsidRPr="006A09A8" w:rsidRDefault="00330396" w:rsidP="00DD4AF8">
            <w:pPr>
              <w:jc w:val="center"/>
              <w:rPr>
                <w:rFonts w:ascii="Times New Roman" w:hAnsi="Times New Roman" w:cs="Times New Roman"/>
                <w:b/>
                <w:sz w:val="20"/>
                <w:szCs w:val="20"/>
              </w:rPr>
            </w:pPr>
          </w:p>
        </w:tc>
        <w:tc>
          <w:tcPr>
            <w:tcW w:w="980" w:type="pct"/>
            <w:vMerge/>
            <w:vAlign w:val="center"/>
          </w:tcPr>
          <w:p w:rsidR="00330396" w:rsidRPr="00E17EDF" w:rsidRDefault="00330396" w:rsidP="00DD4AF8">
            <w:pPr>
              <w:jc w:val="center"/>
              <w:rPr>
                <w:rFonts w:ascii="Times New Roman" w:hAnsi="Times New Roman" w:cs="Times New Roman"/>
                <w:b/>
                <w:sz w:val="18"/>
                <w:szCs w:val="18"/>
              </w:rPr>
            </w:pPr>
          </w:p>
        </w:tc>
        <w:tc>
          <w:tcPr>
            <w:tcW w:w="1239" w:type="pct"/>
            <w:vMerge/>
            <w:vAlign w:val="center"/>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Lustro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vAlign w:val="center"/>
          </w:tcPr>
          <w:p w:rsidR="006A09A8" w:rsidRDefault="006A09A8" w:rsidP="00DD4AF8">
            <w:pPr>
              <w:jc w:val="center"/>
              <w:rPr>
                <w:rFonts w:ascii="Times New Roman" w:hAnsi="Times New Roman" w:cs="Times New Roman"/>
                <w:sz w:val="20"/>
                <w:szCs w:val="20"/>
              </w:rPr>
            </w:pPr>
          </w:p>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23</w:t>
            </w:r>
          </w:p>
          <w:p w:rsidR="00330396" w:rsidRPr="006A09A8" w:rsidRDefault="00330396" w:rsidP="00DD4AF8">
            <w:pPr>
              <w:jc w:val="center"/>
              <w:rPr>
                <w:rFonts w:ascii="Times New Roman" w:hAnsi="Times New Roman" w:cs="Times New Roman"/>
                <w:sz w:val="20"/>
                <w:szCs w:val="20"/>
              </w:rPr>
            </w:pPr>
          </w:p>
        </w:tc>
        <w:tc>
          <w:tcPr>
            <w:tcW w:w="980" w:type="pct"/>
            <w:vMerge w:val="restart"/>
            <w:vAlign w:val="center"/>
          </w:tcPr>
          <w:p w:rsidR="006A09A8" w:rsidRPr="00E17EDF" w:rsidRDefault="006A09A8"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20</w:t>
            </w:r>
          </w:p>
        </w:tc>
        <w:tc>
          <w:tcPr>
            <w:tcW w:w="1239" w:type="pct"/>
            <w:vMerge w:val="restart"/>
            <w:vAlign w:val="center"/>
          </w:tcPr>
          <w:p w:rsidR="006A09A8" w:rsidRPr="00E17EDF" w:rsidRDefault="006A09A8"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Toaleta dla niepełnosprawnych</w:t>
            </w:r>
          </w:p>
        </w:tc>
        <w:tc>
          <w:tcPr>
            <w:tcW w:w="1792" w:type="pct"/>
          </w:tcPr>
          <w:p w:rsidR="006A09A8" w:rsidRPr="00E17EDF" w:rsidRDefault="006A09A8" w:rsidP="00DD4AF8">
            <w:pPr>
              <w:rPr>
                <w:rFonts w:ascii="Times New Roman" w:hAnsi="Times New Roman" w:cs="Times New Roman"/>
                <w:sz w:val="18"/>
                <w:szCs w:val="18"/>
              </w:rPr>
            </w:pPr>
          </w:p>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Grzejnik</w:t>
            </w:r>
          </w:p>
        </w:tc>
        <w:tc>
          <w:tcPr>
            <w:tcW w:w="605" w:type="pct"/>
          </w:tcPr>
          <w:p w:rsidR="006A09A8" w:rsidRPr="00E17EDF" w:rsidRDefault="006A09A8" w:rsidP="00DD4AF8">
            <w:pPr>
              <w:jc w:val="center"/>
              <w:rPr>
                <w:rFonts w:ascii="Times New Roman" w:hAnsi="Times New Roman" w:cs="Times New Roman"/>
                <w:sz w:val="18"/>
                <w:szCs w:val="18"/>
              </w:rPr>
            </w:pPr>
          </w:p>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papier</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Pojemnik na ręczniki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Kosz na śmieci</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Szczotka do toalety</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Toaleta</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Umywalka z kranem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Poręcze</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b/>
                <w:sz w:val="20"/>
                <w:szCs w:val="20"/>
              </w:rPr>
            </w:pPr>
          </w:p>
        </w:tc>
        <w:tc>
          <w:tcPr>
            <w:tcW w:w="980" w:type="pct"/>
            <w:vMerge/>
          </w:tcPr>
          <w:p w:rsidR="00330396" w:rsidRPr="00E17EDF" w:rsidRDefault="00330396" w:rsidP="00DD4AF8">
            <w:pPr>
              <w:jc w:val="center"/>
              <w:rPr>
                <w:rFonts w:ascii="Times New Roman" w:hAnsi="Times New Roman" w:cs="Times New Roman"/>
                <w:b/>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Lustro</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val="restart"/>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24</w:t>
            </w:r>
          </w:p>
        </w:tc>
        <w:tc>
          <w:tcPr>
            <w:tcW w:w="980" w:type="pct"/>
            <w:vMerge w:val="restar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 xml:space="preserve">Dodatkowe wyposażanie </w:t>
            </w:r>
          </w:p>
        </w:tc>
        <w:tc>
          <w:tcPr>
            <w:tcW w:w="1239" w:type="pct"/>
            <w:vMerge w:val="restart"/>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 xml:space="preserve">Kabel USB 1,8 m </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sz w:val="20"/>
                <w:szCs w:val="20"/>
              </w:rPr>
            </w:pPr>
          </w:p>
        </w:tc>
        <w:tc>
          <w:tcPr>
            <w:tcW w:w="980" w:type="pct"/>
            <w:vMerge/>
          </w:tcPr>
          <w:p w:rsidR="00330396" w:rsidRPr="00E17EDF" w:rsidRDefault="00330396" w:rsidP="00DD4AF8">
            <w:pPr>
              <w:jc w:val="center"/>
              <w:rPr>
                <w:rFonts w:ascii="Times New Roman" w:hAnsi="Times New Roman" w:cs="Times New Roman"/>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Kabel PATCH CORD UTP 0,25 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sz w:val="20"/>
                <w:szCs w:val="20"/>
              </w:rPr>
            </w:pPr>
          </w:p>
        </w:tc>
        <w:tc>
          <w:tcPr>
            <w:tcW w:w="980" w:type="pct"/>
            <w:vMerge/>
          </w:tcPr>
          <w:p w:rsidR="00330396" w:rsidRPr="00E17EDF" w:rsidRDefault="00330396" w:rsidP="00DD4AF8">
            <w:pPr>
              <w:jc w:val="center"/>
              <w:rPr>
                <w:rFonts w:ascii="Times New Roman" w:hAnsi="Times New Roman" w:cs="Times New Roman"/>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Kabel PATCH CORD UTP 0,5 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13</w:t>
            </w:r>
          </w:p>
        </w:tc>
      </w:tr>
      <w:tr w:rsidR="005A292B" w:rsidRPr="00E17EDF" w:rsidTr="00603233">
        <w:tc>
          <w:tcPr>
            <w:tcW w:w="384" w:type="pct"/>
            <w:vMerge/>
          </w:tcPr>
          <w:p w:rsidR="005A292B" w:rsidRPr="006A09A8" w:rsidRDefault="005A292B" w:rsidP="00DD4AF8">
            <w:pPr>
              <w:jc w:val="center"/>
              <w:rPr>
                <w:rFonts w:ascii="Times New Roman" w:hAnsi="Times New Roman" w:cs="Times New Roman"/>
                <w:sz w:val="20"/>
                <w:szCs w:val="20"/>
              </w:rPr>
            </w:pPr>
          </w:p>
        </w:tc>
        <w:tc>
          <w:tcPr>
            <w:tcW w:w="980" w:type="pct"/>
            <w:vMerge/>
          </w:tcPr>
          <w:p w:rsidR="005A292B" w:rsidRPr="00E17EDF" w:rsidRDefault="005A292B" w:rsidP="00DD4AF8">
            <w:pPr>
              <w:jc w:val="center"/>
              <w:rPr>
                <w:rFonts w:ascii="Times New Roman" w:hAnsi="Times New Roman" w:cs="Times New Roman"/>
                <w:sz w:val="18"/>
                <w:szCs w:val="18"/>
              </w:rPr>
            </w:pPr>
          </w:p>
        </w:tc>
        <w:tc>
          <w:tcPr>
            <w:tcW w:w="1239" w:type="pct"/>
            <w:vMerge/>
          </w:tcPr>
          <w:p w:rsidR="005A292B" w:rsidRPr="00E17EDF" w:rsidRDefault="005A292B" w:rsidP="00DD4AF8">
            <w:pPr>
              <w:jc w:val="center"/>
              <w:rPr>
                <w:rFonts w:ascii="Times New Roman" w:hAnsi="Times New Roman" w:cs="Times New Roman"/>
                <w:b/>
                <w:sz w:val="18"/>
                <w:szCs w:val="18"/>
              </w:rPr>
            </w:pPr>
          </w:p>
        </w:tc>
        <w:tc>
          <w:tcPr>
            <w:tcW w:w="1792" w:type="pct"/>
          </w:tcPr>
          <w:p w:rsidR="005A292B" w:rsidRPr="00E17EDF" w:rsidRDefault="005A292B" w:rsidP="00DD4AF8">
            <w:pPr>
              <w:rPr>
                <w:rFonts w:ascii="Times New Roman" w:hAnsi="Times New Roman" w:cs="Times New Roman"/>
                <w:sz w:val="18"/>
                <w:szCs w:val="18"/>
              </w:rPr>
            </w:pPr>
            <w:r w:rsidRPr="00E17EDF">
              <w:rPr>
                <w:rFonts w:ascii="Times New Roman" w:hAnsi="Times New Roman" w:cs="Times New Roman"/>
                <w:sz w:val="18"/>
                <w:szCs w:val="18"/>
              </w:rPr>
              <w:t>Listwa zasilająca ACTIVEJET 1,5M</w:t>
            </w:r>
          </w:p>
        </w:tc>
        <w:tc>
          <w:tcPr>
            <w:tcW w:w="605" w:type="pct"/>
          </w:tcPr>
          <w:p w:rsidR="005A292B" w:rsidRPr="00E17EDF" w:rsidRDefault="005A292B" w:rsidP="00DD4AF8">
            <w:pPr>
              <w:jc w:val="center"/>
              <w:rPr>
                <w:rFonts w:ascii="Times New Roman" w:hAnsi="Times New Roman" w:cs="Times New Roman"/>
                <w:sz w:val="18"/>
                <w:szCs w:val="18"/>
              </w:rPr>
            </w:pPr>
            <w:r w:rsidRPr="00E17EDF">
              <w:rPr>
                <w:rFonts w:ascii="Times New Roman" w:hAnsi="Times New Roman" w:cs="Times New Roman"/>
                <w:sz w:val="18"/>
                <w:szCs w:val="18"/>
              </w:rPr>
              <w:t>2</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sz w:val="20"/>
                <w:szCs w:val="20"/>
              </w:rPr>
            </w:pPr>
          </w:p>
        </w:tc>
        <w:tc>
          <w:tcPr>
            <w:tcW w:w="980" w:type="pct"/>
            <w:vMerge/>
          </w:tcPr>
          <w:p w:rsidR="00330396" w:rsidRPr="00E17EDF" w:rsidRDefault="00330396" w:rsidP="00DD4AF8">
            <w:pPr>
              <w:jc w:val="center"/>
              <w:rPr>
                <w:rFonts w:ascii="Times New Roman" w:hAnsi="Times New Roman" w:cs="Times New Roman"/>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330396" w:rsidP="00DD4AF8">
            <w:pPr>
              <w:rPr>
                <w:rFonts w:ascii="Times New Roman" w:hAnsi="Times New Roman" w:cs="Times New Roman"/>
                <w:sz w:val="18"/>
                <w:szCs w:val="18"/>
              </w:rPr>
            </w:pPr>
            <w:r w:rsidRPr="00E17EDF">
              <w:rPr>
                <w:rFonts w:ascii="Times New Roman" w:hAnsi="Times New Roman" w:cs="Times New Roman"/>
                <w:sz w:val="18"/>
                <w:szCs w:val="18"/>
              </w:rPr>
              <w:t>Listwa zasilająca NATEC 1,5M</w:t>
            </w:r>
          </w:p>
        </w:tc>
        <w:tc>
          <w:tcPr>
            <w:tcW w:w="605" w:type="pct"/>
          </w:tcPr>
          <w:p w:rsidR="00330396" w:rsidRPr="00E17EDF" w:rsidRDefault="00330396" w:rsidP="00DD4AF8">
            <w:pPr>
              <w:jc w:val="center"/>
              <w:rPr>
                <w:rFonts w:ascii="Times New Roman" w:hAnsi="Times New Roman" w:cs="Times New Roman"/>
                <w:sz w:val="18"/>
                <w:szCs w:val="18"/>
              </w:rPr>
            </w:pPr>
            <w:r w:rsidRPr="00E17EDF">
              <w:rPr>
                <w:rFonts w:ascii="Times New Roman" w:hAnsi="Times New Roman" w:cs="Times New Roman"/>
                <w:sz w:val="18"/>
                <w:szCs w:val="18"/>
              </w:rPr>
              <w:t>4</w:t>
            </w:r>
          </w:p>
        </w:tc>
      </w:tr>
      <w:tr w:rsidR="00330396" w:rsidRPr="00E17EDF" w:rsidTr="00603233">
        <w:tc>
          <w:tcPr>
            <w:tcW w:w="384" w:type="pct"/>
            <w:vMerge/>
          </w:tcPr>
          <w:p w:rsidR="00330396" w:rsidRPr="006A09A8" w:rsidRDefault="00330396" w:rsidP="00DD4AF8">
            <w:pPr>
              <w:jc w:val="center"/>
              <w:rPr>
                <w:rFonts w:ascii="Times New Roman" w:hAnsi="Times New Roman" w:cs="Times New Roman"/>
                <w:sz w:val="20"/>
                <w:szCs w:val="20"/>
              </w:rPr>
            </w:pPr>
          </w:p>
        </w:tc>
        <w:tc>
          <w:tcPr>
            <w:tcW w:w="980" w:type="pct"/>
            <w:vMerge/>
          </w:tcPr>
          <w:p w:rsidR="00330396" w:rsidRPr="00E17EDF" w:rsidRDefault="00330396" w:rsidP="00DD4AF8">
            <w:pPr>
              <w:jc w:val="center"/>
              <w:rPr>
                <w:rFonts w:ascii="Times New Roman" w:hAnsi="Times New Roman" w:cs="Times New Roman"/>
                <w:sz w:val="18"/>
                <w:szCs w:val="18"/>
              </w:rPr>
            </w:pPr>
          </w:p>
        </w:tc>
        <w:tc>
          <w:tcPr>
            <w:tcW w:w="1239" w:type="pct"/>
            <w:vMerge/>
          </w:tcPr>
          <w:p w:rsidR="00330396" w:rsidRPr="00E17EDF" w:rsidRDefault="00330396" w:rsidP="00DD4AF8">
            <w:pPr>
              <w:jc w:val="center"/>
              <w:rPr>
                <w:rFonts w:ascii="Times New Roman" w:hAnsi="Times New Roman" w:cs="Times New Roman"/>
                <w:b/>
                <w:sz w:val="18"/>
                <w:szCs w:val="18"/>
              </w:rPr>
            </w:pPr>
          </w:p>
        </w:tc>
        <w:tc>
          <w:tcPr>
            <w:tcW w:w="1792" w:type="pct"/>
          </w:tcPr>
          <w:p w:rsidR="00330396" w:rsidRPr="00E17EDF" w:rsidRDefault="005D0639" w:rsidP="00DD4AF8">
            <w:pPr>
              <w:rPr>
                <w:rFonts w:ascii="Times New Roman" w:hAnsi="Times New Roman" w:cs="Times New Roman"/>
                <w:sz w:val="18"/>
                <w:szCs w:val="18"/>
              </w:rPr>
            </w:pPr>
            <w:r w:rsidRPr="00E17EDF">
              <w:rPr>
                <w:rFonts w:ascii="Times New Roman" w:hAnsi="Times New Roman" w:cs="Times New Roman"/>
                <w:sz w:val="18"/>
                <w:szCs w:val="18"/>
              </w:rPr>
              <w:t>r</w:t>
            </w:r>
            <w:r w:rsidR="005A292B" w:rsidRPr="00E17EDF">
              <w:rPr>
                <w:rFonts w:ascii="Times New Roman" w:hAnsi="Times New Roman" w:cs="Times New Roman"/>
                <w:sz w:val="18"/>
                <w:szCs w:val="18"/>
              </w:rPr>
              <w:t>olety</w:t>
            </w:r>
            <w:r w:rsidRPr="00E17EDF">
              <w:rPr>
                <w:rFonts w:ascii="Times New Roman" w:hAnsi="Times New Roman" w:cs="Times New Roman"/>
                <w:sz w:val="18"/>
                <w:szCs w:val="18"/>
              </w:rPr>
              <w:t xml:space="preserve"> materiałowe w kasecie</w:t>
            </w:r>
          </w:p>
        </w:tc>
        <w:tc>
          <w:tcPr>
            <w:tcW w:w="605" w:type="pct"/>
          </w:tcPr>
          <w:p w:rsidR="00330396" w:rsidRPr="00E17EDF" w:rsidRDefault="005D0639" w:rsidP="00DD4AF8">
            <w:pPr>
              <w:jc w:val="center"/>
              <w:rPr>
                <w:rFonts w:ascii="Times New Roman" w:hAnsi="Times New Roman" w:cs="Times New Roman"/>
                <w:sz w:val="18"/>
                <w:szCs w:val="18"/>
              </w:rPr>
            </w:pPr>
            <w:r w:rsidRPr="00E17EDF">
              <w:rPr>
                <w:rFonts w:ascii="Times New Roman" w:hAnsi="Times New Roman" w:cs="Times New Roman"/>
                <w:sz w:val="18"/>
                <w:szCs w:val="18"/>
              </w:rPr>
              <w:t>18</w:t>
            </w:r>
          </w:p>
        </w:tc>
      </w:tr>
    </w:tbl>
    <w:p w:rsidR="005A292B" w:rsidRPr="006A09A8" w:rsidRDefault="005A292B" w:rsidP="00330396">
      <w:pPr>
        <w:spacing w:after="0" w:line="240" w:lineRule="auto"/>
        <w:jc w:val="both"/>
        <w:rPr>
          <w:rFonts w:ascii="Times New Roman" w:hAnsi="Times New Roman"/>
          <w:sz w:val="20"/>
          <w:szCs w:val="20"/>
        </w:rPr>
      </w:pPr>
    </w:p>
    <w:p w:rsidR="00330396" w:rsidRPr="006A09A8" w:rsidRDefault="00694EF1" w:rsidP="00330396">
      <w:pPr>
        <w:spacing w:after="0" w:line="240" w:lineRule="auto"/>
        <w:jc w:val="both"/>
        <w:rPr>
          <w:rFonts w:ascii="Times New Roman" w:hAnsi="Times New Roman"/>
          <w:sz w:val="20"/>
          <w:szCs w:val="20"/>
        </w:rPr>
      </w:pPr>
      <w:r>
        <w:rPr>
          <w:rFonts w:ascii="Times New Roman" w:hAnsi="Times New Roman"/>
          <w:sz w:val="20"/>
          <w:szCs w:val="20"/>
        </w:rPr>
        <w:t>15</w:t>
      </w:r>
      <w:r w:rsidR="00330396" w:rsidRPr="006A09A8">
        <w:rPr>
          <w:rFonts w:ascii="Times New Roman" w:hAnsi="Times New Roman"/>
          <w:sz w:val="20"/>
          <w:szCs w:val="20"/>
        </w:rPr>
        <w:t>)</w:t>
      </w:r>
      <w:r w:rsidR="005E4328" w:rsidRPr="006A09A8">
        <w:rPr>
          <w:rFonts w:ascii="Times New Roman" w:hAnsi="Times New Roman"/>
          <w:sz w:val="20"/>
          <w:szCs w:val="20"/>
        </w:rPr>
        <w:t xml:space="preserve"> w</w:t>
      </w:r>
      <w:r w:rsidR="00330396" w:rsidRPr="006A09A8">
        <w:rPr>
          <w:rFonts w:ascii="Times New Roman" w:hAnsi="Times New Roman"/>
          <w:sz w:val="20"/>
          <w:szCs w:val="20"/>
        </w:rPr>
        <w:t>ykaz wyposażenia pomieszczeń socjalnych (kuchni) w budynku socjalno – biurowym znajdującym się na Centralnym Punkcie Selektywnego Zbierania Odpadów Komunalnych w Polkowicach</w:t>
      </w:r>
    </w:p>
    <w:p w:rsidR="00330396" w:rsidRPr="006A09A8" w:rsidRDefault="00330396" w:rsidP="00330396">
      <w:pPr>
        <w:spacing w:after="0" w:line="240" w:lineRule="auto"/>
        <w:rPr>
          <w:rFonts w:ascii="Times New Roman" w:hAnsi="Times New Roman"/>
          <w:b/>
          <w:sz w:val="20"/>
          <w:szCs w:val="20"/>
        </w:rPr>
      </w:pPr>
    </w:p>
    <w:tbl>
      <w:tblPr>
        <w:tblStyle w:val="Tabela-Siatka1"/>
        <w:tblW w:w="0" w:type="auto"/>
        <w:tblInd w:w="1036" w:type="dxa"/>
        <w:tblLook w:val="04A0" w:firstRow="1" w:lastRow="0" w:firstColumn="1" w:lastColumn="0" w:noHBand="0" w:noVBand="1"/>
      </w:tblPr>
      <w:tblGrid>
        <w:gridCol w:w="817"/>
        <w:gridCol w:w="3260"/>
        <w:gridCol w:w="1467"/>
      </w:tblGrid>
      <w:tr w:rsidR="00330396" w:rsidRPr="006A09A8" w:rsidTr="00DD4AF8">
        <w:trPr>
          <w:trHeight w:val="474"/>
        </w:trPr>
        <w:tc>
          <w:tcPr>
            <w:tcW w:w="817" w:type="dxa"/>
            <w:tcBorders>
              <w:bottom w:val="single" w:sz="4" w:space="0" w:color="auto"/>
            </w:tcBorders>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Lp.</w:t>
            </w:r>
          </w:p>
        </w:tc>
        <w:tc>
          <w:tcPr>
            <w:tcW w:w="3260" w:type="dxa"/>
            <w:tcBorders>
              <w:bottom w:val="single" w:sz="4" w:space="0" w:color="auto"/>
            </w:tcBorders>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Nazwa</w:t>
            </w:r>
          </w:p>
        </w:tc>
        <w:tc>
          <w:tcPr>
            <w:tcW w:w="1467" w:type="dxa"/>
            <w:tcBorders>
              <w:bottom w:val="single" w:sz="4" w:space="0" w:color="auto"/>
            </w:tcBorders>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Liczba</w:t>
            </w:r>
          </w:p>
        </w:tc>
      </w:tr>
      <w:tr w:rsidR="00330396" w:rsidRPr="006A09A8" w:rsidTr="00DD4AF8">
        <w:trPr>
          <w:trHeight w:val="222"/>
        </w:trPr>
        <w:tc>
          <w:tcPr>
            <w:tcW w:w="817" w:type="dxa"/>
            <w:shd w:val="clear"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c>
          <w:tcPr>
            <w:tcW w:w="3260" w:type="dxa"/>
            <w:shd w:val="clear" w:color="auto" w:fill="auto"/>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Czajnik elektryczny</w:t>
            </w:r>
          </w:p>
        </w:tc>
        <w:tc>
          <w:tcPr>
            <w:tcW w:w="1467" w:type="dxa"/>
            <w:shd w:val="clear"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Cukierniczka</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3</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Dzbanek do mleka</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4</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Szklanka na napoje</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53</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 xml:space="preserve">Filiżanka  </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50</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6</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Podstawek pod filiżankę</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50</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7</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Talerz biały średni</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10</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8</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Talerz biały duży</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10</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9</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Dzbanek szklany</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10</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Termos</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6</w:t>
            </w:r>
          </w:p>
        </w:tc>
      </w:tr>
      <w:tr w:rsidR="00330396" w:rsidRPr="006A09A8" w:rsidTr="00DD4AF8">
        <w:tc>
          <w:tcPr>
            <w:tcW w:w="81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11</w:t>
            </w:r>
          </w:p>
        </w:tc>
        <w:tc>
          <w:tcPr>
            <w:tcW w:w="3260"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Łyżeczka</w:t>
            </w:r>
          </w:p>
        </w:tc>
        <w:tc>
          <w:tcPr>
            <w:tcW w:w="1467"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53</w:t>
            </w:r>
          </w:p>
        </w:tc>
      </w:tr>
    </w:tbl>
    <w:p w:rsidR="00D82D01" w:rsidRPr="006A09A8" w:rsidRDefault="00D82D01" w:rsidP="00802127">
      <w:pPr>
        <w:suppressAutoHyphens/>
        <w:autoSpaceDE w:val="0"/>
        <w:spacing w:after="0" w:line="280" w:lineRule="exact"/>
        <w:jc w:val="both"/>
        <w:rPr>
          <w:rFonts w:ascii="Times New Roman" w:eastAsia="Calibri" w:hAnsi="Times New Roman" w:cs="Times New Roman"/>
          <w:sz w:val="20"/>
          <w:szCs w:val="20"/>
          <w:lang w:eastAsia="ar-SA"/>
        </w:rPr>
      </w:pPr>
    </w:p>
    <w:p w:rsidR="00D82D01" w:rsidRPr="006A09A8" w:rsidRDefault="007323A1"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14</w:t>
      </w:r>
      <w:r w:rsidR="00D82D01" w:rsidRPr="006A09A8">
        <w:rPr>
          <w:rFonts w:ascii="Times New Roman" w:eastAsia="Calibri" w:hAnsi="Times New Roman" w:cs="Times New Roman"/>
          <w:b/>
          <w:i/>
          <w:sz w:val="20"/>
          <w:szCs w:val="20"/>
          <w:lang w:eastAsia="ar-SA"/>
        </w:rPr>
        <w:t>. Kontener socjalny 2,435 x 2,435m:</w:t>
      </w:r>
    </w:p>
    <w:p w:rsidR="00D82D01" w:rsidRPr="006A09A8" w:rsidRDefault="00D82D01" w:rsidP="00D82D01">
      <w:pPr>
        <w:suppressAutoHyphens/>
        <w:autoSpaceDE w:val="0"/>
        <w:spacing w:after="0" w:line="280" w:lineRule="exact"/>
        <w:ind w:left="426" w:hanging="142"/>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1) kontener socjalny przewidziany do obsługi kontroli wjeżdżających samochodów oraz wagi samochodowej zlokalizowanej na drodze dojazdowej do pl</w:t>
      </w:r>
      <w:r w:rsidR="00FA2D4D" w:rsidRPr="006A09A8">
        <w:rPr>
          <w:rFonts w:ascii="Times New Roman" w:eastAsia="Calibri" w:hAnsi="Times New Roman" w:cs="Times New Roman"/>
          <w:sz w:val="20"/>
          <w:szCs w:val="20"/>
          <w:lang w:eastAsia="ar-SA"/>
        </w:rPr>
        <w:t xml:space="preserve">acu </w:t>
      </w:r>
      <w:r w:rsidR="008F6251" w:rsidRPr="006A09A8">
        <w:rPr>
          <w:rFonts w:ascii="Times New Roman" w:eastAsia="Calibri" w:hAnsi="Times New Roman" w:cs="Times New Roman"/>
          <w:sz w:val="20"/>
          <w:szCs w:val="20"/>
          <w:lang w:eastAsia="ar-SA"/>
        </w:rPr>
        <w:t>dostawy i rozładunku</w:t>
      </w:r>
      <w:r w:rsidRPr="006A09A8">
        <w:rPr>
          <w:rFonts w:ascii="Times New Roman" w:eastAsia="Calibri" w:hAnsi="Times New Roman" w:cs="Times New Roman"/>
          <w:sz w:val="20"/>
          <w:szCs w:val="20"/>
          <w:lang w:eastAsia="ar-SA"/>
        </w:rPr>
        <w:t>. Jest to obiekt niezwiązany trwale z gr</w:t>
      </w:r>
      <w:r w:rsidR="00FA2D4D" w:rsidRPr="006A09A8">
        <w:rPr>
          <w:rFonts w:ascii="Times New Roman" w:eastAsia="Calibri" w:hAnsi="Times New Roman" w:cs="Times New Roman"/>
          <w:sz w:val="20"/>
          <w:szCs w:val="20"/>
          <w:lang w:eastAsia="ar-SA"/>
        </w:rPr>
        <w:t>untem. Kontener ma wymi</w:t>
      </w:r>
      <w:r w:rsidR="008F6251" w:rsidRPr="006A09A8">
        <w:rPr>
          <w:rFonts w:ascii="Times New Roman" w:eastAsia="Calibri" w:hAnsi="Times New Roman" w:cs="Times New Roman"/>
          <w:sz w:val="20"/>
          <w:szCs w:val="20"/>
          <w:lang w:eastAsia="ar-SA"/>
        </w:rPr>
        <w:t>ary 2,435</w:t>
      </w:r>
      <w:r w:rsidR="00FA2D4D" w:rsidRPr="006A09A8">
        <w:rPr>
          <w:rFonts w:ascii="Times New Roman" w:eastAsia="Calibri" w:hAnsi="Times New Roman" w:cs="Times New Roman"/>
          <w:sz w:val="20"/>
          <w:szCs w:val="20"/>
          <w:lang w:eastAsia="ar-SA"/>
        </w:rPr>
        <w:t>m na 2,435m</w:t>
      </w:r>
      <w:r w:rsidRPr="006A09A8">
        <w:rPr>
          <w:rFonts w:ascii="Times New Roman" w:eastAsia="Calibri" w:hAnsi="Times New Roman" w:cs="Times New Roman"/>
          <w:sz w:val="20"/>
          <w:szCs w:val="20"/>
          <w:lang w:eastAsia="ar-SA"/>
        </w:rPr>
        <w:t>. Wewnątrz zlokalizowano pomieszczenie pracownika</w:t>
      </w:r>
      <w:r w:rsidR="00FA2D4D" w:rsidRPr="006A09A8">
        <w:rPr>
          <w:rFonts w:ascii="Times New Roman" w:eastAsia="Calibri" w:hAnsi="Times New Roman" w:cs="Times New Roman"/>
          <w:sz w:val="20"/>
          <w:szCs w:val="20"/>
          <w:lang w:eastAsia="ar-SA"/>
        </w:rPr>
        <w:t xml:space="preserve"> obsługującego wagę samochodową </w:t>
      </w:r>
      <w:r w:rsidR="00785C92" w:rsidRPr="006A09A8">
        <w:rPr>
          <w:rFonts w:ascii="Times New Roman" w:eastAsia="Calibri" w:hAnsi="Times New Roman" w:cs="Times New Roman"/>
          <w:sz w:val="20"/>
          <w:szCs w:val="20"/>
          <w:lang w:eastAsia="ar-SA"/>
        </w:rPr>
        <w:t>.</w:t>
      </w: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2) dane techniczne:</w:t>
      </w:r>
    </w:p>
    <w:tbl>
      <w:tblPr>
        <w:tblStyle w:val="Tabela-Siatka"/>
        <w:tblW w:w="0" w:type="auto"/>
        <w:tblInd w:w="1384" w:type="dxa"/>
        <w:tblLook w:val="04A0" w:firstRow="1" w:lastRow="0" w:firstColumn="1" w:lastColumn="0" w:noHBand="0" w:noVBand="1"/>
      </w:tblPr>
      <w:tblGrid>
        <w:gridCol w:w="3686"/>
        <w:gridCol w:w="1559"/>
      </w:tblGrid>
      <w:tr w:rsidR="000912D4" w:rsidRPr="006A09A8" w:rsidTr="00650661">
        <w:tc>
          <w:tcPr>
            <w:tcW w:w="3686" w:type="dxa"/>
          </w:tcPr>
          <w:p w:rsidR="00FA2D4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FA2D4D" w:rsidRPr="006A09A8">
              <w:rPr>
                <w:rFonts w:ascii="Times New Roman" w:hAnsi="Times New Roman"/>
                <w:lang w:eastAsia="ar-SA"/>
              </w:rPr>
              <w:t>owierzchnia zabudowy</w:t>
            </w:r>
          </w:p>
        </w:tc>
        <w:tc>
          <w:tcPr>
            <w:tcW w:w="1559" w:type="dxa"/>
          </w:tcPr>
          <w:p w:rsidR="00FA2D4D" w:rsidRPr="006A09A8" w:rsidRDefault="00785C92"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5,89</w:t>
            </w:r>
            <w:r w:rsidR="00FA2D4D" w:rsidRPr="006A09A8">
              <w:rPr>
                <w:rFonts w:ascii="Times New Roman" w:hAnsi="Times New Roman"/>
                <w:lang w:eastAsia="ar-SA"/>
              </w:rPr>
              <w:t>m2</w:t>
            </w:r>
          </w:p>
        </w:tc>
      </w:tr>
      <w:tr w:rsidR="000912D4" w:rsidRPr="006A09A8" w:rsidTr="00650661">
        <w:tc>
          <w:tcPr>
            <w:tcW w:w="3686" w:type="dxa"/>
          </w:tcPr>
          <w:p w:rsidR="00FA2D4D"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FA2D4D" w:rsidRPr="006A09A8">
              <w:rPr>
                <w:rFonts w:ascii="Times New Roman" w:hAnsi="Times New Roman"/>
                <w:lang w:eastAsia="ar-SA"/>
              </w:rPr>
              <w:t>owierzchnia użytkowa</w:t>
            </w:r>
          </w:p>
        </w:tc>
        <w:tc>
          <w:tcPr>
            <w:tcW w:w="1559" w:type="dxa"/>
          </w:tcPr>
          <w:p w:rsidR="00FA2D4D" w:rsidRPr="006A09A8" w:rsidRDefault="00785C92"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4,96</w:t>
            </w:r>
            <w:r w:rsidR="00FA2D4D" w:rsidRPr="006A09A8">
              <w:rPr>
                <w:rFonts w:ascii="Times New Roman" w:hAnsi="Times New Roman"/>
                <w:lang w:eastAsia="ar-SA"/>
              </w:rPr>
              <w:t>m2</w:t>
            </w:r>
          </w:p>
        </w:tc>
      </w:tr>
      <w:tr w:rsidR="000912D4" w:rsidRPr="006A09A8" w:rsidTr="00650661">
        <w:tc>
          <w:tcPr>
            <w:tcW w:w="3686"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kubatura</w:t>
            </w:r>
          </w:p>
        </w:tc>
        <w:tc>
          <w:tcPr>
            <w:tcW w:w="1559" w:type="dxa"/>
          </w:tcPr>
          <w:p w:rsidR="00FA2D4D" w:rsidRPr="006A09A8" w:rsidRDefault="00785C92"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17,08</w:t>
            </w:r>
            <w:r w:rsidR="00FA2D4D" w:rsidRPr="006A09A8">
              <w:rPr>
                <w:rFonts w:ascii="Times New Roman" w:hAnsi="Times New Roman"/>
                <w:lang w:eastAsia="ar-SA"/>
              </w:rPr>
              <w:t>m3</w:t>
            </w:r>
          </w:p>
        </w:tc>
      </w:tr>
      <w:tr w:rsidR="000912D4" w:rsidRPr="006A09A8" w:rsidTr="00650661">
        <w:tc>
          <w:tcPr>
            <w:tcW w:w="3686"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szerokość</w:t>
            </w:r>
          </w:p>
        </w:tc>
        <w:tc>
          <w:tcPr>
            <w:tcW w:w="1559" w:type="dxa"/>
          </w:tcPr>
          <w:p w:rsidR="00FA2D4D" w:rsidRPr="006A09A8" w:rsidRDefault="00785C92"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2,435</w:t>
            </w:r>
            <w:r w:rsidR="00FA2D4D" w:rsidRPr="006A09A8">
              <w:rPr>
                <w:rFonts w:ascii="Times New Roman" w:hAnsi="Times New Roman"/>
                <w:lang w:eastAsia="ar-SA"/>
              </w:rPr>
              <w:t>m</w:t>
            </w:r>
          </w:p>
        </w:tc>
      </w:tr>
      <w:tr w:rsidR="000912D4" w:rsidRPr="006A09A8" w:rsidTr="00650661">
        <w:tc>
          <w:tcPr>
            <w:tcW w:w="3686"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długość</w:t>
            </w:r>
          </w:p>
        </w:tc>
        <w:tc>
          <w:tcPr>
            <w:tcW w:w="1559"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2,435m</w:t>
            </w:r>
          </w:p>
        </w:tc>
      </w:tr>
      <w:tr w:rsidR="000912D4" w:rsidRPr="006A09A8" w:rsidTr="00650661">
        <w:tc>
          <w:tcPr>
            <w:tcW w:w="3686"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wysokość</w:t>
            </w:r>
          </w:p>
        </w:tc>
        <w:tc>
          <w:tcPr>
            <w:tcW w:w="1559"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2,90m</w:t>
            </w:r>
          </w:p>
        </w:tc>
      </w:tr>
      <w:tr w:rsidR="000912D4" w:rsidRPr="006A09A8" w:rsidTr="00650661">
        <w:tc>
          <w:tcPr>
            <w:tcW w:w="3686" w:type="dxa"/>
          </w:tcPr>
          <w:p w:rsidR="00FA2D4D" w:rsidRPr="006A09A8" w:rsidRDefault="00CD1B9E"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w:t>
            </w:r>
            <w:r w:rsidR="00FA2D4D" w:rsidRPr="006A09A8">
              <w:rPr>
                <w:rFonts w:ascii="Times New Roman" w:hAnsi="Times New Roman"/>
                <w:lang w:eastAsia="ar-SA"/>
              </w:rPr>
              <w:t>lość kondygnacji</w:t>
            </w:r>
          </w:p>
        </w:tc>
        <w:tc>
          <w:tcPr>
            <w:tcW w:w="1559" w:type="dxa"/>
          </w:tcPr>
          <w:p w:rsidR="00FA2D4D" w:rsidRPr="006A09A8" w:rsidRDefault="00FA2D4D"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r>
    </w:tbl>
    <w:p w:rsidR="00FA2D4D" w:rsidRPr="006A09A8" w:rsidRDefault="00FA2D4D" w:rsidP="00D82D01">
      <w:pPr>
        <w:suppressAutoHyphens/>
        <w:autoSpaceDE w:val="0"/>
        <w:spacing w:after="0" w:line="280" w:lineRule="exact"/>
        <w:ind w:left="284"/>
        <w:jc w:val="both"/>
        <w:rPr>
          <w:rFonts w:ascii="Times New Roman" w:eastAsia="Calibri" w:hAnsi="Times New Roman" w:cs="Times New Roman"/>
          <w:sz w:val="20"/>
          <w:szCs w:val="20"/>
          <w:lang w:eastAsia="ar-SA"/>
        </w:rPr>
      </w:pPr>
    </w:p>
    <w:p w:rsidR="00D82D01" w:rsidRPr="006A09A8" w:rsidRDefault="00D82D01" w:rsidP="00D82D01">
      <w:pPr>
        <w:suppressAutoHyphens/>
        <w:autoSpaceDE w:val="0"/>
        <w:spacing w:after="0" w:line="280" w:lineRule="exact"/>
        <w:ind w:left="426" w:hanging="142"/>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lastRenderedPageBreak/>
        <w:t>3) obiekt</w:t>
      </w:r>
      <w:r w:rsidR="006708C2" w:rsidRPr="006A09A8">
        <w:rPr>
          <w:rFonts w:ascii="Times New Roman" w:eastAsia="Calibri" w:hAnsi="Times New Roman" w:cs="Times New Roman"/>
          <w:sz w:val="20"/>
          <w:szCs w:val="20"/>
          <w:lang w:eastAsia="ar-SA"/>
        </w:rPr>
        <w:t xml:space="preserve"> jest przy</w:t>
      </w:r>
      <w:r w:rsidRPr="006A09A8">
        <w:rPr>
          <w:rFonts w:ascii="Times New Roman" w:eastAsia="Calibri" w:hAnsi="Times New Roman" w:cs="Times New Roman"/>
          <w:sz w:val="20"/>
          <w:szCs w:val="20"/>
          <w:lang w:eastAsia="ar-SA"/>
        </w:rPr>
        <w:t>kryty jest stropodachem o kącie nachylenia 1,3</w:t>
      </w:r>
      <w:r w:rsidRPr="006A09A8">
        <w:rPr>
          <w:rFonts w:ascii="Times New Roman" w:eastAsia="Calibri" w:hAnsi="Times New Roman" w:cs="Times New Roman"/>
          <w:sz w:val="20"/>
          <w:szCs w:val="20"/>
          <w:vertAlign w:val="superscript"/>
          <w:lang w:eastAsia="ar-SA"/>
        </w:rPr>
        <w:t>0</w:t>
      </w:r>
      <w:r w:rsidRPr="006A09A8">
        <w:rPr>
          <w:rFonts w:ascii="Times New Roman" w:eastAsia="Calibri" w:hAnsi="Times New Roman" w:cs="Times New Roman"/>
          <w:sz w:val="20"/>
          <w:szCs w:val="20"/>
          <w:lang w:eastAsia="ar-SA"/>
        </w:rPr>
        <w:t>. Ściany zewnętrzne wykończone są blachą ocynkowaną. Stolarka okienna oraz drzwiowa ze</w:t>
      </w:r>
      <w:r w:rsidR="008F6251" w:rsidRPr="006A09A8">
        <w:rPr>
          <w:rFonts w:ascii="Times New Roman" w:eastAsia="Calibri" w:hAnsi="Times New Roman" w:cs="Times New Roman"/>
          <w:sz w:val="20"/>
          <w:szCs w:val="20"/>
          <w:lang w:eastAsia="ar-SA"/>
        </w:rPr>
        <w:t>wnętrzna - PCV w kolorze białym</w:t>
      </w:r>
      <w:r w:rsidR="00CC68FA" w:rsidRPr="006A09A8">
        <w:rPr>
          <w:rFonts w:ascii="Times New Roman" w:eastAsia="Calibri" w:hAnsi="Times New Roman" w:cs="Times New Roman"/>
          <w:sz w:val="20"/>
          <w:szCs w:val="20"/>
          <w:lang w:eastAsia="ar-SA"/>
        </w:rPr>
        <w:t>.</w:t>
      </w: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4) obiekt wyposażony w następujące instalacje wewnętrzne:</w:t>
      </w:r>
    </w:p>
    <w:p w:rsidR="00D82D01" w:rsidRPr="006A09A8" w:rsidRDefault="006708C2" w:rsidP="00D82D01">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 instalacja </w:t>
      </w:r>
      <w:r w:rsidR="00D82D01" w:rsidRPr="006A09A8">
        <w:rPr>
          <w:rFonts w:ascii="Times New Roman" w:eastAsia="Calibri" w:hAnsi="Times New Roman" w:cs="Times New Roman"/>
          <w:sz w:val="20"/>
          <w:szCs w:val="20"/>
          <w:lang w:eastAsia="ar-SA"/>
        </w:rPr>
        <w:t>grzewcza – obiekt wyposażony jest w konwektor elektryczny.</w:t>
      </w:r>
    </w:p>
    <w:p w:rsidR="00D82D01" w:rsidRPr="006A09A8" w:rsidRDefault="00D82D01" w:rsidP="00D82D01">
      <w:pPr>
        <w:suppressAutoHyphens/>
        <w:autoSpaceDE w:val="0"/>
        <w:spacing w:after="0" w:line="280" w:lineRule="exact"/>
        <w:ind w:left="567"/>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instalacja elektryczna zasilana przyłączem wykonanym kablem ziemnym. Instalacja obejmuje: (instalację oświetlenia podstawowego, instalację gniazd 1-fazowych, instalację ochrony od porażeń).</w:t>
      </w:r>
    </w:p>
    <w:p w:rsidR="00330396" w:rsidRPr="006A09A8" w:rsidRDefault="005E4328" w:rsidP="00AD0CA6">
      <w:pPr>
        <w:spacing w:after="0" w:line="240" w:lineRule="auto"/>
        <w:jc w:val="both"/>
        <w:rPr>
          <w:rFonts w:ascii="Times New Roman" w:hAnsi="Times New Roman" w:cs="Times New Roman"/>
          <w:sz w:val="20"/>
          <w:szCs w:val="20"/>
        </w:rPr>
      </w:pPr>
      <w:r w:rsidRPr="006A09A8">
        <w:rPr>
          <w:rFonts w:ascii="Times New Roman" w:hAnsi="Times New Roman" w:cs="Times New Roman"/>
          <w:sz w:val="20"/>
          <w:szCs w:val="20"/>
        </w:rPr>
        <w:t xml:space="preserve">     </w:t>
      </w:r>
      <w:r w:rsidR="00B87C18" w:rsidRPr="006A09A8">
        <w:rPr>
          <w:rFonts w:ascii="Times New Roman" w:hAnsi="Times New Roman" w:cs="Times New Roman"/>
          <w:sz w:val="20"/>
          <w:szCs w:val="20"/>
        </w:rPr>
        <w:t>5)</w:t>
      </w:r>
      <w:r w:rsidRPr="006A09A8">
        <w:rPr>
          <w:rFonts w:ascii="Times New Roman" w:hAnsi="Times New Roman" w:cs="Times New Roman"/>
          <w:sz w:val="20"/>
          <w:szCs w:val="20"/>
        </w:rPr>
        <w:t xml:space="preserve"> w</w:t>
      </w:r>
      <w:r w:rsidR="00330396" w:rsidRPr="006A09A8">
        <w:rPr>
          <w:rFonts w:ascii="Times New Roman" w:hAnsi="Times New Roman" w:cs="Times New Roman"/>
          <w:sz w:val="20"/>
          <w:szCs w:val="20"/>
        </w:rPr>
        <w:t>ykaz wyposa</w:t>
      </w:r>
      <w:r w:rsidR="00AD0CA6" w:rsidRPr="006A09A8">
        <w:rPr>
          <w:rFonts w:ascii="Times New Roman" w:hAnsi="Times New Roman" w:cs="Times New Roman"/>
          <w:sz w:val="20"/>
          <w:szCs w:val="20"/>
        </w:rPr>
        <w:t>żenia kontenera socjalnego:</w:t>
      </w:r>
      <w:r w:rsidR="00330396" w:rsidRPr="006A09A8">
        <w:rPr>
          <w:rFonts w:ascii="Times New Roman" w:hAnsi="Times New Roman" w:cs="Times New Roman"/>
          <w:sz w:val="20"/>
          <w:szCs w:val="20"/>
        </w:rPr>
        <w:tab/>
      </w:r>
    </w:p>
    <w:tbl>
      <w:tblPr>
        <w:tblStyle w:val="Tabela-Siatka1"/>
        <w:tblW w:w="0" w:type="auto"/>
        <w:tblInd w:w="1368" w:type="dxa"/>
        <w:tblLook w:val="04A0" w:firstRow="1" w:lastRow="0" w:firstColumn="1" w:lastColumn="0" w:noHBand="0" w:noVBand="1"/>
      </w:tblPr>
      <w:tblGrid>
        <w:gridCol w:w="583"/>
        <w:gridCol w:w="3119"/>
        <w:gridCol w:w="1559"/>
      </w:tblGrid>
      <w:tr w:rsidR="00330396" w:rsidRPr="006A09A8" w:rsidTr="00DD54B2">
        <w:trPr>
          <w:trHeight w:val="474"/>
        </w:trPr>
        <w:tc>
          <w:tcPr>
            <w:tcW w:w="583"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Lp.</w:t>
            </w:r>
          </w:p>
        </w:tc>
        <w:tc>
          <w:tcPr>
            <w:tcW w:w="3119"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Nazwa</w:t>
            </w:r>
          </w:p>
        </w:tc>
        <w:tc>
          <w:tcPr>
            <w:tcW w:w="1559"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Liczba</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Biurko</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Kontener z szufladami (2 klucze)</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3</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Wyświetlacz wag</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4</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Komputer, monitor, klawiatura, mysz</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Krzesło obrotowe</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6</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Krzesło</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DD54B2">
        <w:tc>
          <w:tcPr>
            <w:tcW w:w="583"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7</w:t>
            </w:r>
          </w:p>
        </w:tc>
        <w:tc>
          <w:tcPr>
            <w:tcW w:w="3119" w:type="dxa"/>
          </w:tcPr>
          <w:p w:rsidR="00330396" w:rsidRPr="006A09A8" w:rsidRDefault="00330396" w:rsidP="00DD4AF8">
            <w:pPr>
              <w:jc w:val="both"/>
              <w:rPr>
                <w:rFonts w:ascii="Times New Roman" w:hAnsi="Times New Roman" w:cs="Times New Roman"/>
                <w:sz w:val="20"/>
                <w:szCs w:val="20"/>
              </w:rPr>
            </w:pPr>
            <w:r w:rsidRPr="006A09A8">
              <w:rPr>
                <w:rFonts w:ascii="Times New Roman" w:hAnsi="Times New Roman" w:cs="Times New Roman"/>
                <w:sz w:val="20"/>
                <w:szCs w:val="20"/>
              </w:rPr>
              <w:t>Grzejnik</w:t>
            </w:r>
          </w:p>
        </w:tc>
        <w:tc>
          <w:tcPr>
            <w:tcW w:w="1559" w:type="dxa"/>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bl>
    <w:p w:rsidR="008F6251" w:rsidRPr="006A09A8" w:rsidRDefault="008F6251" w:rsidP="00D82D01">
      <w:pPr>
        <w:suppressAutoHyphens/>
        <w:autoSpaceDE w:val="0"/>
        <w:spacing w:after="0" w:line="280" w:lineRule="exact"/>
        <w:jc w:val="both"/>
        <w:rPr>
          <w:rFonts w:ascii="Times New Roman" w:eastAsia="Calibri" w:hAnsi="Times New Roman" w:cs="Times New Roman"/>
          <w:i/>
          <w:sz w:val="20"/>
          <w:szCs w:val="20"/>
          <w:lang w:eastAsia="ar-SA"/>
        </w:rPr>
      </w:pPr>
    </w:p>
    <w:p w:rsidR="00D82D01" w:rsidRPr="006A09A8" w:rsidRDefault="007323A1" w:rsidP="00D82D01">
      <w:pPr>
        <w:suppressAutoHyphens/>
        <w:autoSpaceDE w:val="0"/>
        <w:spacing w:after="0" w:line="280" w:lineRule="exact"/>
        <w:jc w:val="both"/>
        <w:rPr>
          <w:rFonts w:ascii="Times New Roman" w:eastAsia="Calibri" w:hAnsi="Times New Roman" w:cs="Times New Roman"/>
          <w:b/>
          <w:i/>
          <w:sz w:val="20"/>
          <w:szCs w:val="20"/>
          <w:lang w:eastAsia="ar-SA"/>
        </w:rPr>
      </w:pPr>
      <w:r w:rsidRPr="006A09A8">
        <w:rPr>
          <w:rFonts w:ascii="Times New Roman" w:eastAsia="Calibri" w:hAnsi="Times New Roman" w:cs="Times New Roman"/>
          <w:b/>
          <w:i/>
          <w:sz w:val="20"/>
          <w:szCs w:val="20"/>
          <w:lang w:eastAsia="ar-SA"/>
        </w:rPr>
        <w:t>15</w:t>
      </w:r>
      <w:r w:rsidR="00D82D01" w:rsidRPr="006A09A8">
        <w:rPr>
          <w:rFonts w:ascii="Times New Roman" w:eastAsia="Calibri" w:hAnsi="Times New Roman" w:cs="Times New Roman"/>
          <w:b/>
          <w:i/>
          <w:sz w:val="20"/>
          <w:szCs w:val="20"/>
          <w:lang w:eastAsia="ar-SA"/>
        </w:rPr>
        <w:t>. Kontener socjalny 4,50 x 2,435 m:</w:t>
      </w:r>
    </w:p>
    <w:p w:rsidR="00D82D01" w:rsidRPr="006A09A8" w:rsidRDefault="00D82D01" w:rsidP="00D82D01">
      <w:pPr>
        <w:suppressAutoHyphens/>
        <w:autoSpaceDE w:val="0"/>
        <w:spacing w:after="0" w:line="280" w:lineRule="exact"/>
        <w:ind w:left="567"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1) kontener socjalny przewidziany do obsługi kontroli wjeżdżających samochodów oraz wagi samochodowej zlokalizowanej na drodze dojazdowej do placu technologicznego. Jest to obiekt niezwiązany trwale z gruntem. Kontener ma wymiary 4</w:t>
      </w:r>
      <w:r w:rsidR="008F6251" w:rsidRPr="006A09A8">
        <w:rPr>
          <w:rFonts w:ascii="Times New Roman" w:eastAsia="Calibri" w:hAnsi="Times New Roman" w:cs="Times New Roman"/>
          <w:sz w:val="20"/>
          <w:szCs w:val="20"/>
          <w:lang w:eastAsia="ar-SA"/>
        </w:rPr>
        <w:t>,</w:t>
      </w:r>
      <w:r w:rsidRPr="006A09A8">
        <w:rPr>
          <w:rFonts w:ascii="Times New Roman" w:eastAsia="Calibri" w:hAnsi="Times New Roman" w:cs="Times New Roman"/>
          <w:sz w:val="20"/>
          <w:szCs w:val="20"/>
          <w:lang w:eastAsia="ar-SA"/>
        </w:rPr>
        <w:t>50</w:t>
      </w:r>
      <w:r w:rsidR="008F6251" w:rsidRPr="006A09A8">
        <w:rPr>
          <w:rFonts w:ascii="Times New Roman" w:eastAsia="Calibri" w:hAnsi="Times New Roman" w:cs="Times New Roman"/>
          <w:sz w:val="20"/>
          <w:szCs w:val="20"/>
          <w:lang w:eastAsia="ar-SA"/>
        </w:rPr>
        <w:t>m</w:t>
      </w:r>
      <w:r w:rsidRPr="006A09A8">
        <w:rPr>
          <w:rFonts w:ascii="Times New Roman" w:eastAsia="Calibri" w:hAnsi="Times New Roman" w:cs="Times New Roman"/>
          <w:sz w:val="20"/>
          <w:szCs w:val="20"/>
          <w:lang w:eastAsia="ar-SA"/>
        </w:rPr>
        <w:t xml:space="preserve"> na 2</w:t>
      </w:r>
      <w:r w:rsidR="008F6251" w:rsidRPr="006A09A8">
        <w:rPr>
          <w:rFonts w:ascii="Times New Roman" w:eastAsia="Calibri" w:hAnsi="Times New Roman" w:cs="Times New Roman"/>
          <w:sz w:val="20"/>
          <w:szCs w:val="20"/>
          <w:lang w:eastAsia="ar-SA"/>
        </w:rPr>
        <w:t>,435m</w:t>
      </w:r>
      <w:r w:rsidRPr="006A09A8">
        <w:rPr>
          <w:rFonts w:ascii="Times New Roman" w:eastAsia="Calibri" w:hAnsi="Times New Roman" w:cs="Times New Roman"/>
          <w:sz w:val="20"/>
          <w:szCs w:val="20"/>
          <w:lang w:eastAsia="ar-SA"/>
        </w:rPr>
        <w:t xml:space="preserve"> cm. Wewnątrz zlokalizowano pomieszczenie pracownika obsługującego wagę samochodową oraz sanitariat składający się z przedsionka wyposażonego w umywalkę i kabiny wyposażonej w miskę ustępową,</w:t>
      </w:r>
    </w:p>
    <w:p w:rsidR="00D82D01" w:rsidRPr="006A09A8" w:rsidRDefault="006708C2" w:rsidP="00D82D01">
      <w:pPr>
        <w:suppressAutoHyphens/>
        <w:autoSpaceDE w:val="0"/>
        <w:spacing w:after="0" w:line="280" w:lineRule="exact"/>
        <w:ind w:left="567" w:hanging="283"/>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2) obiekt jest przykryty</w:t>
      </w:r>
      <w:r w:rsidR="00D82D01" w:rsidRPr="006A09A8">
        <w:rPr>
          <w:rFonts w:ascii="Times New Roman" w:eastAsia="Calibri" w:hAnsi="Times New Roman" w:cs="Times New Roman"/>
          <w:sz w:val="20"/>
          <w:szCs w:val="20"/>
          <w:lang w:eastAsia="ar-SA"/>
        </w:rPr>
        <w:t xml:space="preserve"> stropodachem o kącie nachylenia 1,3</w:t>
      </w:r>
      <w:r w:rsidR="00D82D01" w:rsidRPr="006A09A8">
        <w:rPr>
          <w:rFonts w:ascii="Times New Roman" w:eastAsia="Calibri" w:hAnsi="Times New Roman" w:cs="Times New Roman"/>
          <w:sz w:val="20"/>
          <w:szCs w:val="20"/>
          <w:vertAlign w:val="superscript"/>
          <w:lang w:eastAsia="ar-SA"/>
        </w:rPr>
        <w:t>0</w:t>
      </w:r>
      <w:r w:rsidR="00D82D01" w:rsidRPr="006A09A8">
        <w:rPr>
          <w:rFonts w:ascii="Times New Roman" w:eastAsia="Calibri" w:hAnsi="Times New Roman" w:cs="Times New Roman"/>
          <w:sz w:val="20"/>
          <w:szCs w:val="20"/>
          <w:lang w:eastAsia="ar-SA"/>
        </w:rPr>
        <w:t>. Ściany zewnętrzne wykończone są blachą ocynkowaną. Stolarka okienna oraz drzwiowa zewnętrzna - PCV w kolorze białym,</w:t>
      </w: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3) obiekt wyposażony w następujące instalacje wewnętrzne:</w:t>
      </w:r>
    </w:p>
    <w:p w:rsidR="00D82D01" w:rsidRPr="006A09A8" w:rsidRDefault="00407055" w:rsidP="003B0C6A">
      <w:pPr>
        <w:numPr>
          <w:ilvl w:val="0"/>
          <w:numId w:val="14"/>
        </w:numPr>
        <w:suppressAutoHyphens/>
        <w:autoSpaceDE w:val="0"/>
        <w:spacing w:after="0" w:line="280" w:lineRule="exact"/>
        <w:ind w:left="851"/>
        <w:jc w:val="both"/>
        <w:rPr>
          <w:rFonts w:ascii="Times New Roman" w:eastAsia="Calibri" w:hAnsi="Times New Roman" w:cs="Times New Roman"/>
          <w:b/>
          <w:sz w:val="20"/>
          <w:szCs w:val="20"/>
          <w:lang w:eastAsia="ar-SA"/>
        </w:rPr>
      </w:pPr>
      <w:r>
        <w:rPr>
          <w:rFonts w:ascii="Times New Roman" w:eastAsia="Calibri" w:hAnsi="Times New Roman" w:cs="Times New Roman"/>
          <w:sz w:val="20"/>
          <w:szCs w:val="20"/>
          <w:lang w:eastAsia="ar-SA"/>
        </w:rPr>
        <w:t>instalacja wodociągowa (c</w:t>
      </w:r>
      <w:r w:rsidR="00D82D01" w:rsidRPr="006A09A8">
        <w:rPr>
          <w:rFonts w:ascii="Times New Roman" w:eastAsia="Calibri" w:hAnsi="Times New Roman" w:cs="Times New Roman"/>
          <w:sz w:val="20"/>
          <w:szCs w:val="20"/>
          <w:lang w:eastAsia="ar-SA"/>
        </w:rPr>
        <w:t>iepła woda przygotowywana w elektrycznym pojemnościowym za</w:t>
      </w:r>
      <w:r>
        <w:rPr>
          <w:rFonts w:ascii="Times New Roman" w:eastAsia="Calibri" w:hAnsi="Times New Roman" w:cs="Times New Roman"/>
          <w:sz w:val="20"/>
          <w:szCs w:val="20"/>
          <w:lang w:eastAsia="ar-SA"/>
        </w:rPr>
        <w:t xml:space="preserve">sobniku </w:t>
      </w:r>
      <w:proofErr w:type="spellStart"/>
      <w:r>
        <w:rPr>
          <w:rFonts w:ascii="Times New Roman" w:eastAsia="Calibri" w:hAnsi="Times New Roman" w:cs="Times New Roman"/>
          <w:sz w:val="20"/>
          <w:szCs w:val="20"/>
          <w:lang w:eastAsia="ar-SA"/>
        </w:rPr>
        <w:t>c.w.u</w:t>
      </w:r>
      <w:proofErr w:type="spellEnd"/>
      <w:r>
        <w:rPr>
          <w:rFonts w:ascii="Times New Roman" w:eastAsia="Calibri" w:hAnsi="Times New Roman" w:cs="Times New Roman"/>
          <w:sz w:val="20"/>
          <w:szCs w:val="20"/>
          <w:lang w:eastAsia="ar-SA"/>
        </w:rPr>
        <w:t>. o poj. 10 litrów)</w:t>
      </w:r>
    </w:p>
    <w:p w:rsidR="00407055" w:rsidRPr="00407055" w:rsidRDefault="00D82D01" w:rsidP="003B0C6A">
      <w:pPr>
        <w:numPr>
          <w:ilvl w:val="0"/>
          <w:numId w:val="14"/>
        </w:numPr>
        <w:suppressAutoHyphens/>
        <w:autoSpaceDE w:val="0"/>
        <w:spacing w:after="0" w:line="280" w:lineRule="exact"/>
        <w:ind w:left="851"/>
        <w:jc w:val="both"/>
        <w:rPr>
          <w:rFonts w:ascii="Times New Roman" w:eastAsia="Calibri" w:hAnsi="Times New Roman" w:cs="Times New Roman"/>
          <w:b/>
          <w:sz w:val="20"/>
          <w:szCs w:val="20"/>
          <w:lang w:eastAsia="ar-SA"/>
        </w:rPr>
      </w:pPr>
      <w:r w:rsidRPr="00407055">
        <w:rPr>
          <w:rFonts w:ascii="Times New Roman" w:eastAsia="Calibri" w:hAnsi="Times New Roman" w:cs="Times New Roman"/>
          <w:sz w:val="20"/>
          <w:szCs w:val="20"/>
          <w:lang w:eastAsia="ar-SA"/>
        </w:rPr>
        <w:t>instalacja kanalizacji sanitarnej - ścieki bytowo – gospodarcze będą odprowadzane do szczelnego zbiornika na nieczystości ciekłe</w:t>
      </w:r>
      <w:r w:rsidR="008F6251" w:rsidRPr="00407055">
        <w:rPr>
          <w:rFonts w:ascii="Times New Roman" w:eastAsia="Calibri" w:hAnsi="Times New Roman" w:cs="Times New Roman"/>
          <w:sz w:val="20"/>
          <w:szCs w:val="20"/>
          <w:lang w:eastAsia="ar-SA"/>
        </w:rPr>
        <w:t xml:space="preserve"> (3000l)</w:t>
      </w:r>
      <w:r w:rsidRPr="00407055">
        <w:rPr>
          <w:rFonts w:ascii="Times New Roman" w:eastAsia="Calibri" w:hAnsi="Times New Roman" w:cs="Times New Roman"/>
          <w:sz w:val="20"/>
          <w:szCs w:val="20"/>
          <w:lang w:eastAsia="ar-SA"/>
        </w:rPr>
        <w:t xml:space="preserve"> zlokalizowanego na południe od kontenera. </w:t>
      </w:r>
    </w:p>
    <w:p w:rsidR="00D82D01" w:rsidRPr="00407055" w:rsidRDefault="006708C2" w:rsidP="003B0C6A">
      <w:pPr>
        <w:numPr>
          <w:ilvl w:val="0"/>
          <w:numId w:val="14"/>
        </w:numPr>
        <w:suppressAutoHyphens/>
        <w:autoSpaceDE w:val="0"/>
        <w:spacing w:after="0" w:line="280" w:lineRule="exact"/>
        <w:ind w:left="851"/>
        <w:jc w:val="both"/>
        <w:rPr>
          <w:rFonts w:ascii="Times New Roman" w:eastAsia="Calibri" w:hAnsi="Times New Roman" w:cs="Times New Roman"/>
          <w:b/>
          <w:sz w:val="20"/>
          <w:szCs w:val="20"/>
          <w:lang w:eastAsia="ar-SA"/>
        </w:rPr>
      </w:pPr>
      <w:r w:rsidRPr="00407055">
        <w:rPr>
          <w:rFonts w:ascii="Times New Roman" w:eastAsia="Calibri" w:hAnsi="Times New Roman" w:cs="Times New Roman"/>
          <w:sz w:val="20"/>
          <w:szCs w:val="20"/>
          <w:lang w:eastAsia="ar-SA"/>
        </w:rPr>
        <w:t xml:space="preserve">instalacja </w:t>
      </w:r>
      <w:r w:rsidR="00D82D01" w:rsidRPr="00407055">
        <w:rPr>
          <w:rFonts w:ascii="Times New Roman" w:eastAsia="Calibri" w:hAnsi="Times New Roman" w:cs="Times New Roman"/>
          <w:sz w:val="20"/>
          <w:szCs w:val="20"/>
          <w:lang w:eastAsia="ar-SA"/>
        </w:rPr>
        <w:t>grzewcza – obiekt wyposażony w konwektor elektryczny.</w:t>
      </w:r>
    </w:p>
    <w:p w:rsidR="00D82D01" w:rsidRPr="006A09A8" w:rsidRDefault="00D82D01" w:rsidP="003B0C6A">
      <w:pPr>
        <w:numPr>
          <w:ilvl w:val="0"/>
          <w:numId w:val="14"/>
        </w:numPr>
        <w:suppressAutoHyphens/>
        <w:autoSpaceDE w:val="0"/>
        <w:spacing w:after="0" w:line="280" w:lineRule="exact"/>
        <w:ind w:left="851"/>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instalacja elektryczna obejmuje: (instalację oświetlenia podstawowego, instalację gniazd 1-fazowych, instalację ochrony od porażeń),</w:t>
      </w:r>
    </w:p>
    <w:p w:rsidR="00694EF1" w:rsidRDefault="00694EF1" w:rsidP="00694EF1">
      <w:pPr>
        <w:suppressAutoHyphens/>
        <w:autoSpaceDE w:val="0"/>
        <w:spacing w:after="0" w:line="280" w:lineRule="exact"/>
        <w:jc w:val="both"/>
        <w:rPr>
          <w:rFonts w:ascii="Times New Roman" w:eastAsia="Calibri" w:hAnsi="Times New Roman" w:cs="Times New Roman"/>
          <w:sz w:val="20"/>
          <w:szCs w:val="20"/>
          <w:lang w:eastAsia="ar-SA"/>
        </w:rPr>
      </w:pPr>
    </w:p>
    <w:p w:rsidR="00D82D01" w:rsidRPr="006A09A8" w:rsidRDefault="00D82D01" w:rsidP="00D82D01">
      <w:pPr>
        <w:suppressAutoHyphens/>
        <w:autoSpaceDE w:val="0"/>
        <w:spacing w:after="0" w:line="280" w:lineRule="exact"/>
        <w:ind w:left="284"/>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4) dane techniczne:</w:t>
      </w:r>
    </w:p>
    <w:tbl>
      <w:tblPr>
        <w:tblStyle w:val="Tabela-Siatka"/>
        <w:tblW w:w="0" w:type="auto"/>
        <w:tblInd w:w="1384" w:type="dxa"/>
        <w:tblLook w:val="04A0" w:firstRow="1" w:lastRow="0" w:firstColumn="1" w:lastColumn="0" w:noHBand="0" w:noVBand="1"/>
      </w:tblPr>
      <w:tblGrid>
        <w:gridCol w:w="4111"/>
        <w:gridCol w:w="2268"/>
      </w:tblGrid>
      <w:tr w:rsidR="00330396" w:rsidRPr="006A09A8" w:rsidTr="00CD1B9E">
        <w:tc>
          <w:tcPr>
            <w:tcW w:w="4111" w:type="dxa"/>
          </w:tcPr>
          <w:p w:rsidR="008F6251"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8F6251" w:rsidRPr="006A09A8">
              <w:rPr>
                <w:rFonts w:ascii="Times New Roman" w:hAnsi="Times New Roman"/>
                <w:lang w:eastAsia="ar-SA"/>
              </w:rPr>
              <w:t>owierzchnia zabudowy</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10,90m2</w:t>
            </w:r>
          </w:p>
        </w:tc>
      </w:tr>
      <w:tr w:rsidR="00330396" w:rsidRPr="006A09A8" w:rsidTr="00CD1B9E">
        <w:tc>
          <w:tcPr>
            <w:tcW w:w="4111" w:type="dxa"/>
          </w:tcPr>
          <w:p w:rsidR="008F6251" w:rsidRPr="006A09A8" w:rsidRDefault="0065066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w:t>
            </w:r>
            <w:r w:rsidR="008F6251" w:rsidRPr="006A09A8">
              <w:rPr>
                <w:rFonts w:ascii="Times New Roman" w:hAnsi="Times New Roman"/>
                <w:lang w:eastAsia="ar-SA"/>
              </w:rPr>
              <w:t>owierzchnia użytkowa</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9,21m2</w:t>
            </w:r>
          </w:p>
        </w:tc>
      </w:tr>
      <w:tr w:rsidR="00330396" w:rsidRPr="006A09A8" w:rsidTr="00CD1B9E">
        <w:tc>
          <w:tcPr>
            <w:tcW w:w="4111"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kubatura</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31,61m3</w:t>
            </w:r>
          </w:p>
        </w:tc>
      </w:tr>
      <w:tr w:rsidR="00330396" w:rsidRPr="006A09A8" w:rsidTr="00CD1B9E">
        <w:tc>
          <w:tcPr>
            <w:tcW w:w="4111"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szerokość</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4,50m</w:t>
            </w:r>
          </w:p>
        </w:tc>
      </w:tr>
      <w:tr w:rsidR="00330396" w:rsidRPr="006A09A8" w:rsidTr="00CD1B9E">
        <w:tc>
          <w:tcPr>
            <w:tcW w:w="4111" w:type="dxa"/>
          </w:tcPr>
          <w:p w:rsidR="008F6251" w:rsidRPr="006A09A8" w:rsidRDefault="008F6251"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długość</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2,435m</w:t>
            </w:r>
          </w:p>
        </w:tc>
      </w:tr>
      <w:tr w:rsidR="00330396" w:rsidRPr="006A09A8" w:rsidTr="00CD1B9E">
        <w:tc>
          <w:tcPr>
            <w:tcW w:w="4111"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wysokość</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2,90m</w:t>
            </w:r>
          </w:p>
        </w:tc>
      </w:tr>
      <w:tr w:rsidR="00330396" w:rsidRPr="006A09A8" w:rsidTr="00CD1B9E">
        <w:tc>
          <w:tcPr>
            <w:tcW w:w="4111" w:type="dxa"/>
          </w:tcPr>
          <w:p w:rsidR="008F6251" w:rsidRPr="006A09A8" w:rsidRDefault="00650661" w:rsidP="008F625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w:t>
            </w:r>
            <w:r w:rsidR="008F6251" w:rsidRPr="006A09A8">
              <w:rPr>
                <w:rFonts w:ascii="Times New Roman" w:hAnsi="Times New Roman"/>
                <w:lang w:eastAsia="ar-SA"/>
              </w:rPr>
              <w:t>lość kondygnacji</w:t>
            </w:r>
          </w:p>
        </w:tc>
        <w:tc>
          <w:tcPr>
            <w:tcW w:w="2268" w:type="dxa"/>
          </w:tcPr>
          <w:p w:rsidR="008F6251" w:rsidRPr="006A09A8" w:rsidRDefault="008F6251" w:rsidP="00D82D01">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r>
    </w:tbl>
    <w:p w:rsidR="00330396" w:rsidRPr="00407055" w:rsidRDefault="008E2A58" w:rsidP="008E2A58">
      <w:pPr>
        <w:spacing w:after="0" w:line="240" w:lineRule="auto"/>
        <w:jc w:val="both"/>
        <w:rPr>
          <w:rFonts w:ascii="Times New Roman" w:hAnsi="Times New Roman"/>
          <w:sz w:val="20"/>
          <w:szCs w:val="20"/>
        </w:rPr>
      </w:pPr>
      <w:r>
        <w:rPr>
          <w:rFonts w:ascii="Times New Roman" w:hAnsi="Times New Roman"/>
          <w:sz w:val="20"/>
          <w:szCs w:val="20"/>
        </w:rPr>
        <w:t xml:space="preserve">       </w:t>
      </w:r>
      <w:r w:rsidR="00407055">
        <w:rPr>
          <w:rFonts w:ascii="Times New Roman" w:hAnsi="Times New Roman"/>
          <w:sz w:val="20"/>
          <w:szCs w:val="20"/>
        </w:rPr>
        <w:t>5)</w:t>
      </w:r>
      <w:r>
        <w:rPr>
          <w:rFonts w:ascii="Times New Roman" w:hAnsi="Times New Roman"/>
          <w:sz w:val="20"/>
          <w:szCs w:val="20"/>
        </w:rPr>
        <w:t xml:space="preserve"> </w:t>
      </w:r>
      <w:r w:rsidR="005E4328" w:rsidRPr="00407055">
        <w:rPr>
          <w:rFonts w:ascii="Times New Roman" w:hAnsi="Times New Roman"/>
          <w:sz w:val="20"/>
          <w:szCs w:val="20"/>
        </w:rPr>
        <w:t>w</w:t>
      </w:r>
      <w:r w:rsidR="00330396" w:rsidRPr="00407055">
        <w:rPr>
          <w:rFonts w:ascii="Times New Roman" w:hAnsi="Times New Roman"/>
          <w:sz w:val="20"/>
          <w:szCs w:val="20"/>
        </w:rPr>
        <w:t>ykaz wyposażenia kontene</w:t>
      </w:r>
      <w:r w:rsidR="00AD0CA6" w:rsidRPr="00407055">
        <w:rPr>
          <w:rFonts w:ascii="Times New Roman" w:hAnsi="Times New Roman"/>
          <w:sz w:val="20"/>
          <w:szCs w:val="20"/>
        </w:rPr>
        <w:t>ra socjalnego:</w:t>
      </w:r>
    </w:p>
    <w:p w:rsidR="006A09A8" w:rsidRPr="006A09A8" w:rsidRDefault="006A09A8" w:rsidP="00407055">
      <w:pPr>
        <w:pStyle w:val="Akapitzlist"/>
        <w:spacing w:after="0" w:line="240" w:lineRule="auto"/>
        <w:ind w:left="1004" w:firstLine="0"/>
        <w:jc w:val="both"/>
        <w:rPr>
          <w:rFonts w:ascii="Times New Roman" w:hAnsi="Times New Roman"/>
          <w:sz w:val="20"/>
          <w:szCs w:val="20"/>
        </w:rPr>
      </w:pPr>
    </w:p>
    <w:tbl>
      <w:tblPr>
        <w:tblStyle w:val="Tabela-Siatka1"/>
        <w:tblW w:w="0" w:type="auto"/>
        <w:tblInd w:w="1368" w:type="dxa"/>
        <w:tblLook w:val="04A0" w:firstRow="1" w:lastRow="0" w:firstColumn="1" w:lastColumn="0" w:noHBand="0" w:noVBand="1"/>
      </w:tblPr>
      <w:tblGrid>
        <w:gridCol w:w="583"/>
        <w:gridCol w:w="3494"/>
        <w:gridCol w:w="2268"/>
      </w:tblGrid>
      <w:tr w:rsidR="00330396" w:rsidRPr="006A09A8" w:rsidTr="00CD1B9E">
        <w:trPr>
          <w:trHeight w:val="474"/>
        </w:trPr>
        <w:tc>
          <w:tcPr>
            <w:tcW w:w="583"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Lp.</w:t>
            </w:r>
          </w:p>
        </w:tc>
        <w:tc>
          <w:tcPr>
            <w:tcW w:w="3494"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Nazwa</w:t>
            </w:r>
          </w:p>
        </w:tc>
        <w:tc>
          <w:tcPr>
            <w:tcW w:w="2268" w:type="dxa"/>
            <w:shd w:val="pct10" w:color="auto" w:fill="auto"/>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Liczba</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Biurko</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2</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Kontener z szufladami (2 klucze)</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3</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Wyświetlacz wag</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4</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Komputer, monitor, klawiatura, mysz</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5</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Grzejnik</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lastRenderedPageBreak/>
              <w:t>6</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Krzesło</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7</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Kabina ustępowa wyposażona w toaletę</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r w:rsidR="00330396" w:rsidRPr="006A09A8" w:rsidTr="00CD1B9E">
        <w:tc>
          <w:tcPr>
            <w:tcW w:w="583"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8</w:t>
            </w:r>
          </w:p>
        </w:tc>
        <w:tc>
          <w:tcPr>
            <w:tcW w:w="3494" w:type="dxa"/>
            <w:vAlign w:val="center"/>
          </w:tcPr>
          <w:p w:rsidR="00330396" w:rsidRPr="006A09A8" w:rsidRDefault="00330396" w:rsidP="00DD4AF8">
            <w:pPr>
              <w:rPr>
                <w:rFonts w:ascii="Times New Roman" w:hAnsi="Times New Roman" w:cs="Times New Roman"/>
                <w:sz w:val="20"/>
                <w:szCs w:val="20"/>
              </w:rPr>
            </w:pPr>
            <w:r w:rsidRPr="006A09A8">
              <w:rPr>
                <w:rFonts w:ascii="Times New Roman" w:hAnsi="Times New Roman" w:cs="Times New Roman"/>
                <w:sz w:val="20"/>
                <w:szCs w:val="20"/>
              </w:rPr>
              <w:t>Umywalka</w:t>
            </w:r>
          </w:p>
        </w:tc>
        <w:tc>
          <w:tcPr>
            <w:tcW w:w="2268" w:type="dxa"/>
            <w:vAlign w:val="center"/>
          </w:tcPr>
          <w:p w:rsidR="00330396" w:rsidRPr="006A09A8" w:rsidRDefault="00330396" w:rsidP="00DD4AF8">
            <w:pPr>
              <w:jc w:val="center"/>
              <w:rPr>
                <w:rFonts w:ascii="Times New Roman" w:hAnsi="Times New Roman" w:cs="Times New Roman"/>
                <w:sz w:val="20"/>
                <w:szCs w:val="20"/>
              </w:rPr>
            </w:pPr>
            <w:r w:rsidRPr="006A09A8">
              <w:rPr>
                <w:rFonts w:ascii="Times New Roman" w:hAnsi="Times New Roman" w:cs="Times New Roman"/>
                <w:sz w:val="20"/>
                <w:szCs w:val="20"/>
              </w:rPr>
              <w:t>1</w:t>
            </w:r>
          </w:p>
        </w:tc>
      </w:tr>
    </w:tbl>
    <w:p w:rsidR="00694EF1" w:rsidRDefault="00694EF1" w:rsidP="00E17EDF">
      <w:pPr>
        <w:suppressAutoHyphens/>
        <w:autoSpaceDE w:val="0"/>
        <w:spacing w:after="0" w:line="280" w:lineRule="exact"/>
        <w:jc w:val="both"/>
        <w:rPr>
          <w:rFonts w:ascii="Times New Roman" w:eastAsia="Calibri" w:hAnsi="Times New Roman" w:cs="Times New Roman"/>
          <w:b/>
          <w:sz w:val="20"/>
          <w:szCs w:val="20"/>
          <w:lang w:eastAsia="ar-SA"/>
        </w:rPr>
      </w:pPr>
    </w:p>
    <w:p w:rsidR="008E2A58" w:rsidRDefault="008E2A58" w:rsidP="00DC4984">
      <w:pPr>
        <w:suppressAutoHyphens/>
        <w:autoSpaceDE w:val="0"/>
        <w:spacing w:after="0" w:line="280" w:lineRule="exact"/>
        <w:ind w:left="426"/>
        <w:jc w:val="both"/>
        <w:rPr>
          <w:rFonts w:ascii="Times New Roman" w:eastAsia="Calibri" w:hAnsi="Times New Roman" w:cs="Times New Roman"/>
          <w:b/>
          <w:sz w:val="20"/>
          <w:szCs w:val="20"/>
          <w:lang w:eastAsia="ar-SA"/>
        </w:rPr>
      </w:pPr>
    </w:p>
    <w:p w:rsidR="00DC4984" w:rsidRPr="006A09A8" w:rsidRDefault="00407055" w:rsidP="00DC4984">
      <w:pPr>
        <w:suppressAutoHyphens/>
        <w:autoSpaceDE w:val="0"/>
        <w:spacing w:after="0" w:line="280" w:lineRule="exact"/>
        <w:ind w:left="426"/>
        <w:jc w:val="both"/>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16</w:t>
      </w:r>
      <w:r w:rsidR="00DC4984" w:rsidRPr="006A09A8">
        <w:rPr>
          <w:rFonts w:ascii="Times New Roman" w:eastAsia="Calibri" w:hAnsi="Times New Roman" w:cs="Times New Roman"/>
          <w:b/>
          <w:sz w:val="20"/>
          <w:szCs w:val="20"/>
          <w:lang w:eastAsia="ar-SA"/>
        </w:rPr>
        <w:t>. Wyposażenie w sprzęt  komputerowy i multimedialny:</w:t>
      </w:r>
    </w:p>
    <w:tbl>
      <w:tblPr>
        <w:tblStyle w:val="Tabela-Siatka"/>
        <w:tblW w:w="0" w:type="auto"/>
        <w:tblInd w:w="567" w:type="dxa"/>
        <w:tblLook w:val="04A0" w:firstRow="1" w:lastRow="0" w:firstColumn="1" w:lastColumn="0" w:noHBand="0" w:noVBand="1"/>
      </w:tblPr>
      <w:tblGrid>
        <w:gridCol w:w="1846"/>
        <w:gridCol w:w="683"/>
        <w:gridCol w:w="4556"/>
        <w:gridCol w:w="1636"/>
      </w:tblGrid>
      <w:tr w:rsidR="00AC39AD" w:rsidRPr="006A09A8" w:rsidTr="000912D4">
        <w:tc>
          <w:tcPr>
            <w:tcW w:w="1846" w:type="dxa"/>
            <w:shd w:val="clear" w:color="auto" w:fill="BFBFBF" w:themeFill="background1" w:themeFillShade="BF"/>
          </w:tcPr>
          <w:p w:rsidR="004469D8" w:rsidRPr="006A09A8" w:rsidRDefault="00385E7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r</w:t>
            </w:r>
            <w:r w:rsidR="004469D8" w:rsidRPr="006A09A8">
              <w:rPr>
                <w:rFonts w:ascii="Times New Roman" w:hAnsi="Times New Roman"/>
                <w:lang w:eastAsia="ar-SA"/>
              </w:rPr>
              <w:t>odzaj sprzętu</w:t>
            </w:r>
          </w:p>
        </w:tc>
        <w:tc>
          <w:tcPr>
            <w:tcW w:w="683" w:type="dxa"/>
            <w:shd w:val="clear" w:color="auto" w:fill="BFBFBF" w:themeFill="background1" w:themeFillShade="BF"/>
          </w:tcPr>
          <w:p w:rsidR="004469D8" w:rsidRPr="006A09A8" w:rsidRDefault="00385E7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i</w:t>
            </w:r>
            <w:r w:rsidR="004469D8" w:rsidRPr="006A09A8">
              <w:rPr>
                <w:rFonts w:ascii="Times New Roman" w:hAnsi="Times New Roman"/>
                <w:lang w:eastAsia="ar-SA"/>
              </w:rPr>
              <w:t xml:space="preserve">lość </w:t>
            </w:r>
          </w:p>
        </w:tc>
        <w:tc>
          <w:tcPr>
            <w:tcW w:w="4556" w:type="dxa"/>
            <w:shd w:val="clear" w:color="auto" w:fill="BFBFBF" w:themeFill="background1" w:themeFillShade="BF"/>
          </w:tcPr>
          <w:p w:rsidR="004469D8" w:rsidRPr="006A09A8" w:rsidRDefault="00385E7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d</w:t>
            </w:r>
            <w:r w:rsidR="004469D8" w:rsidRPr="006A09A8">
              <w:rPr>
                <w:rFonts w:ascii="Times New Roman" w:hAnsi="Times New Roman"/>
                <w:lang w:eastAsia="ar-SA"/>
              </w:rPr>
              <w:t>ane techniczne</w:t>
            </w:r>
          </w:p>
        </w:tc>
        <w:tc>
          <w:tcPr>
            <w:tcW w:w="1636" w:type="dxa"/>
            <w:shd w:val="clear" w:color="auto" w:fill="BFBFBF" w:themeFill="background1" w:themeFillShade="BF"/>
          </w:tcPr>
          <w:p w:rsidR="004469D8" w:rsidRPr="006A09A8" w:rsidRDefault="00385E7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m</w:t>
            </w:r>
            <w:r w:rsidR="004469D8" w:rsidRPr="006A09A8">
              <w:rPr>
                <w:rFonts w:ascii="Times New Roman" w:hAnsi="Times New Roman"/>
                <w:lang w:eastAsia="ar-SA"/>
              </w:rPr>
              <w:t>iejsce</w:t>
            </w:r>
            <w:r w:rsidRPr="006A09A8">
              <w:rPr>
                <w:rFonts w:ascii="Times New Roman" w:hAnsi="Times New Roman"/>
                <w:lang w:eastAsia="ar-SA"/>
              </w:rPr>
              <w:t xml:space="preserve"> użytkowania</w:t>
            </w:r>
          </w:p>
        </w:tc>
      </w:tr>
      <w:tr w:rsidR="00AC39AD" w:rsidRPr="006A09A8" w:rsidTr="006A09A8">
        <w:trPr>
          <w:trHeight w:val="1320"/>
        </w:trPr>
        <w:tc>
          <w:tcPr>
            <w:tcW w:w="184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Komputer stacjonarny</w:t>
            </w:r>
          </w:p>
        </w:tc>
        <w:tc>
          <w:tcPr>
            <w:tcW w:w="683"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6</w:t>
            </w:r>
          </w:p>
        </w:tc>
        <w:tc>
          <w:tcPr>
            <w:tcW w:w="4556" w:type="dxa"/>
          </w:tcPr>
          <w:p w:rsidR="004469D8" w:rsidRPr="006A09A8" w:rsidRDefault="00136E8B" w:rsidP="00136E8B">
            <w:pPr>
              <w:suppressAutoHyphens/>
              <w:autoSpaceDE w:val="0"/>
              <w:spacing w:line="280" w:lineRule="exact"/>
              <w:ind w:left="567"/>
              <w:jc w:val="both"/>
              <w:rPr>
                <w:rFonts w:ascii="Times New Roman" w:hAnsi="Times New Roman"/>
                <w:lang w:eastAsia="ar-SA"/>
              </w:rPr>
            </w:pPr>
            <w:r w:rsidRPr="006A09A8">
              <w:rPr>
                <w:rFonts w:ascii="Times New Roman" w:hAnsi="Times New Roman"/>
                <w:lang w:eastAsia="ar-SA"/>
              </w:rPr>
              <w:t>-I3-4150/H81/4GB/500GB/500W/W8.1P64</w:t>
            </w:r>
          </w:p>
          <w:p w:rsidR="008B4837" w:rsidRPr="006A09A8" w:rsidRDefault="008B4837" w:rsidP="00136E8B">
            <w:pPr>
              <w:suppressAutoHyphens/>
              <w:autoSpaceDE w:val="0"/>
              <w:spacing w:line="280" w:lineRule="exact"/>
              <w:ind w:left="567"/>
              <w:jc w:val="both"/>
              <w:rPr>
                <w:rFonts w:ascii="Times New Roman" w:hAnsi="Times New Roman"/>
                <w:lang w:eastAsia="ar-SA"/>
              </w:rPr>
            </w:pPr>
            <w:r w:rsidRPr="006A09A8">
              <w:rPr>
                <w:rFonts w:ascii="Times New Roman" w:hAnsi="Times New Roman"/>
                <w:lang w:eastAsia="ar-SA"/>
              </w:rPr>
              <w:t>- mysz, klawiatura</w:t>
            </w:r>
          </w:p>
        </w:tc>
        <w:tc>
          <w:tcPr>
            <w:tcW w:w="1636" w:type="dxa"/>
          </w:tcPr>
          <w:p w:rsidR="00AC39AD" w:rsidRPr="00EA2EB8" w:rsidRDefault="004469D8"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4 szt</w:t>
            </w:r>
            <w:r w:rsidR="00AC39AD" w:rsidRPr="00EA2EB8">
              <w:rPr>
                <w:rFonts w:ascii="Times New Roman" w:hAnsi="Times New Roman"/>
                <w:sz w:val="16"/>
                <w:szCs w:val="16"/>
                <w:lang w:eastAsia="ar-SA"/>
              </w:rPr>
              <w:t>. -budynek socjalno-biurowy</w:t>
            </w:r>
          </w:p>
          <w:p w:rsidR="004469D8" w:rsidRPr="00EA2EB8" w:rsidRDefault="00AC39AD"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1szt. k</w:t>
            </w:r>
            <w:r w:rsidR="004469D8" w:rsidRPr="00EA2EB8">
              <w:rPr>
                <w:rFonts w:ascii="Times New Roman" w:hAnsi="Times New Roman"/>
                <w:sz w:val="16"/>
                <w:szCs w:val="16"/>
                <w:lang w:eastAsia="ar-SA"/>
              </w:rPr>
              <w:t>ontener</w:t>
            </w:r>
          </w:p>
          <w:p w:rsidR="004469D8" w:rsidRPr="00EA2EB8" w:rsidRDefault="00AC39AD"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socjalny</w:t>
            </w:r>
          </w:p>
          <w:p w:rsidR="00AC39AD" w:rsidRPr="00EA2EB8" w:rsidRDefault="0065155A"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1szt.</w:t>
            </w:r>
            <w:r w:rsidR="00AC39AD" w:rsidRPr="00EA2EB8">
              <w:rPr>
                <w:rFonts w:ascii="Times New Roman" w:hAnsi="Times New Roman"/>
                <w:sz w:val="16"/>
                <w:szCs w:val="16"/>
                <w:lang w:eastAsia="ar-SA"/>
              </w:rPr>
              <w:t>kontener socjalny</w:t>
            </w:r>
          </w:p>
        </w:tc>
      </w:tr>
      <w:tr w:rsidR="00AC39AD" w:rsidRPr="006A09A8" w:rsidTr="000912D4">
        <w:tc>
          <w:tcPr>
            <w:tcW w:w="184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monitor</w:t>
            </w:r>
          </w:p>
        </w:tc>
        <w:tc>
          <w:tcPr>
            <w:tcW w:w="683"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6</w:t>
            </w:r>
          </w:p>
        </w:tc>
        <w:tc>
          <w:tcPr>
            <w:tcW w:w="4556" w:type="dxa"/>
          </w:tcPr>
          <w:p w:rsidR="008B4837" w:rsidRPr="006A09A8" w:rsidRDefault="004469D8" w:rsidP="008B4837">
            <w:pPr>
              <w:suppressAutoHyphens/>
              <w:autoSpaceDE w:val="0"/>
              <w:spacing w:line="280" w:lineRule="exact"/>
              <w:ind w:left="567"/>
              <w:jc w:val="both"/>
              <w:rPr>
                <w:rFonts w:ascii="Times New Roman" w:hAnsi="Times New Roman"/>
                <w:lang w:eastAsia="ar-SA"/>
              </w:rPr>
            </w:pPr>
            <w:r w:rsidRPr="006A09A8">
              <w:rPr>
                <w:rFonts w:ascii="Times New Roman" w:hAnsi="Times New Roman"/>
                <w:lang w:eastAsia="ar-SA"/>
              </w:rPr>
              <w:t>(typ ekranu – LED, rozdzielczość nominalna: 1920 x 1080, przekątna ekranu: 21”),</w:t>
            </w:r>
            <w:r w:rsidR="008B4837" w:rsidRPr="006A09A8">
              <w:rPr>
                <w:rFonts w:ascii="Times New Roman" w:hAnsi="Times New Roman"/>
                <w:lang w:eastAsia="ar-SA"/>
              </w:rPr>
              <w:t xml:space="preserve"> - AOC e22500Swdak</w:t>
            </w:r>
          </w:p>
          <w:p w:rsidR="004469D8" w:rsidRPr="006A09A8" w:rsidRDefault="004469D8" w:rsidP="009754B6">
            <w:pPr>
              <w:suppressAutoHyphens/>
              <w:autoSpaceDE w:val="0"/>
              <w:spacing w:line="280" w:lineRule="exact"/>
              <w:jc w:val="both"/>
              <w:rPr>
                <w:rFonts w:ascii="Times New Roman" w:hAnsi="Times New Roman"/>
                <w:lang w:eastAsia="ar-SA"/>
              </w:rPr>
            </w:pPr>
          </w:p>
        </w:tc>
        <w:tc>
          <w:tcPr>
            <w:tcW w:w="1636" w:type="dxa"/>
          </w:tcPr>
          <w:p w:rsidR="004469D8" w:rsidRPr="00EA2EB8" w:rsidRDefault="006A09A8"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pom. biurowe</w:t>
            </w:r>
          </w:p>
        </w:tc>
      </w:tr>
      <w:tr w:rsidR="00AC39AD" w:rsidRPr="006A09A8" w:rsidTr="000912D4">
        <w:tc>
          <w:tcPr>
            <w:tcW w:w="184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Urządzenie wielofunkcyjne</w:t>
            </w:r>
          </w:p>
        </w:tc>
        <w:tc>
          <w:tcPr>
            <w:tcW w:w="683"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c>
          <w:tcPr>
            <w:tcW w:w="4556" w:type="dxa"/>
          </w:tcPr>
          <w:p w:rsidR="004469D8" w:rsidRPr="006A09A8" w:rsidRDefault="008B4837" w:rsidP="008B4837">
            <w:pPr>
              <w:suppressAutoHyphens/>
              <w:autoSpaceDE w:val="0"/>
              <w:spacing w:line="280" w:lineRule="exact"/>
              <w:ind w:left="567"/>
              <w:jc w:val="both"/>
              <w:rPr>
                <w:rFonts w:ascii="Times New Roman" w:hAnsi="Times New Roman"/>
                <w:lang w:eastAsia="ar-SA"/>
              </w:rPr>
            </w:pPr>
            <w:proofErr w:type="spellStart"/>
            <w:r w:rsidRPr="006A09A8">
              <w:rPr>
                <w:rFonts w:ascii="Times New Roman" w:hAnsi="Times New Roman"/>
                <w:lang w:eastAsia="ar-SA"/>
              </w:rPr>
              <w:t>Brother</w:t>
            </w:r>
            <w:proofErr w:type="spellEnd"/>
            <w:r w:rsidRPr="006A09A8">
              <w:rPr>
                <w:rFonts w:ascii="Times New Roman" w:hAnsi="Times New Roman"/>
                <w:lang w:eastAsia="ar-SA"/>
              </w:rPr>
              <w:t xml:space="preserve"> MFC-7360N</w:t>
            </w:r>
          </w:p>
        </w:tc>
        <w:tc>
          <w:tcPr>
            <w:tcW w:w="1636" w:type="dxa"/>
          </w:tcPr>
          <w:p w:rsidR="004469D8" w:rsidRPr="00EA2EB8" w:rsidRDefault="006A09A8"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pom. biurowe</w:t>
            </w:r>
          </w:p>
        </w:tc>
      </w:tr>
      <w:tr w:rsidR="00AC39AD" w:rsidRPr="006A09A8" w:rsidTr="000912D4">
        <w:tc>
          <w:tcPr>
            <w:tcW w:w="184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ekran projekcyjny na statywie (manualny)</w:t>
            </w:r>
          </w:p>
        </w:tc>
        <w:tc>
          <w:tcPr>
            <w:tcW w:w="683"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c>
          <w:tcPr>
            <w:tcW w:w="455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minimalna szerokość i wysokość powierzchni projekcyjnej 178 x178,</w:t>
            </w:r>
          </w:p>
        </w:tc>
        <w:tc>
          <w:tcPr>
            <w:tcW w:w="1636" w:type="dxa"/>
          </w:tcPr>
          <w:p w:rsidR="004469D8" w:rsidRPr="00EA2EB8" w:rsidRDefault="006A09A8"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sala konferencyjna</w:t>
            </w:r>
          </w:p>
        </w:tc>
      </w:tr>
      <w:tr w:rsidR="00AC39AD" w:rsidRPr="00EA2EB8" w:rsidTr="000912D4">
        <w:tc>
          <w:tcPr>
            <w:tcW w:w="184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projektor</w:t>
            </w:r>
          </w:p>
        </w:tc>
        <w:tc>
          <w:tcPr>
            <w:tcW w:w="683"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1</w:t>
            </w:r>
          </w:p>
        </w:tc>
        <w:tc>
          <w:tcPr>
            <w:tcW w:w="4556" w:type="dxa"/>
          </w:tcPr>
          <w:p w:rsidR="004469D8" w:rsidRPr="006A09A8" w:rsidRDefault="004469D8" w:rsidP="009754B6">
            <w:pPr>
              <w:suppressAutoHyphens/>
              <w:autoSpaceDE w:val="0"/>
              <w:spacing w:line="280" w:lineRule="exact"/>
              <w:jc w:val="both"/>
              <w:rPr>
                <w:rFonts w:ascii="Times New Roman" w:hAnsi="Times New Roman"/>
                <w:lang w:eastAsia="ar-SA"/>
              </w:rPr>
            </w:pPr>
            <w:r w:rsidRPr="006A09A8">
              <w:rPr>
                <w:rFonts w:ascii="Times New Roman" w:hAnsi="Times New Roman"/>
                <w:lang w:eastAsia="ar-SA"/>
              </w:rPr>
              <w:t>BENQ MX522 z ekranem projekcyjnym</w:t>
            </w:r>
          </w:p>
        </w:tc>
        <w:tc>
          <w:tcPr>
            <w:tcW w:w="1636" w:type="dxa"/>
          </w:tcPr>
          <w:p w:rsidR="004469D8" w:rsidRPr="00EA2EB8" w:rsidRDefault="006A09A8" w:rsidP="009754B6">
            <w:pPr>
              <w:suppressAutoHyphens/>
              <w:autoSpaceDE w:val="0"/>
              <w:spacing w:line="280" w:lineRule="exact"/>
              <w:jc w:val="both"/>
              <w:rPr>
                <w:rFonts w:ascii="Times New Roman" w:hAnsi="Times New Roman"/>
                <w:sz w:val="16"/>
                <w:szCs w:val="16"/>
                <w:lang w:eastAsia="ar-SA"/>
              </w:rPr>
            </w:pPr>
            <w:r w:rsidRPr="00EA2EB8">
              <w:rPr>
                <w:rFonts w:ascii="Times New Roman" w:hAnsi="Times New Roman"/>
                <w:sz w:val="16"/>
                <w:szCs w:val="16"/>
                <w:lang w:eastAsia="ar-SA"/>
              </w:rPr>
              <w:t>sala</w:t>
            </w:r>
            <w:r w:rsidR="00EA2EB8">
              <w:rPr>
                <w:rFonts w:ascii="Times New Roman" w:hAnsi="Times New Roman"/>
                <w:sz w:val="16"/>
                <w:szCs w:val="16"/>
                <w:lang w:eastAsia="ar-SA"/>
              </w:rPr>
              <w:t xml:space="preserve"> </w:t>
            </w:r>
            <w:r w:rsidRPr="00EA2EB8">
              <w:rPr>
                <w:rFonts w:ascii="Times New Roman" w:hAnsi="Times New Roman"/>
                <w:sz w:val="16"/>
                <w:szCs w:val="16"/>
                <w:lang w:eastAsia="ar-SA"/>
              </w:rPr>
              <w:t>konferencyjna</w:t>
            </w:r>
          </w:p>
        </w:tc>
      </w:tr>
    </w:tbl>
    <w:p w:rsidR="00AC39AD" w:rsidRPr="006A09A8" w:rsidRDefault="00AC39AD" w:rsidP="00DC4984">
      <w:pPr>
        <w:suppressAutoHyphens/>
        <w:autoSpaceDE w:val="0"/>
        <w:spacing w:after="0" w:line="280" w:lineRule="exact"/>
        <w:jc w:val="both"/>
        <w:rPr>
          <w:rFonts w:ascii="Times New Roman" w:eastAsia="Calibri" w:hAnsi="Times New Roman" w:cs="Times New Roman"/>
          <w:b/>
          <w:bCs/>
          <w:sz w:val="20"/>
          <w:szCs w:val="20"/>
          <w:lang w:eastAsia="ar-SA"/>
        </w:rPr>
      </w:pPr>
    </w:p>
    <w:p w:rsidR="00D82D01" w:rsidRPr="006A09A8" w:rsidRDefault="00407055" w:rsidP="00DC4984">
      <w:pPr>
        <w:suppressAutoHyphens/>
        <w:autoSpaceDE w:val="0"/>
        <w:spacing w:after="0" w:line="280" w:lineRule="exact"/>
        <w:jc w:val="both"/>
        <w:rPr>
          <w:rFonts w:ascii="Times New Roman" w:eastAsia="Calibri" w:hAnsi="Times New Roman" w:cs="Times New Roman"/>
          <w:b/>
          <w:bCs/>
          <w:sz w:val="20"/>
          <w:szCs w:val="20"/>
          <w:lang w:eastAsia="ar-SA"/>
        </w:rPr>
      </w:pPr>
      <w:r>
        <w:rPr>
          <w:rFonts w:ascii="Times New Roman" w:eastAsia="Calibri" w:hAnsi="Times New Roman" w:cs="Times New Roman"/>
          <w:b/>
          <w:bCs/>
          <w:sz w:val="20"/>
          <w:szCs w:val="20"/>
          <w:lang w:eastAsia="ar-SA"/>
        </w:rPr>
        <w:t>17</w:t>
      </w:r>
      <w:r w:rsidR="007323A1" w:rsidRPr="006A09A8">
        <w:rPr>
          <w:rFonts w:ascii="Times New Roman" w:eastAsia="Calibri" w:hAnsi="Times New Roman" w:cs="Times New Roman"/>
          <w:b/>
          <w:bCs/>
          <w:sz w:val="20"/>
          <w:szCs w:val="20"/>
          <w:lang w:eastAsia="ar-SA"/>
        </w:rPr>
        <w:t xml:space="preserve">. </w:t>
      </w:r>
      <w:r w:rsidR="00D82D01" w:rsidRPr="006A09A8">
        <w:rPr>
          <w:rFonts w:ascii="Times New Roman" w:eastAsia="Calibri" w:hAnsi="Times New Roman" w:cs="Times New Roman"/>
          <w:b/>
          <w:bCs/>
          <w:sz w:val="20"/>
          <w:szCs w:val="20"/>
          <w:lang w:eastAsia="ar-SA"/>
        </w:rPr>
        <w:t>Zakres rzeczowy Centralnego PSZOK</w:t>
      </w:r>
      <w:r w:rsidR="00DC4984" w:rsidRPr="006A09A8">
        <w:rPr>
          <w:rFonts w:ascii="Times New Roman" w:eastAsia="Calibri" w:hAnsi="Times New Roman" w:cs="Times New Roman"/>
          <w:b/>
          <w:bCs/>
          <w:sz w:val="20"/>
          <w:szCs w:val="20"/>
          <w:lang w:eastAsia="ar-SA"/>
        </w:rPr>
        <w:t xml:space="preserve"> obejmuje:</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brama wjazdowa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droga dojazdowa wewnętrzna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waga dla sam. osobowych – 2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waga dla sam. ciężarowych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parking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na odpady zielone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rampa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budynek socjalno – biurowy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magazyn odpadów niebezpiecznych i ZSEE oraz odpadów do ponownego użycia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punkt kontrolny przy wadze – kontener – 2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plac manewrowo – eksploatacyjny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magazyn na surowce wtórne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garaż dla pojazdów obsługujących PSZOK Centralny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zbiornik przeciwpożarowy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lampa uliczna – </w:t>
      </w:r>
      <w:r w:rsidR="00911DEB" w:rsidRPr="006A09A8">
        <w:rPr>
          <w:rFonts w:ascii="Times New Roman" w:eastAsia="Calibri" w:hAnsi="Times New Roman" w:cs="Times New Roman"/>
          <w:sz w:val="20"/>
          <w:szCs w:val="20"/>
          <w:lang w:eastAsia="ar-SA"/>
        </w:rPr>
        <w:t>39</w:t>
      </w:r>
      <w:r w:rsidRPr="006A09A8">
        <w:rPr>
          <w:rFonts w:ascii="Times New Roman" w:eastAsia="Calibri" w:hAnsi="Times New Roman" w:cs="Times New Roman"/>
          <w:sz w:val="20"/>
          <w:szCs w:val="20"/>
          <w:lang w:eastAsia="ar-SA"/>
        </w:rPr>
        <w:t xml:space="preserve">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barierka – element podstawowy – 130 </w:t>
      </w:r>
      <w:proofErr w:type="spellStart"/>
      <w:r w:rsidRPr="006A09A8">
        <w:rPr>
          <w:rFonts w:ascii="Times New Roman" w:eastAsia="Calibri" w:hAnsi="Times New Roman" w:cs="Times New Roman"/>
          <w:sz w:val="20"/>
          <w:szCs w:val="20"/>
          <w:lang w:eastAsia="ar-SA"/>
        </w:rPr>
        <w:t>mb</w:t>
      </w:r>
      <w:proofErr w:type="spellEnd"/>
      <w:r w:rsidRPr="006A09A8">
        <w:rPr>
          <w:rFonts w:ascii="Times New Roman" w:eastAsia="Calibri" w:hAnsi="Times New Roman" w:cs="Times New Roman"/>
          <w:sz w:val="20"/>
          <w:szCs w:val="20"/>
          <w:lang w:eastAsia="ar-SA"/>
        </w:rPr>
        <w: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używana koparko – ładowarka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używany wózek widłowy – 1 szt.,</w:t>
      </w:r>
    </w:p>
    <w:p w:rsidR="00D82D01" w:rsidRPr="006A09A8" w:rsidRDefault="00D82D01"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monitoring (kamery) </w:t>
      </w:r>
      <w:r w:rsidR="00D7347C" w:rsidRPr="006A09A8">
        <w:rPr>
          <w:rFonts w:ascii="Times New Roman" w:eastAsia="Calibri" w:hAnsi="Times New Roman" w:cs="Times New Roman"/>
          <w:sz w:val="20"/>
          <w:szCs w:val="20"/>
          <w:lang w:eastAsia="ar-SA"/>
        </w:rPr>
        <w:t>– 13</w:t>
      </w:r>
      <w:r w:rsidRPr="006A09A8">
        <w:rPr>
          <w:rFonts w:ascii="Times New Roman" w:eastAsia="Calibri" w:hAnsi="Times New Roman" w:cs="Times New Roman"/>
          <w:sz w:val="20"/>
          <w:szCs w:val="20"/>
          <w:lang w:eastAsia="ar-SA"/>
        </w:rPr>
        <w:t xml:space="preserve"> szt.,</w:t>
      </w:r>
    </w:p>
    <w:p w:rsidR="00D7347C" w:rsidRPr="006A09A8" w:rsidRDefault="00D7347C" w:rsidP="003B0C6A">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gaśnice – 18 szt.</w:t>
      </w:r>
    </w:p>
    <w:p w:rsidR="005D7C68" w:rsidRPr="006A09A8" w:rsidRDefault="005D7C68" w:rsidP="005D7C68">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pojemniki , </w:t>
      </w:r>
      <w:proofErr w:type="spellStart"/>
      <w:r w:rsidRPr="006A09A8">
        <w:rPr>
          <w:rFonts w:ascii="Times New Roman" w:eastAsia="Calibri" w:hAnsi="Times New Roman" w:cs="Times New Roman"/>
          <w:sz w:val="20"/>
          <w:szCs w:val="20"/>
          <w:lang w:eastAsia="ar-SA"/>
        </w:rPr>
        <w:t>konternery</w:t>
      </w:r>
      <w:proofErr w:type="spellEnd"/>
      <w:r w:rsidRPr="006A09A8">
        <w:rPr>
          <w:rFonts w:ascii="Times New Roman" w:eastAsia="Calibri" w:hAnsi="Times New Roman" w:cs="Times New Roman"/>
          <w:sz w:val="20"/>
          <w:szCs w:val="20"/>
          <w:lang w:eastAsia="ar-SA"/>
        </w:rPr>
        <w:t>/</w:t>
      </w:r>
      <w:proofErr w:type="spellStart"/>
      <w:r w:rsidRPr="006A09A8">
        <w:rPr>
          <w:rFonts w:ascii="Times New Roman" w:eastAsia="Calibri" w:hAnsi="Times New Roman" w:cs="Times New Roman"/>
          <w:sz w:val="20"/>
          <w:szCs w:val="20"/>
          <w:lang w:eastAsia="ar-SA"/>
        </w:rPr>
        <w:t>pra</w:t>
      </w:r>
      <w:r w:rsidR="007323A1" w:rsidRPr="006A09A8">
        <w:rPr>
          <w:rFonts w:ascii="Times New Roman" w:eastAsia="Calibri" w:hAnsi="Times New Roman" w:cs="Times New Roman"/>
          <w:sz w:val="20"/>
          <w:szCs w:val="20"/>
          <w:lang w:eastAsia="ar-SA"/>
        </w:rPr>
        <w:t>sokonternery</w:t>
      </w:r>
      <w:proofErr w:type="spellEnd"/>
      <w:r w:rsidR="007323A1" w:rsidRPr="006A09A8">
        <w:rPr>
          <w:rFonts w:ascii="Times New Roman" w:eastAsia="Calibri" w:hAnsi="Times New Roman" w:cs="Times New Roman"/>
          <w:sz w:val="20"/>
          <w:szCs w:val="20"/>
          <w:lang w:eastAsia="ar-SA"/>
        </w:rPr>
        <w:t xml:space="preserve"> –</w:t>
      </w:r>
      <w:r w:rsidRPr="006A09A8">
        <w:rPr>
          <w:rFonts w:ascii="Times New Roman" w:eastAsia="Calibri" w:hAnsi="Times New Roman" w:cs="Times New Roman"/>
          <w:sz w:val="20"/>
          <w:szCs w:val="20"/>
          <w:lang w:eastAsia="ar-SA"/>
        </w:rPr>
        <w:t>zgodn</w:t>
      </w:r>
      <w:r w:rsidR="00AD0CA6" w:rsidRPr="006A09A8">
        <w:rPr>
          <w:rFonts w:ascii="Times New Roman" w:eastAsia="Calibri" w:hAnsi="Times New Roman" w:cs="Times New Roman"/>
          <w:sz w:val="20"/>
          <w:szCs w:val="20"/>
          <w:lang w:eastAsia="ar-SA"/>
        </w:rPr>
        <w:t>ie z wykazem rozdziału III</w:t>
      </w:r>
    </w:p>
    <w:p w:rsidR="0001208F" w:rsidRPr="006A09A8" w:rsidRDefault="005D7C68" w:rsidP="00B87C18">
      <w:pPr>
        <w:numPr>
          <w:ilvl w:val="0"/>
          <w:numId w:val="17"/>
        </w:numPr>
        <w:suppressAutoHyphens/>
        <w:autoSpaceDE w:val="0"/>
        <w:spacing w:after="0" w:line="280" w:lineRule="exact"/>
        <w:jc w:val="both"/>
        <w:rPr>
          <w:rFonts w:ascii="Times New Roman" w:eastAsia="Calibri" w:hAnsi="Times New Roman" w:cs="Times New Roman"/>
          <w:sz w:val="20"/>
          <w:szCs w:val="20"/>
          <w:lang w:eastAsia="ar-SA"/>
        </w:rPr>
      </w:pPr>
      <w:r w:rsidRPr="006A09A8">
        <w:rPr>
          <w:rFonts w:ascii="Times New Roman" w:eastAsia="Calibri" w:hAnsi="Times New Roman" w:cs="Times New Roman"/>
          <w:sz w:val="20"/>
          <w:szCs w:val="20"/>
          <w:lang w:eastAsia="ar-SA"/>
        </w:rPr>
        <w:t xml:space="preserve">meble i wyposażenie – zgodnie </w:t>
      </w:r>
      <w:r w:rsidR="00AD0CA6" w:rsidRPr="006A09A8">
        <w:rPr>
          <w:rFonts w:ascii="Times New Roman" w:eastAsia="Calibri" w:hAnsi="Times New Roman" w:cs="Times New Roman"/>
          <w:sz w:val="20"/>
          <w:szCs w:val="20"/>
          <w:lang w:eastAsia="ar-SA"/>
        </w:rPr>
        <w:t>z opisem w rozdziale I</w:t>
      </w:r>
      <w:r w:rsidR="007323A1" w:rsidRPr="006A09A8">
        <w:rPr>
          <w:rFonts w:ascii="Times New Roman" w:eastAsia="Calibri" w:hAnsi="Times New Roman" w:cs="Times New Roman"/>
          <w:sz w:val="20"/>
          <w:szCs w:val="20"/>
          <w:lang w:eastAsia="ar-SA"/>
        </w:rPr>
        <w:t xml:space="preserve"> </w:t>
      </w:r>
    </w:p>
    <w:p w:rsidR="0001208F" w:rsidRPr="006A09A8" w:rsidRDefault="0001208F" w:rsidP="0001208F">
      <w:pPr>
        <w:spacing w:after="0" w:line="240" w:lineRule="auto"/>
        <w:jc w:val="center"/>
        <w:rPr>
          <w:rFonts w:ascii="Times New Roman" w:hAnsi="Times New Roman" w:cs="Times New Roman"/>
          <w:b/>
          <w:sz w:val="20"/>
          <w:szCs w:val="20"/>
        </w:rPr>
      </w:pPr>
    </w:p>
    <w:p w:rsidR="00694EF1" w:rsidRDefault="00694EF1" w:rsidP="0001208F">
      <w:pPr>
        <w:rPr>
          <w:rFonts w:ascii="Times New Roman" w:hAnsi="Times New Roman" w:cs="Times New Roman"/>
          <w:b/>
          <w:sz w:val="20"/>
          <w:szCs w:val="20"/>
        </w:rPr>
      </w:pPr>
      <w:bookmarkStart w:id="0" w:name="_GoBack"/>
      <w:bookmarkEnd w:id="0"/>
    </w:p>
    <w:p w:rsidR="0001208F" w:rsidRPr="006A09A8" w:rsidRDefault="0001208F" w:rsidP="0001208F">
      <w:pPr>
        <w:rPr>
          <w:rFonts w:ascii="Times New Roman" w:hAnsi="Times New Roman" w:cs="Times New Roman"/>
          <w:b/>
          <w:sz w:val="20"/>
          <w:szCs w:val="20"/>
        </w:rPr>
      </w:pPr>
      <w:r w:rsidRPr="006A09A8">
        <w:rPr>
          <w:rFonts w:ascii="Times New Roman" w:hAnsi="Times New Roman" w:cs="Times New Roman"/>
          <w:b/>
          <w:sz w:val="20"/>
          <w:szCs w:val="20"/>
        </w:rPr>
        <w:lastRenderedPageBreak/>
        <w:t xml:space="preserve"> II WYKAZ SPRZĘTU MECHANICZNEGO  CENTRALNEGO </w:t>
      </w:r>
      <w:r w:rsidR="001E5E44" w:rsidRPr="006A09A8">
        <w:rPr>
          <w:rFonts w:ascii="Times New Roman" w:hAnsi="Times New Roman" w:cs="Times New Roman"/>
          <w:b/>
          <w:sz w:val="20"/>
          <w:szCs w:val="20"/>
        </w:rPr>
        <w:t xml:space="preserve"> </w:t>
      </w:r>
      <w:r w:rsidRPr="006A09A8">
        <w:rPr>
          <w:rFonts w:ascii="Times New Roman" w:hAnsi="Times New Roman" w:cs="Times New Roman"/>
          <w:b/>
          <w:sz w:val="20"/>
          <w:szCs w:val="20"/>
        </w:rPr>
        <w:t>PSZOK</w:t>
      </w:r>
    </w:p>
    <w:p w:rsidR="0001208F" w:rsidRPr="006A09A8" w:rsidRDefault="0001208F" w:rsidP="006A09A8">
      <w:pPr>
        <w:spacing w:after="0" w:line="240" w:lineRule="auto"/>
        <w:jc w:val="both"/>
        <w:rPr>
          <w:rFonts w:ascii="Times New Roman" w:hAnsi="Times New Roman" w:cs="Times New Roman"/>
          <w:b/>
          <w:sz w:val="20"/>
          <w:szCs w:val="20"/>
        </w:rPr>
      </w:pPr>
      <w:r w:rsidRPr="006A09A8">
        <w:rPr>
          <w:rFonts w:ascii="Times New Roman" w:hAnsi="Times New Roman" w:cs="Times New Roman"/>
          <w:b/>
          <w:sz w:val="20"/>
          <w:szCs w:val="20"/>
        </w:rPr>
        <w:t>Wykaz wyposażenia, sprzętu mechanicznego na Centralnym Punkcie Selektywnego Zbierania Odpadów Komunalnych w Polkowicach</w:t>
      </w:r>
    </w:p>
    <w:tbl>
      <w:tblPr>
        <w:tblStyle w:val="Tabela-Siatka1"/>
        <w:tblW w:w="0" w:type="auto"/>
        <w:tblInd w:w="250" w:type="dxa"/>
        <w:tblLook w:val="04A0" w:firstRow="1" w:lastRow="0" w:firstColumn="1" w:lastColumn="0" w:noHBand="0" w:noVBand="1"/>
      </w:tblPr>
      <w:tblGrid>
        <w:gridCol w:w="851"/>
        <w:gridCol w:w="2126"/>
        <w:gridCol w:w="5103"/>
        <w:gridCol w:w="958"/>
      </w:tblGrid>
      <w:tr w:rsidR="0001208F" w:rsidRPr="006A09A8" w:rsidTr="0001208F">
        <w:trPr>
          <w:trHeight w:val="474"/>
        </w:trPr>
        <w:tc>
          <w:tcPr>
            <w:tcW w:w="851" w:type="dxa"/>
            <w:tcBorders>
              <w:bottom w:val="single" w:sz="4" w:space="0" w:color="auto"/>
            </w:tcBorders>
            <w:shd w:val="pct10" w:color="auto" w:fill="auto"/>
            <w:vAlign w:val="center"/>
          </w:tcPr>
          <w:p w:rsidR="0001208F" w:rsidRPr="006A09A8" w:rsidRDefault="0001208F" w:rsidP="0001208F">
            <w:pPr>
              <w:jc w:val="center"/>
              <w:rPr>
                <w:rFonts w:ascii="Times New Roman" w:hAnsi="Times New Roman" w:cs="Times New Roman"/>
                <w:sz w:val="20"/>
                <w:szCs w:val="20"/>
              </w:rPr>
            </w:pPr>
            <w:r w:rsidRPr="006A09A8">
              <w:rPr>
                <w:rFonts w:ascii="Times New Roman" w:hAnsi="Times New Roman" w:cs="Times New Roman"/>
                <w:sz w:val="20"/>
                <w:szCs w:val="20"/>
              </w:rPr>
              <w:t>Lp.</w:t>
            </w:r>
          </w:p>
        </w:tc>
        <w:tc>
          <w:tcPr>
            <w:tcW w:w="2126" w:type="dxa"/>
            <w:tcBorders>
              <w:bottom w:val="single" w:sz="4" w:space="0" w:color="auto"/>
            </w:tcBorders>
            <w:shd w:val="pct10" w:color="auto" w:fill="auto"/>
            <w:vAlign w:val="center"/>
          </w:tcPr>
          <w:p w:rsidR="0001208F" w:rsidRPr="006A09A8" w:rsidRDefault="0001208F" w:rsidP="0001208F">
            <w:pPr>
              <w:jc w:val="center"/>
              <w:rPr>
                <w:rFonts w:ascii="Times New Roman" w:hAnsi="Times New Roman" w:cs="Times New Roman"/>
                <w:sz w:val="20"/>
                <w:szCs w:val="20"/>
              </w:rPr>
            </w:pPr>
            <w:r w:rsidRPr="006A09A8">
              <w:rPr>
                <w:rFonts w:ascii="Times New Roman" w:hAnsi="Times New Roman" w:cs="Times New Roman"/>
                <w:sz w:val="20"/>
                <w:szCs w:val="20"/>
              </w:rPr>
              <w:t>Nazwa</w:t>
            </w:r>
          </w:p>
        </w:tc>
        <w:tc>
          <w:tcPr>
            <w:tcW w:w="5103" w:type="dxa"/>
            <w:tcBorders>
              <w:bottom w:val="single" w:sz="4" w:space="0" w:color="auto"/>
            </w:tcBorders>
            <w:shd w:val="pct10" w:color="auto" w:fill="auto"/>
            <w:vAlign w:val="center"/>
          </w:tcPr>
          <w:p w:rsidR="0001208F" w:rsidRPr="006A09A8" w:rsidRDefault="0001208F" w:rsidP="0001208F">
            <w:pPr>
              <w:jc w:val="center"/>
              <w:rPr>
                <w:rFonts w:ascii="Times New Roman" w:hAnsi="Times New Roman" w:cs="Times New Roman"/>
                <w:sz w:val="20"/>
                <w:szCs w:val="20"/>
              </w:rPr>
            </w:pPr>
            <w:r w:rsidRPr="006A09A8">
              <w:rPr>
                <w:rFonts w:ascii="Times New Roman" w:hAnsi="Times New Roman" w:cs="Times New Roman"/>
                <w:sz w:val="20"/>
                <w:szCs w:val="20"/>
              </w:rPr>
              <w:t>Opis</w:t>
            </w:r>
          </w:p>
        </w:tc>
        <w:tc>
          <w:tcPr>
            <w:tcW w:w="958" w:type="dxa"/>
            <w:tcBorders>
              <w:bottom w:val="single" w:sz="4" w:space="0" w:color="auto"/>
            </w:tcBorders>
            <w:shd w:val="pct10" w:color="auto" w:fill="auto"/>
            <w:vAlign w:val="center"/>
          </w:tcPr>
          <w:p w:rsidR="0001208F" w:rsidRPr="006A09A8" w:rsidRDefault="0001208F" w:rsidP="0001208F">
            <w:pPr>
              <w:jc w:val="center"/>
              <w:rPr>
                <w:rFonts w:ascii="Times New Roman" w:hAnsi="Times New Roman" w:cs="Times New Roman"/>
                <w:sz w:val="20"/>
                <w:szCs w:val="20"/>
              </w:rPr>
            </w:pPr>
            <w:r w:rsidRPr="006A09A8">
              <w:rPr>
                <w:rFonts w:ascii="Times New Roman" w:hAnsi="Times New Roman" w:cs="Times New Roman"/>
                <w:sz w:val="20"/>
                <w:szCs w:val="20"/>
              </w:rPr>
              <w:t>Liczba</w:t>
            </w:r>
          </w:p>
        </w:tc>
      </w:tr>
      <w:tr w:rsidR="0001208F" w:rsidRPr="00EA2EB8" w:rsidTr="0001208F">
        <w:trPr>
          <w:trHeight w:val="474"/>
        </w:trPr>
        <w:tc>
          <w:tcPr>
            <w:tcW w:w="851" w:type="dxa"/>
            <w:shd w:val="clear" w:color="auto" w:fill="auto"/>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t>1</w:t>
            </w:r>
          </w:p>
        </w:tc>
        <w:tc>
          <w:tcPr>
            <w:tcW w:w="2126" w:type="dxa"/>
            <w:shd w:val="clear" w:color="auto" w:fill="auto"/>
            <w:vAlign w:val="center"/>
          </w:tcPr>
          <w:p w:rsidR="0001208F" w:rsidRPr="00EA2EB8" w:rsidRDefault="0001208F" w:rsidP="0001208F">
            <w:pPr>
              <w:rPr>
                <w:rFonts w:ascii="Times New Roman" w:hAnsi="Times New Roman" w:cs="Times New Roman"/>
                <w:sz w:val="18"/>
                <w:szCs w:val="18"/>
              </w:rPr>
            </w:pPr>
            <w:r w:rsidRPr="00EA2EB8">
              <w:rPr>
                <w:rFonts w:ascii="Times New Roman" w:hAnsi="Times New Roman" w:cs="Times New Roman"/>
                <w:sz w:val="18"/>
                <w:szCs w:val="18"/>
              </w:rPr>
              <w:t>Wózek widłowy Linde H25T – model 392</w:t>
            </w:r>
          </w:p>
        </w:tc>
        <w:tc>
          <w:tcPr>
            <w:tcW w:w="5103" w:type="dxa"/>
            <w:shd w:val="clear" w:color="auto" w:fill="auto"/>
            <w:vAlign w:val="center"/>
          </w:tcPr>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rok produkcji 2008, </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przebieg, stan licznika: 7729,3 km(15.04.2019r.),</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czołowy, gazowy.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udźwig 2,5 tony,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napęd gazowy,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maszt podnoszenia pomiędzy 3 a 4 metry,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odmalowany,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pełna oryginalna zabudowa kabiny z ogrzewaniem,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karetka wideł z doprowadzonymi dwoma hydraulikami roboczymi, do ewentualnego sprzętu nt. chwytak, widły,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boczny przesuw wideł,</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napęd hydrostatyczny,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wózek samohamowny,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opony super elastyczne,</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oświetlenie robocze z przodu (dwa światła) i z tyłu (1 światło),</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sygnalizacja świetlna cofania,</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wózek po przeglądzie z rejestracją UDT ( Urząd Dozoru Technicznego),</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wózek widłowy nie posiada gwarancji, </w:t>
            </w:r>
          </w:p>
          <w:p w:rsidR="0001208F" w:rsidRPr="00EA2EB8" w:rsidRDefault="0001208F" w:rsidP="0001208F">
            <w:pPr>
              <w:rPr>
                <w:rFonts w:ascii="Times New Roman" w:hAnsi="Times New Roman" w:cs="Times New Roman"/>
                <w:sz w:val="18"/>
                <w:szCs w:val="18"/>
              </w:rPr>
            </w:pPr>
            <w:r w:rsidRPr="00EA2EB8">
              <w:rPr>
                <w:rFonts w:ascii="Times New Roman" w:hAnsi="Times New Roman" w:cs="Times New Roman"/>
                <w:sz w:val="18"/>
                <w:szCs w:val="18"/>
              </w:rPr>
              <w:t xml:space="preserve">  - brak wyposażanie w butlę gazową</w:t>
            </w:r>
          </w:p>
          <w:p w:rsidR="0001208F" w:rsidRPr="00EA2EB8" w:rsidRDefault="0001208F" w:rsidP="0001208F">
            <w:pPr>
              <w:rPr>
                <w:rFonts w:ascii="Times New Roman" w:hAnsi="Times New Roman" w:cs="Times New Roman"/>
                <w:sz w:val="18"/>
                <w:szCs w:val="18"/>
              </w:rPr>
            </w:pPr>
            <w:r w:rsidRPr="00EA2EB8">
              <w:rPr>
                <w:rFonts w:ascii="Times New Roman" w:hAnsi="Times New Roman" w:cs="Times New Roman"/>
                <w:sz w:val="18"/>
                <w:szCs w:val="18"/>
              </w:rPr>
              <w:t xml:space="preserve">  - kluczyk</w:t>
            </w:r>
          </w:p>
        </w:tc>
        <w:tc>
          <w:tcPr>
            <w:tcW w:w="958" w:type="dxa"/>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t>1</w:t>
            </w:r>
          </w:p>
        </w:tc>
      </w:tr>
      <w:tr w:rsidR="0001208F" w:rsidRPr="00EA2EB8" w:rsidTr="0001208F">
        <w:trPr>
          <w:trHeight w:val="474"/>
        </w:trPr>
        <w:tc>
          <w:tcPr>
            <w:tcW w:w="851" w:type="dxa"/>
            <w:shd w:val="clear" w:color="auto" w:fill="auto"/>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t>2</w:t>
            </w:r>
          </w:p>
        </w:tc>
        <w:tc>
          <w:tcPr>
            <w:tcW w:w="2126" w:type="dxa"/>
            <w:shd w:val="clear" w:color="auto" w:fill="auto"/>
            <w:vAlign w:val="center"/>
          </w:tcPr>
          <w:p w:rsidR="0001208F" w:rsidRPr="00EA2EB8" w:rsidRDefault="0001208F" w:rsidP="0001208F">
            <w:pPr>
              <w:rPr>
                <w:rFonts w:ascii="Times New Roman" w:hAnsi="Times New Roman" w:cs="Times New Roman"/>
                <w:sz w:val="18"/>
                <w:szCs w:val="18"/>
              </w:rPr>
            </w:pPr>
            <w:r w:rsidRPr="00EA2EB8">
              <w:rPr>
                <w:rFonts w:ascii="Times New Roman" w:hAnsi="Times New Roman" w:cs="Times New Roman"/>
                <w:sz w:val="18"/>
                <w:szCs w:val="18"/>
              </w:rPr>
              <w:t>Koparko – ładowarka  VOLVO BL71</w:t>
            </w:r>
          </w:p>
        </w:tc>
        <w:tc>
          <w:tcPr>
            <w:tcW w:w="5103" w:type="dxa"/>
            <w:shd w:val="clear" w:color="auto" w:fill="auto"/>
            <w:vAlign w:val="center"/>
          </w:tcPr>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rok produkcji 2007, </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przebieg, stan licznika 7153 km(15.04.2019 r.),</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silnik wysokoprężny turboładowany o mocy minimum 70 kW,</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układ hydrauliczny zasilany pompą wielotłoczkową o wydajności 160 l/min,</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łyżka ładowarkowa o pojemności minimum 1m3 i szerokości minimum 2,3m z zębami, wielofunkcyjna otwierana hydraulicznie wraz z widłami do palet,</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sterowanie częścią ładowarkową za pomocą joysticka,</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sterowanie częścią </w:t>
            </w:r>
            <w:proofErr w:type="spellStart"/>
            <w:r w:rsidRPr="00EA2EB8">
              <w:rPr>
                <w:rFonts w:ascii="Times New Roman" w:hAnsi="Times New Roman" w:cs="Times New Roman"/>
                <w:sz w:val="18"/>
                <w:szCs w:val="18"/>
              </w:rPr>
              <w:t>koparkową</w:t>
            </w:r>
            <w:proofErr w:type="spellEnd"/>
            <w:r w:rsidRPr="00EA2EB8">
              <w:rPr>
                <w:rFonts w:ascii="Times New Roman" w:hAnsi="Times New Roman" w:cs="Times New Roman"/>
                <w:sz w:val="18"/>
                <w:szCs w:val="18"/>
              </w:rPr>
              <w:t xml:space="preserve"> za pomocą dźwigni,</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opony tył 18.4-26 oraz przód 405/70-20,</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wysokość załadunku łyżką ładowarkową minimum 3.45m (mierzona do sworznia obrotu łyżki),</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układ </w:t>
            </w:r>
            <w:proofErr w:type="spellStart"/>
            <w:r w:rsidRPr="00EA2EB8">
              <w:rPr>
                <w:rFonts w:ascii="Times New Roman" w:hAnsi="Times New Roman" w:cs="Times New Roman"/>
                <w:sz w:val="18"/>
                <w:szCs w:val="18"/>
              </w:rPr>
              <w:t>samopoziomowania</w:t>
            </w:r>
            <w:proofErr w:type="spellEnd"/>
            <w:r w:rsidRPr="00EA2EB8">
              <w:rPr>
                <w:rFonts w:ascii="Times New Roman" w:hAnsi="Times New Roman" w:cs="Times New Roman"/>
                <w:sz w:val="18"/>
                <w:szCs w:val="18"/>
              </w:rPr>
              <w:t xml:space="preserve"> łyżki ładowarkowej,</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układ amortyzacji łyżki ładowarkowej,</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łyżka </w:t>
            </w:r>
            <w:proofErr w:type="spellStart"/>
            <w:r w:rsidRPr="00EA2EB8">
              <w:rPr>
                <w:rFonts w:ascii="Times New Roman" w:hAnsi="Times New Roman" w:cs="Times New Roman"/>
                <w:sz w:val="18"/>
                <w:szCs w:val="18"/>
              </w:rPr>
              <w:t>koparkowa</w:t>
            </w:r>
            <w:proofErr w:type="spellEnd"/>
            <w:r w:rsidRPr="00EA2EB8">
              <w:rPr>
                <w:rFonts w:ascii="Times New Roman" w:hAnsi="Times New Roman" w:cs="Times New Roman"/>
                <w:sz w:val="18"/>
                <w:szCs w:val="18"/>
              </w:rPr>
              <w:t xml:space="preserve"> o szerokości min.400mm,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głębokość kopania minimum 5,8 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zasięg kopania minimum 6,8 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xml:space="preserve">- siła skrawania na łyżce </w:t>
            </w:r>
            <w:proofErr w:type="spellStart"/>
            <w:r w:rsidRPr="00EA2EB8">
              <w:rPr>
                <w:rFonts w:ascii="Times New Roman" w:hAnsi="Times New Roman" w:cs="Times New Roman"/>
                <w:sz w:val="18"/>
                <w:szCs w:val="18"/>
              </w:rPr>
              <w:t>koparkowej</w:t>
            </w:r>
            <w:proofErr w:type="spellEnd"/>
            <w:r w:rsidRPr="00EA2EB8">
              <w:rPr>
                <w:rFonts w:ascii="Times New Roman" w:hAnsi="Times New Roman" w:cs="Times New Roman"/>
                <w:sz w:val="18"/>
                <w:szCs w:val="18"/>
              </w:rPr>
              <w:t xml:space="preserve"> minimum 55kN,</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układ hamulcowy ze wspomaganiem, tarczowy, mokry z samoregulacją,</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średnica zawracania (</w:t>
            </w:r>
            <w:proofErr w:type="spellStart"/>
            <w:r w:rsidRPr="00EA2EB8">
              <w:rPr>
                <w:rFonts w:ascii="Times New Roman" w:hAnsi="Times New Roman" w:cs="Times New Roman"/>
                <w:sz w:val="18"/>
                <w:szCs w:val="18"/>
              </w:rPr>
              <w:t>ściana-ściana</w:t>
            </w:r>
            <w:proofErr w:type="spellEnd"/>
            <w:r w:rsidRPr="00EA2EB8">
              <w:rPr>
                <w:rFonts w:ascii="Times New Roman" w:hAnsi="Times New Roman" w:cs="Times New Roman"/>
                <w:sz w:val="18"/>
                <w:szCs w:val="18"/>
              </w:rPr>
              <w:t>) maksymalnie 11,5 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wysokość całkowita maksymalnie 2,95m(mierzona do dachu kabiny),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lastRenderedPageBreak/>
              <w:t>- napęd na wszystkie koła z odłączeniem napędu na przedni most,</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blokada mechanizmu różnicowego tylnego mostu,</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regulowana kolumna kierownicy,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fotel operatora z amortyzacją pneumatyczną,</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instalacja hydrauliczna do młota,</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-stan opon: znaczny stopień zużycia</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sygnał świetlny „kogut”,</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oświetlenie drogowe,</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oświetlenie zewnętrzne, reflektory boczne, 4 z przodu i 4 z tyłu,</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dźwiękowy sygnał biegu wstecznego,</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gaśnica,</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radio,</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trójkąt ostrzegawczy,</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dokumentacja DTR w języku polskim,</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katalog części zamiennych,</w:t>
            </w:r>
          </w:p>
          <w:p w:rsidR="0001208F" w:rsidRPr="00EA2EB8" w:rsidRDefault="0001208F" w:rsidP="0001208F">
            <w:pPr>
              <w:spacing w:line="280" w:lineRule="exact"/>
              <w:ind w:left="175"/>
              <w:rPr>
                <w:rFonts w:ascii="Times New Roman" w:hAnsi="Times New Roman" w:cs="Times New Roman"/>
                <w:sz w:val="18"/>
                <w:szCs w:val="18"/>
              </w:rPr>
            </w:pPr>
            <w:r w:rsidRPr="00EA2EB8">
              <w:rPr>
                <w:rFonts w:ascii="Times New Roman" w:hAnsi="Times New Roman" w:cs="Times New Roman"/>
                <w:sz w:val="18"/>
                <w:szCs w:val="18"/>
              </w:rPr>
              <w:t>- przebieg maszyny potwierdzony przez autoryzowany serwis,</w:t>
            </w:r>
          </w:p>
          <w:p w:rsidR="0001208F" w:rsidRPr="00EA2EB8" w:rsidRDefault="0001208F" w:rsidP="0001208F">
            <w:pPr>
              <w:spacing w:line="280" w:lineRule="exact"/>
              <w:ind w:left="175" w:hanging="142"/>
              <w:rPr>
                <w:rFonts w:ascii="Times New Roman" w:hAnsi="Times New Roman" w:cs="Times New Roman"/>
                <w:sz w:val="18"/>
                <w:szCs w:val="18"/>
              </w:rPr>
            </w:pPr>
            <w:r w:rsidRPr="00EA2EB8">
              <w:rPr>
                <w:rFonts w:ascii="Times New Roman" w:hAnsi="Times New Roman" w:cs="Times New Roman"/>
                <w:sz w:val="18"/>
                <w:szCs w:val="18"/>
              </w:rPr>
              <w:t xml:space="preserve">  - maszyna musi mieć zrobiony przegląd techniczny (wymiana wszystkich filtrów i olejów) potwierdzony przez autoryzowany serwis,</w:t>
            </w:r>
          </w:p>
          <w:p w:rsidR="0001208F" w:rsidRPr="00EA2EB8" w:rsidRDefault="0001208F" w:rsidP="0001208F">
            <w:pPr>
              <w:jc w:val="both"/>
              <w:rPr>
                <w:rFonts w:ascii="Times New Roman" w:hAnsi="Times New Roman" w:cs="Times New Roman"/>
                <w:sz w:val="18"/>
                <w:szCs w:val="18"/>
              </w:rPr>
            </w:pPr>
            <w:r w:rsidRPr="00EA2EB8">
              <w:rPr>
                <w:rFonts w:ascii="Times New Roman" w:hAnsi="Times New Roman" w:cs="Times New Roman"/>
                <w:sz w:val="18"/>
                <w:szCs w:val="18"/>
              </w:rPr>
              <w:t xml:space="preserve">  - kluczyk</w:t>
            </w:r>
          </w:p>
        </w:tc>
        <w:tc>
          <w:tcPr>
            <w:tcW w:w="958" w:type="dxa"/>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lastRenderedPageBreak/>
              <w:t>1</w:t>
            </w:r>
          </w:p>
        </w:tc>
      </w:tr>
      <w:tr w:rsidR="0001208F" w:rsidRPr="00EA2EB8" w:rsidTr="0001208F">
        <w:tc>
          <w:tcPr>
            <w:tcW w:w="851" w:type="dxa"/>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lastRenderedPageBreak/>
              <w:t>3</w:t>
            </w:r>
          </w:p>
        </w:tc>
        <w:tc>
          <w:tcPr>
            <w:tcW w:w="2126" w:type="dxa"/>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t>Gaśnica</w:t>
            </w:r>
          </w:p>
        </w:tc>
        <w:tc>
          <w:tcPr>
            <w:tcW w:w="5103" w:type="dxa"/>
            <w:vAlign w:val="center"/>
          </w:tcPr>
          <w:p w:rsidR="0001208F" w:rsidRPr="00EA2EB8" w:rsidRDefault="0001208F" w:rsidP="0001208F">
            <w:pPr>
              <w:jc w:val="center"/>
              <w:rPr>
                <w:rFonts w:ascii="Times New Roman" w:hAnsi="Times New Roman" w:cs="Times New Roman"/>
                <w:sz w:val="18"/>
                <w:szCs w:val="18"/>
              </w:rPr>
            </w:pPr>
          </w:p>
          <w:p w:rsidR="0001208F" w:rsidRPr="00EA2EB8" w:rsidRDefault="0001208F" w:rsidP="0001208F">
            <w:pPr>
              <w:jc w:val="center"/>
              <w:rPr>
                <w:rFonts w:ascii="Times New Roman" w:hAnsi="Times New Roman" w:cs="Times New Roman"/>
                <w:sz w:val="18"/>
                <w:szCs w:val="18"/>
              </w:rPr>
            </w:pPr>
          </w:p>
        </w:tc>
        <w:tc>
          <w:tcPr>
            <w:tcW w:w="958" w:type="dxa"/>
            <w:vAlign w:val="center"/>
          </w:tcPr>
          <w:p w:rsidR="0001208F" w:rsidRPr="00EA2EB8" w:rsidRDefault="0001208F" w:rsidP="0001208F">
            <w:pPr>
              <w:jc w:val="center"/>
              <w:rPr>
                <w:rFonts w:ascii="Times New Roman" w:hAnsi="Times New Roman" w:cs="Times New Roman"/>
                <w:sz w:val="18"/>
                <w:szCs w:val="18"/>
              </w:rPr>
            </w:pPr>
            <w:r w:rsidRPr="00EA2EB8">
              <w:rPr>
                <w:rFonts w:ascii="Times New Roman" w:hAnsi="Times New Roman" w:cs="Times New Roman"/>
                <w:sz w:val="18"/>
                <w:szCs w:val="18"/>
              </w:rPr>
              <w:t>1</w:t>
            </w:r>
          </w:p>
        </w:tc>
      </w:tr>
    </w:tbl>
    <w:p w:rsidR="0001208F" w:rsidRPr="00EA2EB8" w:rsidRDefault="0001208F" w:rsidP="00B87C18">
      <w:pPr>
        <w:spacing w:after="0" w:line="240" w:lineRule="auto"/>
        <w:rPr>
          <w:rFonts w:ascii="Times New Roman" w:hAnsi="Times New Roman" w:cs="Times New Roman"/>
          <w:b/>
          <w:sz w:val="18"/>
          <w:szCs w:val="18"/>
        </w:rPr>
      </w:pPr>
    </w:p>
    <w:p w:rsidR="0001208F" w:rsidRPr="00EA2EB8" w:rsidRDefault="0001208F" w:rsidP="0001208F">
      <w:pPr>
        <w:spacing w:after="0" w:line="240" w:lineRule="auto"/>
        <w:jc w:val="center"/>
        <w:rPr>
          <w:rFonts w:ascii="Times New Roman" w:hAnsi="Times New Roman" w:cs="Times New Roman"/>
          <w:b/>
          <w:sz w:val="18"/>
          <w:szCs w:val="18"/>
        </w:rPr>
      </w:pPr>
    </w:p>
    <w:p w:rsidR="0001208F" w:rsidRPr="006A09A8" w:rsidRDefault="001E5E44" w:rsidP="009754B6">
      <w:pPr>
        <w:spacing w:after="0" w:line="240" w:lineRule="auto"/>
        <w:rPr>
          <w:rFonts w:ascii="Times New Roman" w:hAnsi="Times New Roman" w:cs="Times New Roman"/>
          <w:b/>
          <w:sz w:val="20"/>
          <w:szCs w:val="20"/>
        </w:rPr>
      </w:pPr>
      <w:r w:rsidRPr="006A09A8">
        <w:rPr>
          <w:rFonts w:ascii="Times New Roman" w:hAnsi="Times New Roman" w:cs="Times New Roman"/>
          <w:b/>
          <w:sz w:val="20"/>
          <w:szCs w:val="20"/>
        </w:rPr>
        <w:t>I</w:t>
      </w:r>
      <w:r w:rsidR="00B87C18" w:rsidRPr="006A09A8">
        <w:rPr>
          <w:rFonts w:ascii="Times New Roman" w:hAnsi="Times New Roman" w:cs="Times New Roman"/>
          <w:b/>
          <w:sz w:val="20"/>
          <w:szCs w:val="20"/>
        </w:rPr>
        <w:t>II</w:t>
      </w:r>
      <w:r w:rsidR="0001208F" w:rsidRPr="006A09A8">
        <w:rPr>
          <w:rFonts w:ascii="Times New Roman" w:hAnsi="Times New Roman" w:cs="Times New Roman"/>
          <w:b/>
          <w:sz w:val="20"/>
          <w:szCs w:val="20"/>
        </w:rPr>
        <w:t xml:space="preserve">. Wykaz kontenerów, </w:t>
      </w:r>
      <w:proofErr w:type="spellStart"/>
      <w:r w:rsidR="0001208F" w:rsidRPr="006A09A8">
        <w:rPr>
          <w:rFonts w:ascii="Times New Roman" w:hAnsi="Times New Roman" w:cs="Times New Roman"/>
          <w:b/>
          <w:sz w:val="20"/>
          <w:szCs w:val="20"/>
        </w:rPr>
        <w:t>prasokontenerów</w:t>
      </w:r>
      <w:proofErr w:type="spellEnd"/>
      <w:r w:rsidR="0001208F" w:rsidRPr="006A09A8">
        <w:rPr>
          <w:rFonts w:ascii="Times New Roman" w:hAnsi="Times New Roman" w:cs="Times New Roman"/>
          <w:b/>
          <w:sz w:val="20"/>
          <w:szCs w:val="20"/>
        </w:rPr>
        <w:t xml:space="preserve">, pojemników do zbiórki odpadów komunalnych </w:t>
      </w:r>
    </w:p>
    <w:p w:rsidR="0001208F" w:rsidRPr="003E2969" w:rsidRDefault="0001208F" w:rsidP="003E2969">
      <w:pPr>
        <w:spacing w:after="0" w:line="240" w:lineRule="auto"/>
        <w:jc w:val="center"/>
        <w:rPr>
          <w:rFonts w:ascii="Times New Roman" w:hAnsi="Times New Roman" w:cs="Times New Roman"/>
          <w:b/>
          <w:sz w:val="20"/>
          <w:szCs w:val="20"/>
        </w:rPr>
      </w:pPr>
      <w:r w:rsidRPr="006A09A8">
        <w:rPr>
          <w:rFonts w:ascii="Times New Roman" w:hAnsi="Times New Roman" w:cs="Times New Roman"/>
          <w:b/>
          <w:sz w:val="20"/>
          <w:szCs w:val="20"/>
        </w:rPr>
        <w:t xml:space="preserve"> znajdujących się na terenie Centralnego Punktu Selektywnego Zbierania Od</w:t>
      </w:r>
      <w:r w:rsidR="003E2969">
        <w:rPr>
          <w:rFonts w:ascii="Times New Roman" w:hAnsi="Times New Roman" w:cs="Times New Roman"/>
          <w:b/>
          <w:sz w:val="20"/>
          <w:szCs w:val="20"/>
        </w:rPr>
        <w:t>padów Komunalnych w Polkowicach</w:t>
      </w:r>
    </w:p>
    <w:tbl>
      <w:tblPr>
        <w:tblStyle w:val="Tabela-Siatka1"/>
        <w:tblW w:w="0" w:type="auto"/>
        <w:tblLook w:val="04A0" w:firstRow="1" w:lastRow="0" w:firstColumn="1" w:lastColumn="0" w:noHBand="0" w:noVBand="1"/>
      </w:tblPr>
      <w:tblGrid>
        <w:gridCol w:w="817"/>
        <w:gridCol w:w="2867"/>
        <w:gridCol w:w="1843"/>
        <w:gridCol w:w="1843"/>
        <w:gridCol w:w="1843"/>
      </w:tblGrid>
      <w:tr w:rsidR="0001208F" w:rsidRPr="006A09A8" w:rsidTr="0001208F">
        <w:tc>
          <w:tcPr>
            <w:tcW w:w="817" w:type="dxa"/>
            <w:shd w:val="pct10" w:color="auto" w:fill="auto"/>
            <w:vAlign w:val="center"/>
          </w:tcPr>
          <w:p w:rsidR="0001208F" w:rsidRPr="006A09A8" w:rsidRDefault="0001208F" w:rsidP="0001208F">
            <w:pPr>
              <w:jc w:val="center"/>
              <w:rPr>
                <w:sz w:val="20"/>
                <w:szCs w:val="20"/>
              </w:rPr>
            </w:pPr>
            <w:r w:rsidRPr="006A09A8">
              <w:rPr>
                <w:sz w:val="20"/>
                <w:szCs w:val="20"/>
              </w:rPr>
              <w:t>Lp.</w:t>
            </w:r>
          </w:p>
        </w:tc>
        <w:tc>
          <w:tcPr>
            <w:tcW w:w="2867" w:type="dxa"/>
            <w:shd w:val="pct10" w:color="auto" w:fill="auto"/>
            <w:vAlign w:val="center"/>
          </w:tcPr>
          <w:p w:rsidR="0001208F" w:rsidRPr="006A09A8" w:rsidRDefault="0001208F" w:rsidP="0001208F">
            <w:pPr>
              <w:rPr>
                <w:sz w:val="20"/>
                <w:szCs w:val="20"/>
              </w:rPr>
            </w:pPr>
            <w:r w:rsidRPr="006A09A8">
              <w:rPr>
                <w:sz w:val="20"/>
                <w:szCs w:val="20"/>
              </w:rPr>
              <w:t xml:space="preserve">Nazwa </w:t>
            </w:r>
          </w:p>
        </w:tc>
        <w:tc>
          <w:tcPr>
            <w:tcW w:w="1843" w:type="dxa"/>
            <w:shd w:val="pct10" w:color="auto" w:fill="auto"/>
            <w:vAlign w:val="center"/>
          </w:tcPr>
          <w:p w:rsidR="0001208F" w:rsidRPr="006A09A8" w:rsidRDefault="0001208F" w:rsidP="0001208F">
            <w:pPr>
              <w:rPr>
                <w:sz w:val="20"/>
                <w:szCs w:val="20"/>
              </w:rPr>
            </w:pPr>
            <w:r w:rsidRPr="006A09A8">
              <w:rPr>
                <w:sz w:val="20"/>
                <w:szCs w:val="20"/>
              </w:rPr>
              <w:t xml:space="preserve">Frakcje odpadów </w:t>
            </w:r>
          </w:p>
        </w:tc>
        <w:tc>
          <w:tcPr>
            <w:tcW w:w="1843" w:type="dxa"/>
            <w:shd w:val="pct10" w:color="auto" w:fill="auto"/>
            <w:vAlign w:val="center"/>
          </w:tcPr>
          <w:p w:rsidR="0001208F" w:rsidRPr="006A09A8" w:rsidRDefault="0001208F" w:rsidP="0001208F">
            <w:pPr>
              <w:jc w:val="center"/>
              <w:rPr>
                <w:sz w:val="20"/>
                <w:szCs w:val="20"/>
              </w:rPr>
            </w:pPr>
            <w:r w:rsidRPr="006A09A8">
              <w:rPr>
                <w:sz w:val="20"/>
                <w:szCs w:val="20"/>
              </w:rPr>
              <w:t>Ilość</w:t>
            </w:r>
          </w:p>
        </w:tc>
        <w:tc>
          <w:tcPr>
            <w:tcW w:w="1843" w:type="dxa"/>
            <w:shd w:val="pct10" w:color="auto" w:fill="auto"/>
            <w:vAlign w:val="center"/>
          </w:tcPr>
          <w:p w:rsidR="0001208F" w:rsidRPr="006A09A8" w:rsidRDefault="0001208F" w:rsidP="0001208F">
            <w:pPr>
              <w:jc w:val="center"/>
              <w:rPr>
                <w:sz w:val="20"/>
                <w:szCs w:val="20"/>
              </w:rPr>
            </w:pPr>
            <w:r w:rsidRPr="006A09A8">
              <w:rPr>
                <w:sz w:val="20"/>
                <w:szCs w:val="20"/>
              </w:rPr>
              <w:t>Miejsce ustawienia</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w:t>
            </w:r>
          </w:p>
        </w:tc>
        <w:tc>
          <w:tcPr>
            <w:tcW w:w="2867" w:type="dxa"/>
            <w:vAlign w:val="center"/>
          </w:tcPr>
          <w:p w:rsidR="0001208F" w:rsidRPr="006A09A8" w:rsidRDefault="0001208F" w:rsidP="0001208F">
            <w:pPr>
              <w:rPr>
                <w:bCs/>
                <w:sz w:val="20"/>
                <w:szCs w:val="20"/>
              </w:rPr>
            </w:pPr>
            <w:proofErr w:type="spellStart"/>
            <w:r w:rsidRPr="006A09A8">
              <w:rPr>
                <w:sz w:val="20"/>
                <w:szCs w:val="20"/>
              </w:rPr>
              <w:t>Prasokontener</w:t>
            </w:r>
            <w:proofErr w:type="spellEnd"/>
            <w:r w:rsidRPr="006A09A8">
              <w:rPr>
                <w:sz w:val="20"/>
                <w:szCs w:val="20"/>
              </w:rPr>
              <w:t xml:space="preserve"> </w:t>
            </w:r>
            <w:r w:rsidRPr="006A09A8">
              <w:rPr>
                <w:bCs/>
                <w:sz w:val="20"/>
                <w:szCs w:val="20"/>
              </w:rPr>
              <w:t>24-30  m</w:t>
            </w:r>
            <w:r w:rsidRPr="006A09A8">
              <w:rPr>
                <w:bCs/>
                <w:sz w:val="20"/>
                <w:szCs w:val="20"/>
                <w:vertAlign w:val="superscript"/>
              </w:rPr>
              <w:t>3</w:t>
            </w:r>
            <w:r w:rsidRPr="006A09A8">
              <w:rPr>
                <w:bCs/>
                <w:sz w:val="20"/>
                <w:szCs w:val="20"/>
              </w:rPr>
              <w:t xml:space="preserve"> </w:t>
            </w:r>
          </w:p>
          <w:p w:rsidR="0001208F" w:rsidRPr="006A09A8" w:rsidRDefault="0001208F" w:rsidP="0001208F">
            <w:pPr>
              <w:rPr>
                <w:sz w:val="20"/>
                <w:szCs w:val="20"/>
              </w:rPr>
            </w:pPr>
          </w:p>
        </w:tc>
        <w:tc>
          <w:tcPr>
            <w:tcW w:w="1843" w:type="dxa"/>
            <w:vAlign w:val="center"/>
          </w:tcPr>
          <w:p w:rsidR="0001208F" w:rsidRPr="006A09A8" w:rsidRDefault="0001208F" w:rsidP="0001208F">
            <w:pPr>
              <w:rPr>
                <w:sz w:val="20"/>
                <w:szCs w:val="20"/>
              </w:rPr>
            </w:pPr>
            <w:r w:rsidRPr="006A09A8">
              <w:rPr>
                <w:sz w:val="20"/>
                <w:szCs w:val="20"/>
              </w:rPr>
              <w:t>Papier/tektura</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w:t>
            </w:r>
          </w:p>
        </w:tc>
        <w:tc>
          <w:tcPr>
            <w:tcW w:w="2867" w:type="dxa"/>
            <w:vAlign w:val="center"/>
          </w:tcPr>
          <w:p w:rsidR="0001208F" w:rsidRPr="006A09A8" w:rsidRDefault="0001208F" w:rsidP="0001208F">
            <w:pPr>
              <w:rPr>
                <w:bCs/>
                <w:sz w:val="20"/>
                <w:szCs w:val="20"/>
              </w:rPr>
            </w:pPr>
            <w:proofErr w:type="spellStart"/>
            <w:r w:rsidRPr="006A09A8">
              <w:rPr>
                <w:sz w:val="20"/>
                <w:szCs w:val="20"/>
              </w:rPr>
              <w:t>Prasokontener</w:t>
            </w:r>
            <w:proofErr w:type="spellEnd"/>
            <w:r w:rsidRPr="006A09A8">
              <w:rPr>
                <w:sz w:val="20"/>
                <w:szCs w:val="20"/>
              </w:rPr>
              <w:t xml:space="preserve"> </w:t>
            </w:r>
            <w:r w:rsidRPr="006A09A8">
              <w:rPr>
                <w:bCs/>
                <w:sz w:val="20"/>
                <w:szCs w:val="20"/>
              </w:rPr>
              <w:t>24-30 m</w:t>
            </w:r>
            <w:r w:rsidRPr="006A09A8">
              <w:rPr>
                <w:bCs/>
                <w:sz w:val="20"/>
                <w:szCs w:val="20"/>
                <w:vertAlign w:val="superscript"/>
              </w:rPr>
              <w:t>3</w:t>
            </w:r>
            <w:r w:rsidRPr="006A09A8">
              <w:rPr>
                <w:bCs/>
                <w:sz w:val="20"/>
                <w:szCs w:val="20"/>
              </w:rPr>
              <w:t xml:space="preserve"> </w:t>
            </w:r>
          </w:p>
          <w:p w:rsidR="0001208F" w:rsidRPr="006A09A8" w:rsidRDefault="0001208F" w:rsidP="0001208F">
            <w:pPr>
              <w:rPr>
                <w:sz w:val="20"/>
                <w:szCs w:val="20"/>
              </w:rPr>
            </w:pPr>
          </w:p>
        </w:tc>
        <w:tc>
          <w:tcPr>
            <w:tcW w:w="1843" w:type="dxa"/>
            <w:vAlign w:val="center"/>
          </w:tcPr>
          <w:p w:rsidR="0001208F" w:rsidRPr="006A09A8" w:rsidRDefault="0001208F" w:rsidP="0001208F">
            <w:pPr>
              <w:rPr>
                <w:sz w:val="20"/>
                <w:szCs w:val="20"/>
              </w:rPr>
            </w:pPr>
            <w:r w:rsidRPr="006A09A8">
              <w:rPr>
                <w:sz w:val="20"/>
                <w:szCs w:val="20"/>
              </w:rPr>
              <w:t>Folia plastikowa</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3</w:t>
            </w:r>
          </w:p>
        </w:tc>
        <w:tc>
          <w:tcPr>
            <w:tcW w:w="2867" w:type="dxa"/>
            <w:vAlign w:val="center"/>
          </w:tcPr>
          <w:p w:rsidR="0001208F" w:rsidRPr="006A09A8" w:rsidRDefault="0001208F" w:rsidP="0001208F">
            <w:pPr>
              <w:rPr>
                <w:sz w:val="20"/>
                <w:szCs w:val="20"/>
                <w:vertAlign w:val="superscript"/>
              </w:rPr>
            </w:pPr>
            <w:r w:rsidRPr="006A09A8">
              <w:rPr>
                <w:sz w:val="20"/>
                <w:szCs w:val="20"/>
              </w:rPr>
              <w:t>Otwarty stalowy kontener 35-30 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Metale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4</w:t>
            </w:r>
          </w:p>
        </w:tc>
        <w:tc>
          <w:tcPr>
            <w:tcW w:w="2867" w:type="dxa"/>
            <w:vAlign w:val="center"/>
          </w:tcPr>
          <w:p w:rsidR="0001208F" w:rsidRPr="006A09A8" w:rsidRDefault="0001208F" w:rsidP="0001208F">
            <w:pPr>
              <w:rPr>
                <w:sz w:val="20"/>
                <w:szCs w:val="20"/>
              </w:rPr>
            </w:pPr>
            <w:r w:rsidRPr="006A09A8">
              <w:rPr>
                <w:sz w:val="20"/>
                <w:szCs w:val="20"/>
              </w:rPr>
              <w:t>Otwarty stalowy kontener 35-30 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 xml:space="preserve">Drewniane </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5</w:t>
            </w:r>
          </w:p>
        </w:tc>
        <w:tc>
          <w:tcPr>
            <w:tcW w:w="2867" w:type="dxa"/>
            <w:vAlign w:val="center"/>
          </w:tcPr>
          <w:p w:rsidR="0001208F" w:rsidRPr="006A09A8" w:rsidRDefault="0001208F" w:rsidP="0001208F">
            <w:pPr>
              <w:rPr>
                <w:sz w:val="20"/>
                <w:szCs w:val="20"/>
                <w:vertAlign w:val="superscript"/>
              </w:rPr>
            </w:pPr>
            <w:r w:rsidRPr="006A09A8">
              <w:rPr>
                <w:sz w:val="20"/>
                <w:szCs w:val="20"/>
              </w:rPr>
              <w:t>Otwarty kontener stalowy niski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Cegły/beton</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rPr>
          <w:trHeight w:val="462"/>
        </w:trPr>
        <w:tc>
          <w:tcPr>
            <w:tcW w:w="817" w:type="dxa"/>
            <w:vAlign w:val="center"/>
          </w:tcPr>
          <w:p w:rsidR="0001208F" w:rsidRPr="006A09A8" w:rsidRDefault="0001208F" w:rsidP="0001208F">
            <w:pPr>
              <w:jc w:val="center"/>
              <w:rPr>
                <w:sz w:val="20"/>
                <w:szCs w:val="20"/>
              </w:rPr>
            </w:pPr>
            <w:r w:rsidRPr="006A09A8">
              <w:rPr>
                <w:sz w:val="20"/>
                <w:szCs w:val="20"/>
              </w:rPr>
              <w:t>6</w:t>
            </w:r>
          </w:p>
        </w:tc>
        <w:tc>
          <w:tcPr>
            <w:tcW w:w="2867" w:type="dxa"/>
            <w:vAlign w:val="center"/>
          </w:tcPr>
          <w:p w:rsidR="0001208F" w:rsidRPr="006A09A8" w:rsidRDefault="0001208F" w:rsidP="0001208F">
            <w:pPr>
              <w:rPr>
                <w:sz w:val="20"/>
                <w:szCs w:val="20"/>
              </w:rPr>
            </w:pPr>
            <w:r w:rsidRPr="006A09A8">
              <w:rPr>
                <w:sz w:val="20"/>
                <w:szCs w:val="20"/>
              </w:rPr>
              <w:t>Otwarty kontener 35-40m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gips</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7</w:t>
            </w:r>
          </w:p>
        </w:tc>
        <w:tc>
          <w:tcPr>
            <w:tcW w:w="2867" w:type="dxa"/>
            <w:vAlign w:val="center"/>
          </w:tcPr>
          <w:p w:rsidR="0001208F" w:rsidRPr="006A09A8" w:rsidRDefault="0001208F" w:rsidP="0001208F">
            <w:pPr>
              <w:rPr>
                <w:sz w:val="20"/>
                <w:szCs w:val="20"/>
              </w:rPr>
            </w:pPr>
            <w:r w:rsidRPr="006A09A8">
              <w:rPr>
                <w:sz w:val="20"/>
                <w:szCs w:val="20"/>
              </w:rPr>
              <w:t>Otwarty kontener stalowy niski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Ziemia/kamień</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8</w:t>
            </w:r>
          </w:p>
        </w:tc>
        <w:tc>
          <w:tcPr>
            <w:tcW w:w="2867" w:type="dxa"/>
            <w:vAlign w:val="center"/>
          </w:tcPr>
          <w:p w:rsidR="0001208F" w:rsidRPr="006A09A8" w:rsidRDefault="0001208F" w:rsidP="0001208F">
            <w:pPr>
              <w:rPr>
                <w:sz w:val="20"/>
                <w:szCs w:val="20"/>
              </w:rPr>
            </w:pPr>
            <w:r w:rsidRPr="006A09A8">
              <w:rPr>
                <w:sz w:val="20"/>
                <w:szCs w:val="20"/>
              </w:rPr>
              <w:t>Otwarty kontener stalowy niski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Zużyte opony</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9</w:t>
            </w:r>
          </w:p>
        </w:tc>
        <w:tc>
          <w:tcPr>
            <w:tcW w:w="2867" w:type="dxa"/>
            <w:vAlign w:val="center"/>
          </w:tcPr>
          <w:p w:rsidR="0001208F" w:rsidRPr="006A09A8" w:rsidRDefault="0001208F" w:rsidP="0001208F">
            <w:pPr>
              <w:rPr>
                <w:sz w:val="20"/>
                <w:szCs w:val="20"/>
              </w:rPr>
            </w:pPr>
            <w:r w:rsidRPr="006A09A8">
              <w:rPr>
                <w:sz w:val="20"/>
                <w:szCs w:val="20"/>
              </w:rPr>
              <w:t>Otwarty kontener stalowy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Popiół</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10</w:t>
            </w:r>
          </w:p>
        </w:tc>
        <w:tc>
          <w:tcPr>
            <w:tcW w:w="2867" w:type="dxa"/>
            <w:vAlign w:val="center"/>
          </w:tcPr>
          <w:p w:rsidR="0001208F" w:rsidRPr="006A09A8" w:rsidRDefault="0001208F" w:rsidP="0001208F">
            <w:pPr>
              <w:rPr>
                <w:sz w:val="20"/>
                <w:szCs w:val="20"/>
                <w:vertAlign w:val="superscript"/>
              </w:rPr>
            </w:pPr>
            <w:r w:rsidRPr="006A09A8">
              <w:rPr>
                <w:sz w:val="20"/>
                <w:szCs w:val="20"/>
              </w:rPr>
              <w:t>Otwarty kontener stalowy 35-40m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Inne palne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11</w:t>
            </w:r>
          </w:p>
        </w:tc>
        <w:tc>
          <w:tcPr>
            <w:tcW w:w="2867" w:type="dxa"/>
            <w:vAlign w:val="center"/>
          </w:tcPr>
          <w:p w:rsidR="0001208F" w:rsidRPr="006A09A8" w:rsidRDefault="0001208F" w:rsidP="0001208F">
            <w:pPr>
              <w:rPr>
                <w:sz w:val="20"/>
                <w:szCs w:val="20"/>
              </w:rPr>
            </w:pPr>
            <w:r w:rsidRPr="006A09A8">
              <w:rPr>
                <w:sz w:val="20"/>
                <w:szCs w:val="20"/>
              </w:rPr>
              <w:t>Otwarty kontener stalowy 35-40m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Inne niepalne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rPr>
          <w:trHeight w:val="508"/>
        </w:trPr>
        <w:tc>
          <w:tcPr>
            <w:tcW w:w="817" w:type="dxa"/>
            <w:vAlign w:val="center"/>
          </w:tcPr>
          <w:p w:rsidR="0001208F" w:rsidRPr="006A09A8" w:rsidRDefault="0001208F" w:rsidP="0001208F">
            <w:pPr>
              <w:jc w:val="center"/>
              <w:rPr>
                <w:sz w:val="20"/>
                <w:szCs w:val="20"/>
              </w:rPr>
            </w:pPr>
            <w:r w:rsidRPr="006A09A8">
              <w:rPr>
                <w:sz w:val="20"/>
                <w:szCs w:val="20"/>
              </w:rPr>
              <w:t>12</w:t>
            </w:r>
          </w:p>
        </w:tc>
        <w:tc>
          <w:tcPr>
            <w:tcW w:w="2867" w:type="dxa"/>
            <w:vAlign w:val="center"/>
          </w:tcPr>
          <w:p w:rsidR="0001208F" w:rsidRPr="006A09A8" w:rsidRDefault="0001208F" w:rsidP="0001208F">
            <w:pPr>
              <w:rPr>
                <w:sz w:val="20"/>
                <w:szCs w:val="20"/>
                <w:vertAlign w:val="superscript"/>
              </w:rPr>
            </w:pPr>
            <w:r w:rsidRPr="006A09A8">
              <w:rPr>
                <w:sz w:val="20"/>
                <w:szCs w:val="20"/>
              </w:rPr>
              <w:t>Kontener z plandeką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Odpady zielone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rPr>
          <w:trHeight w:val="415"/>
        </w:trPr>
        <w:tc>
          <w:tcPr>
            <w:tcW w:w="817" w:type="dxa"/>
            <w:vAlign w:val="center"/>
          </w:tcPr>
          <w:p w:rsidR="0001208F" w:rsidRPr="006A09A8" w:rsidRDefault="0001208F" w:rsidP="0001208F">
            <w:pPr>
              <w:jc w:val="center"/>
              <w:rPr>
                <w:sz w:val="20"/>
                <w:szCs w:val="20"/>
              </w:rPr>
            </w:pPr>
            <w:r w:rsidRPr="006A09A8">
              <w:rPr>
                <w:sz w:val="20"/>
                <w:szCs w:val="20"/>
              </w:rPr>
              <w:lastRenderedPageBreak/>
              <w:t>13</w:t>
            </w:r>
          </w:p>
        </w:tc>
        <w:tc>
          <w:tcPr>
            <w:tcW w:w="2867" w:type="dxa"/>
            <w:vAlign w:val="center"/>
          </w:tcPr>
          <w:p w:rsidR="0001208F" w:rsidRPr="006A09A8" w:rsidRDefault="0001208F" w:rsidP="0001208F">
            <w:pPr>
              <w:rPr>
                <w:sz w:val="20"/>
                <w:szCs w:val="20"/>
                <w:vertAlign w:val="superscript"/>
              </w:rPr>
            </w:pPr>
            <w:r w:rsidRPr="006A09A8">
              <w:rPr>
                <w:sz w:val="20"/>
                <w:szCs w:val="20"/>
              </w:rPr>
              <w:t>Kontener zamykany 40m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ZSEE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Przy rampie</w:t>
            </w:r>
          </w:p>
        </w:tc>
      </w:tr>
      <w:tr w:rsidR="0001208F" w:rsidRPr="006A09A8" w:rsidTr="0001208F">
        <w:trPr>
          <w:trHeight w:val="421"/>
        </w:trPr>
        <w:tc>
          <w:tcPr>
            <w:tcW w:w="817" w:type="dxa"/>
            <w:vAlign w:val="center"/>
          </w:tcPr>
          <w:p w:rsidR="0001208F" w:rsidRPr="006A09A8" w:rsidRDefault="0001208F" w:rsidP="0001208F">
            <w:pPr>
              <w:jc w:val="center"/>
              <w:rPr>
                <w:sz w:val="20"/>
                <w:szCs w:val="20"/>
              </w:rPr>
            </w:pPr>
            <w:r w:rsidRPr="006A09A8">
              <w:rPr>
                <w:sz w:val="20"/>
                <w:szCs w:val="20"/>
              </w:rPr>
              <w:t>14</w:t>
            </w:r>
          </w:p>
        </w:tc>
        <w:tc>
          <w:tcPr>
            <w:tcW w:w="2867" w:type="dxa"/>
            <w:vAlign w:val="center"/>
          </w:tcPr>
          <w:p w:rsidR="0001208F" w:rsidRPr="006A09A8" w:rsidRDefault="0001208F" w:rsidP="0001208F">
            <w:pPr>
              <w:rPr>
                <w:sz w:val="20"/>
                <w:szCs w:val="20"/>
              </w:rPr>
            </w:pPr>
            <w:r w:rsidRPr="006A09A8">
              <w:rPr>
                <w:sz w:val="20"/>
                <w:szCs w:val="20"/>
              </w:rPr>
              <w:t>Kontener zamykany 40m</w:t>
            </w:r>
            <w:r w:rsidRPr="006A09A8">
              <w:rPr>
                <w:sz w:val="20"/>
                <w:szCs w:val="20"/>
                <w:vertAlign w:val="superscript"/>
              </w:rPr>
              <w:t xml:space="preserve">3 </w:t>
            </w:r>
            <w:r w:rsidRPr="006A09A8">
              <w:rPr>
                <w:sz w:val="20"/>
                <w:szCs w:val="20"/>
              </w:rPr>
              <w:t>wraz z tablicą informacyjną</w:t>
            </w:r>
          </w:p>
        </w:tc>
        <w:tc>
          <w:tcPr>
            <w:tcW w:w="1843" w:type="dxa"/>
            <w:vAlign w:val="center"/>
          </w:tcPr>
          <w:p w:rsidR="0001208F" w:rsidRPr="006A09A8" w:rsidRDefault="0001208F" w:rsidP="0001208F">
            <w:pPr>
              <w:rPr>
                <w:sz w:val="20"/>
                <w:szCs w:val="20"/>
              </w:rPr>
            </w:pPr>
            <w:r w:rsidRPr="006A09A8">
              <w:rPr>
                <w:sz w:val="20"/>
                <w:szCs w:val="20"/>
              </w:rPr>
              <w:t>ZSEE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15</w:t>
            </w:r>
          </w:p>
        </w:tc>
        <w:tc>
          <w:tcPr>
            <w:tcW w:w="2867" w:type="dxa"/>
            <w:vAlign w:val="center"/>
          </w:tcPr>
          <w:p w:rsidR="0001208F" w:rsidRPr="006A09A8" w:rsidRDefault="0001208F" w:rsidP="0001208F">
            <w:pPr>
              <w:rPr>
                <w:sz w:val="20"/>
                <w:szCs w:val="20"/>
                <w:vertAlign w:val="superscript"/>
              </w:rPr>
            </w:pPr>
            <w:r w:rsidRPr="006A09A8">
              <w:rPr>
                <w:sz w:val="20"/>
                <w:szCs w:val="20"/>
              </w:rPr>
              <w:t>Zamknięty kontener stalowy z pokrywami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Tworzywa sztuczne (poza folią)</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16</w:t>
            </w:r>
          </w:p>
        </w:tc>
        <w:tc>
          <w:tcPr>
            <w:tcW w:w="2867" w:type="dxa"/>
            <w:vAlign w:val="center"/>
          </w:tcPr>
          <w:p w:rsidR="0001208F" w:rsidRPr="006A09A8" w:rsidRDefault="0001208F" w:rsidP="0001208F">
            <w:pPr>
              <w:rPr>
                <w:sz w:val="20"/>
                <w:szCs w:val="20"/>
              </w:rPr>
            </w:pPr>
            <w:r w:rsidRPr="006A09A8">
              <w:rPr>
                <w:sz w:val="20"/>
                <w:szCs w:val="20"/>
              </w:rPr>
              <w:t>Zamknięty kontener stalowy z pokrywami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Odpady opakowaniowe metalowe</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17</w:t>
            </w:r>
          </w:p>
        </w:tc>
        <w:tc>
          <w:tcPr>
            <w:tcW w:w="2867" w:type="dxa"/>
            <w:vAlign w:val="center"/>
          </w:tcPr>
          <w:p w:rsidR="0001208F" w:rsidRPr="006A09A8" w:rsidRDefault="0001208F" w:rsidP="0001208F">
            <w:pPr>
              <w:rPr>
                <w:sz w:val="20"/>
                <w:szCs w:val="20"/>
              </w:rPr>
            </w:pPr>
            <w:r w:rsidRPr="006A09A8">
              <w:rPr>
                <w:sz w:val="20"/>
                <w:szCs w:val="20"/>
              </w:rPr>
              <w:t>Zamknięty kontener stalowy z pokrywami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Szkło</w:t>
            </w:r>
          </w:p>
        </w:tc>
        <w:tc>
          <w:tcPr>
            <w:tcW w:w="1843" w:type="dxa"/>
            <w:vAlign w:val="center"/>
          </w:tcPr>
          <w:p w:rsidR="0001208F" w:rsidRPr="006A09A8" w:rsidRDefault="0001208F" w:rsidP="0001208F">
            <w:pPr>
              <w:rPr>
                <w:sz w:val="20"/>
                <w:szCs w:val="20"/>
              </w:rPr>
            </w:pPr>
            <w:r w:rsidRPr="006A09A8">
              <w:rPr>
                <w:sz w:val="20"/>
                <w:szCs w:val="20"/>
              </w:rPr>
              <w:t>2</w:t>
            </w:r>
          </w:p>
        </w:tc>
        <w:tc>
          <w:tcPr>
            <w:tcW w:w="1843" w:type="dxa"/>
            <w:vAlign w:val="center"/>
          </w:tcPr>
          <w:p w:rsidR="0001208F" w:rsidRPr="006A09A8" w:rsidRDefault="0001208F" w:rsidP="0001208F">
            <w:pPr>
              <w:rPr>
                <w:sz w:val="20"/>
                <w:szCs w:val="20"/>
              </w:rPr>
            </w:pPr>
            <w:r w:rsidRPr="006A09A8">
              <w:rPr>
                <w:sz w:val="20"/>
                <w:szCs w:val="20"/>
              </w:rPr>
              <w:t>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18</w:t>
            </w:r>
          </w:p>
        </w:tc>
        <w:tc>
          <w:tcPr>
            <w:tcW w:w="2867" w:type="dxa"/>
            <w:vAlign w:val="center"/>
          </w:tcPr>
          <w:p w:rsidR="0001208F" w:rsidRPr="006A09A8" w:rsidRDefault="0001208F" w:rsidP="0001208F">
            <w:pPr>
              <w:rPr>
                <w:sz w:val="20"/>
                <w:szCs w:val="20"/>
              </w:rPr>
            </w:pPr>
            <w:r w:rsidRPr="006A09A8">
              <w:rPr>
                <w:sz w:val="20"/>
                <w:szCs w:val="20"/>
              </w:rPr>
              <w:t>Zamknięty kontener stalowy z pokrywami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Zużyte ubrania</w:t>
            </w:r>
          </w:p>
        </w:tc>
        <w:tc>
          <w:tcPr>
            <w:tcW w:w="1843" w:type="dxa"/>
            <w:vAlign w:val="center"/>
          </w:tcPr>
          <w:p w:rsidR="0001208F" w:rsidRPr="006A09A8" w:rsidRDefault="0001208F" w:rsidP="0001208F">
            <w:pPr>
              <w:rPr>
                <w:sz w:val="20"/>
                <w:szCs w:val="20"/>
              </w:rPr>
            </w:pPr>
            <w:r w:rsidRPr="006A09A8">
              <w:rPr>
                <w:sz w:val="20"/>
                <w:szCs w:val="20"/>
              </w:rPr>
              <w:t>1</w:t>
            </w:r>
          </w:p>
        </w:tc>
        <w:tc>
          <w:tcPr>
            <w:tcW w:w="1843" w:type="dxa"/>
            <w:vAlign w:val="center"/>
          </w:tcPr>
          <w:p w:rsidR="0001208F" w:rsidRPr="006A09A8" w:rsidRDefault="0001208F" w:rsidP="0001208F">
            <w:pPr>
              <w:rPr>
                <w:sz w:val="20"/>
                <w:szCs w:val="20"/>
              </w:rPr>
            </w:pPr>
            <w:r w:rsidRPr="006A09A8">
              <w:rPr>
                <w:sz w:val="20"/>
                <w:szCs w:val="20"/>
              </w:rPr>
              <w:t>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19</w:t>
            </w:r>
          </w:p>
        </w:tc>
        <w:tc>
          <w:tcPr>
            <w:tcW w:w="2867" w:type="dxa"/>
            <w:vAlign w:val="center"/>
          </w:tcPr>
          <w:p w:rsidR="0001208F" w:rsidRPr="006A09A8" w:rsidRDefault="0001208F" w:rsidP="0001208F">
            <w:pPr>
              <w:rPr>
                <w:sz w:val="20"/>
                <w:szCs w:val="20"/>
              </w:rPr>
            </w:pPr>
            <w:r w:rsidRPr="006A09A8">
              <w:rPr>
                <w:sz w:val="20"/>
                <w:szCs w:val="20"/>
              </w:rPr>
              <w:t>Kontener stalowy z plandeką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Odpady zielone</w:t>
            </w:r>
          </w:p>
        </w:tc>
        <w:tc>
          <w:tcPr>
            <w:tcW w:w="1843" w:type="dxa"/>
            <w:vAlign w:val="center"/>
          </w:tcPr>
          <w:p w:rsidR="0001208F" w:rsidRPr="006A09A8" w:rsidRDefault="0001208F" w:rsidP="0001208F">
            <w:pPr>
              <w:rPr>
                <w:sz w:val="20"/>
                <w:szCs w:val="20"/>
              </w:rPr>
            </w:pPr>
            <w:r w:rsidRPr="006A09A8">
              <w:rPr>
                <w:sz w:val="20"/>
                <w:szCs w:val="20"/>
              </w:rPr>
              <w:t>4</w:t>
            </w:r>
          </w:p>
        </w:tc>
        <w:tc>
          <w:tcPr>
            <w:tcW w:w="1843" w:type="dxa"/>
            <w:vAlign w:val="center"/>
          </w:tcPr>
          <w:p w:rsidR="0001208F" w:rsidRPr="006A09A8" w:rsidRDefault="0001208F" w:rsidP="0001208F">
            <w:pPr>
              <w:rPr>
                <w:sz w:val="20"/>
                <w:szCs w:val="20"/>
              </w:rPr>
            </w:pPr>
            <w:r w:rsidRPr="006A09A8">
              <w:rPr>
                <w:sz w:val="20"/>
                <w:szCs w:val="20"/>
              </w:rPr>
              <w:t>Na placu na odpady zielone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20</w:t>
            </w:r>
          </w:p>
        </w:tc>
        <w:tc>
          <w:tcPr>
            <w:tcW w:w="2867" w:type="dxa"/>
            <w:vAlign w:val="center"/>
          </w:tcPr>
          <w:p w:rsidR="0001208F" w:rsidRPr="006A09A8" w:rsidRDefault="0001208F" w:rsidP="0001208F">
            <w:pPr>
              <w:rPr>
                <w:sz w:val="20"/>
                <w:szCs w:val="20"/>
                <w:vertAlign w:val="superscript"/>
              </w:rPr>
            </w:pPr>
            <w:r w:rsidRPr="006A09A8">
              <w:rPr>
                <w:sz w:val="20"/>
                <w:szCs w:val="20"/>
              </w:rPr>
              <w:t>Kontener stalowy niski 20m</w:t>
            </w:r>
            <w:r w:rsidRPr="006A09A8">
              <w:rPr>
                <w:sz w:val="20"/>
                <w:szCs w:val="20"/>
                <w:vertAlign w:val="superscript"/>
              </w:rPr>
              <w:t>3</w:t>
            </w:r>
          </w:p>
        </w:tc>
        <w:tc>
          <w:tcPr>
            <w:tcW w:w="1843" w:type="dxa"/>
            <w:vAlign w:val="center"/>
          </w:tcPr>
          <w:p w:rsidR="0001208F" w:rsidRPr="006A09A8" w:rsidRDefault="0001208F" w:rsidP="0001208F">
            <w:pPr>
              <w:rPr>
                <w:sz w:val="20"/>
                <w:szCs w:val="20"/>
              </w:rPr>
            </w:pPr>
            <w:r w:rsidRPr="006A09A8">
              <w:rPr>
                <w:sz w:val="20"/>
                <w:szCs w:val="20"/>
              </w:rPr>
              <w:t>Kontenery zapasowe</w:t>
            </w:r>
          </w:p>
        </w:tc>
        <w:tc>
          <w:tcPr>
            <w:tcW w:w="1843" w:type="dxa"/>
            <w:vAlign w:val="center"/>
          </w:tcPr>
          <w:p w:rsidR="0001208F" w:rsidRPr="006A09A8" w:rsidRDefault="0001208F" w:rsidP="0001208F">
            <w:pPr>
              <w:rPr>
                <w:sz w:val="20"/>
                <w:szCs w:val="20"/>
              </w:rPr>
            </w:pPr>
            <w:r w:rsidRPr="006A09A8">
              <w:rPr>
                <w:sz w:val="20"/>
                <w:szCs w:val="20"/>
              </w:rPr>
              <w:t>4</w:t>
            </w:r>
          </w:p>
        </w:tc>
        <w:tc>
          <w:tcPr>
            <w:tcW w:w="1843" w:type="dxa"/>
            <w:vAlign w:val="center"/>
          </w:tcPr>
          <w:p w:rsidR="0001208F" w:rsidRPr="006A09A8" w:rsidRDefault="0001208F" w:rsidP="0001208F">
            <w:pPr>
              <w:rPr>
                <w:sz w:val="20"/>
                <w:szCs w:val="20"/>
              </w:rPr>
            </w:pPr>
            <w:r w:rsidRPr="006A09A8">
              <w:rPr>
                <w:sz w:val="20"/>
                <w:szCs w:val="20"/>
              </w:rPr>
              <w:t>Na placu na odpady zielone</w:t>
            </w:r>
          </w:p>
        </w:tc>
      </w:tr>
      <w:tr w:rsidR="0001208F" w:rsidRPr="006A09A8" w:rsidTr="0001208F">
        <w:tc>
          <w:tcPr>
            <w:tcW w:w="817" w:type="dxa"/>
            <w:vAlign w:val="center"/>
          </w:tcPr>
          <w:p w:rsidR="00A67B60" w:rsidRPr="006A09A8" w:rsidRDefault="00A67B60" w:rsidP="0001208F">
            <w:pPr>
              <w:jc w:val="center"/>
              <w:rPr>
                <w:sz w:val="20"/>
                <w:szCs w:val="20"/>
              </w:rPr>
            </w:pPr>
          </w:p>
          <w:p w:rsidR="0001208F" w:rsidRPr="006A09A8" w:rsidRDefault="0001208F" w:rsidP="0001208F">
            <w:pPr>
              <w:jc w:val="center"/>
              <w:rPr>
                <w:sz w:val="20"/>
                <w:szCs w:val="20"/>
              </w:rPr>
            </w:pPr>
            <w:r w:rsidRPr="006A09A8">
              <w:rPr>
                <w:sz w:val="20"/>
                <w:szCs w:val="20"/>
              </w:rPr>
              <w:t>21</w:t>
            </w:r>
          </w:p>
        </w:tc>
        <w:tc>
          <w:tcPr>
            <w:tcW w:w="2867" w:type="dxa"/>
            <w:vAlign w:val="center"/>
          </w:tcPr>
          <w:p w:rsidR="00A67B60" w:rsidRPr="006A09A8" w:rsidRDefault="00A67B60" w:rsidP="0001208F">
            <w:pPr>
              <w:rPr>
                <w:sz w:val="20"/>
                <w:szCs w:val="20"/>
              </w:rPr>
            </w:pPr>
          </w:p>
          <w:p w:rsidR="0001208F" w:rsidRPr="006A09A8" w:rsidRDefault="0001208F" w:rsidP="0001208F">
            <w:pPr>
              <w:rPr>
                <w:sz w:val="20"/>
                <w:szCs w:val="20"/>
              </w:rPr>
            </w:pPr>
            <w:r w:rsidRPr="006A09A8">
              <w:rPr>
                <w:sz w:val="20"/>
                <w:szCs w:val="20"/>
              </w:rPr>
              <w:t>Pojemniki szczelne (beczki)</w:t>
            </w:r>
          </w:p>
        </w:tc>
        <w:tc>
          <w:tcPr>
            <w:tcW w:w="1843" w:type="dxa"/>
            <w:vAlign w:val="center"/>
          </w:tcPr>
          <w:p w:rsidR="00A67B60" w:rsidRPr="006A09A8" w:rsidRDefault="00A67B60" w:rsidP="0001208F">
            <w:pPr>
              <w:rPr>
                <w:sz w:val="20"/>
                <w:szCs w:val="20"/>
              </w:rPr>
            </w:pPr>
          </w:p>
          <w:p w:rsidR="0001208F" w:rsidRPr="006A09A8" w:rsidRDefault="0001208F" w:rsidP="0001208F">
            <w:pPr>
              <w:rPr>
                <w:sz w:val="20"/>
                <w:szCs w:val="20"/>
              </w:rPr>
            </w:pPr>
            <w:r w:rsidRPr="006A09A8">
              <w:rPr>
                <w:sz w:val="20"/>
                <w:szCs w:val="20"/>
              </w:rPr>
              <w:t xml:space="preserve">Odpady niebezpieczne </w:t>
            </w:r>
          </w:p>
        </w:tc>
        <w:tc>
          <w:tcPr>
            <w:tcW w:w="1843" w:type="dxa"/>
            <w:vAlign w:val="center"/>
          </w:tcPr>
          <w:p w:rsidR="00A67B60" w:rsidRPr="006A09A8" w:rsidRDefault="00A67B60" w:rsidP="0001208F">
            <w:pPr>
              <w:jc w:val="center"/>
              <w:rPr>
                <w:sz w:val="20"/>
                <w:szCs w:val="20"/>
              </w:rPr>
            </w:pPr>
          </w:p>
          <w:p w:rsidR="0001208F" w:rsidRPr="006A09A8" w:rsidRDefault="000912D4" w:rsidP="0001208F">
            <w:pPr>
              <w:jc w:val="center"/>
              <w:rPr>
                <w:sz w:val="20"/>
                <w:szCs w:val="20"/>
              </w:rPr>
            </w:pPr>
            <w:r w:rsidRPr="006A09A8">
              <w:rPr>
                <w:sz w:val="20"/>
                <w:szCs w:val="20"/>
              </w:rPr>
              <w:t>16</w:t>
            </w:r>
          </w:p>
        </w:tc>
        <w:tc>
          <w:tcPr>
            <w:tcW w:w="1843" w:type="dxa"/>
            <w:vMerge w:val="restart"/>
            <w:vAlign w:val="center"/>
          </w:tcPr>
          <w:p w:rsidR="00A67B60" w:rsidRPr="006A09A8" w:rsidRDefault="00A67B60" w:rsidP="0001208F">
            <w:pPr>
              <w:rPr>
                <w:sz w:val="20"/>
                <w:szCs w:val="20"/>
              </w:rPr>
            </w:pPr>
          </w:p>
          <w:p w:rsidR="0001208F" w:rsidRPr="006A09A8" w:rsidRDefault="0001208F" w:rsidP="0001208F">
            <w:pPr>
              <w:rPr>
                <w:sz w:val="20"/>
                <w:szCs w:val="20"/>
              </w:rPr>
            </w:pPr>
            <w:r w:rsidRPr="006A09A8">
              <w:rPr>
                <w:sz w:val="20"/>
                <w:szCs w:val="20"/>
              </w:rPr>
              <w:t>Magazyn na odpady niebezpieczne, pomieszczenie na odpady nadające się do ponownego użycia</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22</w:t>
            </w:r>
          </w:p>
        </w:tc>
        <w:tc>
          <w:tcPr>
            <w:tcW w:w="2867" w:type="dxa"/>
            <w:vAlign w:val="center"/>
          </w:tcPr>
          <w:p w:rsidR="0001208F" w:rsidRPr="006A09A8" w:rsidRDefault="0001208F" w:rsidP="0001208F">
            <w:pPr>
              <w:rPr>
                <w:sz w:val="20"/>
                <w:szCs w:val="20"/>
              </w:rPr>
            </w:pPr>
            <w:r w:rsidRPr="006A09A8">
              <w:rPr>
                <w:sz w:val="20"/>
                <w:szCs w:val="20"/>
              </w:rPr>
              <w:t>Wanny wychwytowe</w:t>
            </w:r>
          </w:p>
        </w:tc>
        <w:tc>
          <w:tcPr>
            <w:tcW w:w="1843" w:type="dxa"/>
            <w:vAlign w:val="center"/>
          </w:tcPr>
          <w:p w:rsidR="0001208F" w:rsidRPr="006A09A8" w:rsidRDefault="0001208F" w:rsidP="0001208F">
            <w:pPr>
              <w:rPr>
                <w:sz w:val="20"/>
                <w:szCs w:val="20"/>
              </w:rPr>
            </w:pPr>
            <w:r w:rsidRPr="006A09A8">
              <w:rPr>
                <w:sz w:val="20"/>
                <w:szCs w:val="20"/>
              </w:rPr>
              <w:t>Odpady niebezpieczne</w:t>
            </w:r>
          </w:p>
        </w:tc>
        <w:tc>
          <w:tcPr>
            <w:tcW w:w="1843" w:type="dxa"/>
            <w:vAlign w:val="center"/>
          </w:tcPr>
          <w:p w:rsidR="0001208F" w:rsidRPr="006A09A8" w:rsidRDefault="0001208F" w:rsidP="0001208F">
            <w:pPr>
              <w:jc w:val="center"/>
              <w:rPr>
                <w:sz w:val="20"/>
                <w:szCs w:val="20"/>
              </w:rPr>
            </w:pPr>
            <w:r w:rsidRPr="006A09A8">
              <w:rPr>
                <w:sz w:val="20"/>
                <w:szCs w:val="20"/>
              </w:rPr>
              <w:t>4</w:t>
            </w:r>
          </w:p>
        </w:tc>
        <w:tc>
          <w:tcPr>
            <w:tcW w:w="1843" w:type="dxa"/>
            <w:vMerge/>
            <w:vAlign w:val="center"/>
          </w:tcPr>
          <w:p w:rsidR="0001208F" w:rsidRPr="006A09A8" w:rsidRDefault="0001208F" w:rsidP="0001208F">
            <w:pPr>
              <w:jc w:val="center"/>
              <w:rPr>
                <w:sz w:val="20"/>
                <w:szCs w:val="20"/>
              </w:rPr>
            </w:pP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23</w:t>
            </w:r>
          </w:p>
        </w:tc>
        <w:tc>
          <w:tcPr>
            <w:tcW w:w="2867" w:type="dxa"/>
            <w:vAlign w:val="center"/>
          </w:tcPr>
          <w:p w:rsidR="0001208F" w:rsidRPr="006A09A8" w:rsidRDefault="0001208F" w:rsidP="0001208F">
            <w:pPr>
              <w:rPr>
                <w:sz w:val="20"/>
                <w:szCs w:val="20"/>
              </w:rPr>
            </w:pPr>
            <w:r w:rsidRPr="006A09A8">
              <w:rPr>
                <w:sz w:val="20"/>
                <w:szCs w:val="20"/>
              </w:rPr>
              <w:t>Pojemniki plastikowe o poj. ok. 1100l</w:t>
            </w:r>
          </w:p>
        </w:tc>
        <w:tc>
          <w:tcPr>
            <w:tcW w:w="1843" w:type="dxa"/>
            <w:vAlign w:val="center"/>
          </w:tcPr>
          <w:p w:rsidR="0001208F" w:rsidRPr="006A09A8" w:rsidRDefault="0001208F" w:rsidP="0001208F">
            <w:pPr>
              <w:rPr>
                <w:sz w:val="20"/>
                <w:szCs w:val="20"/>
              </w:rPr>
            </w:pPr>
            <w:r w:rsidRPr="006A09A8">
              <w:rPr>
                <w:sz w:val="20"/>
                <w:szCs w:val="20"/>
              </w:rPr>
              <w:t>Odpady niebezpieczne</w:t>
            </w:r>
          </w:p>
        </w:tc>
        <w:tc>
          <w:tcPr>
            <w:tcW w:w="1843" w:type="dxa"/>
            <w:vAlign w:val="center"/>
          </w:tcPr>
          <w:p w:rsidR="0001208F" w:rsidRPr="006A09A8" w:rsidRDefault="000912D4" w:rsidP="0001208F">
            <w:pPr>
              <w:jc w:val="center"/>
              <w:rPr>
                <w:sz w:val="20"/>
                <w:szCs w:val="20"/>
              </w:rPr>
            </w:pPr>
            <w:r w:rsidRPr="006A09A8">
              <w:rPr>
                <w:sz w:val="20"/>
                <w:szCs w:val="20"/>
              </w:rPr>
              <w:t>20</w:t>
            </w:r>
          </w:p>
        </w:tc>
        <w:tc>
          <w:tcPr>
            <w:tcW w:w="1843" w:type="dxa"/>
            <w:vMerge/>
            <w:vAlign w:val="center"/>
          </w:tcPr>
          <w:p w:rsidR="0001208F" w:rsidRPr="006A09A8" w:rsidRDefault="0001208F" w:rsidP="0001208F">
            <w:pPr>
              <w:jc w:val="center"/>
              <w:rPr>
                <w:sz w:val="20"/>
                <w:szCs w:val="20"/>
              </w:rPr>
            </w:pP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24</w:t>
            </w:r>
          </w:p>
        </w:tc>
        <w:tc>
          <w:tcPr>
            <w:tcW w:w="2867" w:type="dxa"/>
            <w:vAlign w:val="center"/>
          </w:tcPr>
          <w:p w:rsidR="0001208F" w:rsidRPr="006A09A8" w:rsidRDefault="0001208F" w:rsidP="0001208F">
            <w:pPr>
              <w:rPr>
                <w:sz w:val="20"/>
                <w:szCs w:val="20"/>
              </w:rPr>
            </w:pPr>
            <w:r w:rsidRPr="006A09A8">
              <w:rPr>
                <w:sz w:val="20"/>
                <w:szCs w:val="20"/>
              </w:rPr>
              <w:t>Klatki stalowe</w:t>
            </w:r>
          </w:p>
        </w:tc>
        <w:tc>
          <w:tcPr>
            <w:tcW w:w="1843" w:type="dxa"/>
            <w:vAlign w:val="center"/>
          </w:tcPr>
          <w:p w:rsidR="0001208F" w:rsidRPr="006A09A8" w:rsidRDefault="0001208F" w:rsidP="0001208F">
            <w:pPr>
              <w:rPr>
                <w:sz w:val="20"/>
                <w:szCs w:val="20"/>
              </w:rPr>
            </w:pPr>
            <w:r w:rsidRPr="006A09A8">
              <w:rPr>
                <w:sz w:val="20"/>
                <w:szCs w:val="20"/>
              </w:rPr>
              <w:t>Mały sprzęt ZSEE</w:t>
            </w:r>
          </w:p>
        </w:tc>
        <w:tc>
          <w:tcPr>
            <w:tcW w:w="1843" w:type="dxa"/>
            <w:vAlign w:val="center"/>
          </w:tcPr>
          <w:p w:rsidR="0001208F" w:rsidRPr="006A09A8" w:rsidRDefault="0001208F" w:rsidP="0001208F">
            <w:pPr>
              <w:jc w:val="center"/>
              <w:rPr>
                <w:sz w:val="20"/>
                <w:szCs w:val="20"/>
              </w:rPr>
            </w:pPr>
            <w:r w:rsidRPr="006A09A8">
              <w:rPr>
                <w:sz w:val="20"/>
                <w:szCs w:val="20"/>
              </w:rPr>
              <w:t>6</w:t>
            </w:r>
          </w:p>
        </w:tc>
        <w:tc>
          <w:tcPr>
            <w:tcW w:w="1843" w:type="dxa"/>
            <w:vMerge/>
            <w:vAlign w:val="center"/>
          </w:tcPr>
          <w:p w:rsidR="0001208F" w:rsidRPr="006A09A8" w:rsidRDefault="0001208F" w:rsidP="0001208F">
            <w:pPr>
              <w:jc w:val="center"/>
              <w:rPr>
                <w:sz w:val="20"/>
                <w:szCs w:val="20"/>
              </w:rPr>
            </w:pP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25</w:t>
            </w:r>
          </w:p>
        </w:tc>
        <w:tc>
          <w:tcPr>
            <w:tcW w:w="2867" w:type="dxa"/>
            <w:vAlign w:val="center"/>
          </w:tcPr>
          <w:p w:rsidR="0001208F" w:rsidRPr="006A09A8" w:rsidRDefault="0001208F" w:rsidP="0001208F">
            <w:pPr>
              <w:rPr>
                <w:sz w:val="20"/>
                <w:szCs w:val="20"/>
              </w:rPr>
            </w:pPr>
            <w:r w:rsidRPr="006A09A8">
              <w:rPr>
                <w:sz w:val="20"/>
                <w:szCs w:val="20"/>
              </w:rPr>
              <w:t>Regały</w:t>
            </w:r>
          </w:p>
        </w:tc>
        <w:tc>
          <w:tcPr>
            <w:tcW w:w="1843" w:type="dxa"/>
            <w:vAlign w:val="center"/>
          </w:tcPr>
          <w:p w:rsidR="0001208F" w:rsidRPr="006A09A8" w:rsidRDefault="0001208F" w:rsidP="0001208F">
            <w:pPr>
              <w:rPr>
                <w:sz w:val="20"/>
                <w:szCs w:val="20"/>
              </w:rPr>
            </w:pPr>
            <w:r w:rsidRPr="006A09A8">
              <w:rPr>
                <w:sz w:val="20"/>
                <w:szCs w:val="20"/>
              </w:rPr>
              <w:t>Odpady do ponownego użycia</w:t>
            </w:r>
          </w:p>
        </w:tc>
        <w:tc>
          <w:tcPr>
            <w:tcW w:w="1843" w:type="dxa"/>
            <w:vAlign w:val="center"/>
          </w:tcPr>
          <w:p w:rsidR="0001208F" w:rsidRPr="006A09A8" w:rsidRDefault="0001208F" w:rsidP="0001208F">
            <w:pPr>
              <w:jc w:val="center"/>
              <w:rPr>
                <w:sz w:val="20"/>
                <w:szCs w:val="20"/>
              </w:rPr>
            </w:pPr>
            <w:r w:rsidRPr="006A09A8">
              <w:rPr>
                <w:sz w:val="20"/>
                <w:szCs w:val="20"/>
              </w:rPr>
              <w:t>2</w:t>
            </w:r>
          </w:p>
        </w:tc>
        <w:tc>
          <w:tcPr>
            <w:tcW w:w="1843" w:type="dxa"/>
            <w:vAlign w:val="center"/>
          </w:tcPr>
          <w:p w:rsidR="0001208F" w:rsidRPr="006A09A8" w:rsidRDefault="0001208F" w:rsidP="0001208F">
            <w:pPr>
              <w:rPr>
                <w:sz w:val="20"/>
                <w:szCs w:val="20"/>
              </w:rPr>
            </w:pPr>
            <w:r w:rsidRPr="006A09A8">
              <w:rPr>
                <w:sz w:val="20"/>
                <w:szCs w:val="20"/>
              </w:rPr>
              <w:t>Pomieszczenie na odpady nadające się do ponownego użycia</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26</w:t>
            </w:r>
          </w:p>
        </w:tc>
        <w:tc>
          <w:tcPr>
            <w:tcW w:w="2867" w:type="dxa"/>
            <w:vAlign w:val="center"/>
          </w:tcPr>
          <w:p w:rsidR="0001208F" w:rsidRPr="006A09A8" w:rsidRDefault="0001208F" w:rsidP="0001208F">
            <w:pPr>
              <w:rPr>
                <w:sz w:val="20"/>
                <w:szCs w:val="20"/>
              </w:rPr>
            </w:pPr>
            <w:r w:rsidRPr="006A09A8">
              <w:rPr>
                <w:sz w:val="20"/>
                <w:szCs w:val="20"/>
              </w:rPr>
              <w:t>Pojemniki o poj. ok. 110l</w:t>
            </w:r>
          </w:p>
        </w:tc>
        <w:tc>
          <w:tcPr>
            <w:tcW w:w="1843" w:type="dxa"/>
            <w:vAlign w:val="center"/>
          </w:tcPr>
          <w:p w:rsidR="0001208F" w:rsidRPr="006A09A8" w:rsidRDefault="0001208F" w:rsidP="0001208F">
            <w:pPr>
              <w:rPr>
                <w:sz w:val="20"/>
                <w:szCs w:val="20"/>
              </w:rPr>
            </w:pPr>
            <w:r w:rsidRPr="006A09A8">
              <w:rPr>
                <w:sz w:val="20"/>
                <w:szCs w:val="20"/>
              </w:rPr>
              <w:t xml:space="preserve">Odpady zmieszane </w:t>
            </w:r>
          </w:p>
        </w:tc>
        <w:tc>
          <w:tcPr>
            <w:tcW w:w="1843" w:type="dxa"/>
            <w:vAlign w:val="center"/>
          </w:tcPr>
          <w:p w:rsidR="0001208F" w:rsidRPr="006A09A8" w:rsidRDefault="0001208F" w:rsidP="0001208F">
            <w:pPr>
              <w:jc w:val="center"/>
              <w:rPr>
                <w:sz w:val="20"/>
                <w:szCs w:val="20"/>
              </w:rPr>
            </w:pPr>
            <w:r w:rsidRPr="006A09A8">
              <w:rPr>
                <w:sz w:val="20"/>
                <w:szCs w:val="20"/>
              </w:rPr>
              <w:t>13</w:t>
            </w:r>
          </w:p>
        </w:tc>
        <w:tc>
          <w:tcPr>
            <w:tcW w:w="1843" w:type="dxa"/>
            <w:vAlign w:val="center"/>
          </w:tcPr>
          <w:p w:rsidR="0001208F" w:rsidRPr="006A09A8" w:rsidRDefault="0001208F" w:rsidP="0001208F">
            <w:pPr>
              <w:rPr>
                <w:sz w:val="20"/>
                <w:szCs w:val="20"/>
              </w:rPr>
            </w:pPr>
            <w:r w:rsidRPr="006A09A8">
              <w:rPr>
                <w:sz w:val="20"/>
                <w:szCs w:val="20"/>
              </w:rPr>
              <w:t>Przy każdym zygzaku na rampie</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27</w:t>
            </w:r>
          </w:p>
        </w:tc>
        <w:tc>
          <w:tcPr>
            <w:tcW w:w="2867" w:type="dxa"/>
            <w:vAlign w:val="center"/>
          </w:tcPr>
          <w:p w:rsidR="0001208F" w:rsidRPr="006A09A8" w:rsidRDefault="0001208F" w:rsidP="0001208F">
            <w:pPr>
              <w:rPr>
                <w:sz w:val="20"/>
                <w:szCs w:val="20"/>
              </w:rPr>
            </w:pPr>
            <w:r w:rsidRPr="006A09A8">
              <w:rPr>
                <w:sz w:val="20"/>
                <w:szCs w:val="20"/>
              </w:rPr>
              <w:t xml:space="preserve">Pojemniki do segregacji odpadów </w:t>
            </w:r>
          </w:p>
        </w:tc>
        <w:tc>
          <w:tcPr>
            <w:tcW w:w="1843" w:type="dxa"/>
            <w:vAlign w:val="center"/>
          </w:tcPr>
          <w:p w:rsidR="0001208F" w:rsidRPr="006A09A8" w:rsidRDefault="0001208F" w:rsidP="0001208F">
            <w:pPr>
              <w:rPr>
                <w:sz w:val="20"/>
                <w:szCs w:val="20"/>
              </w:rPr>
            </w:pPr>
            <w:r w:rsidRPr="006A09A8">
              <w:rPr>
                <w:sz w:val="20"/>
                <w:szCs w:val="20"/>
              </w:rPr>
              <w:t xml:space="preserve">- szkło, </w:t>
            </w:r>
          </w:p>
          <w:p w:rsidR="0001208F" w:rsidRPr="006A09A8" w:rsidRDefault="0001208F" w:rsidP="0001208F">
            <w:pPr>
              <w:rPr>
                <w:sz w:val="20"/>
                <w:szCs w:val="20"/>
              </w:rPr>
            </w:pPr>
            <w:r w:rsidRPr="006A09A8">
              <w:rPr>
                <w:sz w:val="20"/>
                <w:szCs w:val="20"/>
              </w:rPr>
              <w:t xml:space="preserve">- papier, </w:t>
            </w:r>
          </w:p>
          <w:p w:rsidR="0001208F" w:rsidRPr="006A09A8" w:rsidRDefault="0001208F" w:rsidP="0001208F">
            <w:pPr>
              <w:rPr>
                <w:sz w:val="20"/>
                <w:szCs w:val="20"/>
              </w:rPr>
            </w:pPr>
            <w:r w:rsidRPr="006A09A8">
              <w:rPr>
                <w:sz w:val="20"/>
                <w:szCs w:val="20"/>
              </w:rPr>
              <w:t>- plastik, metal, opakowania wielomateriałowe</w:t>
            </w:r>
          </w:p>
        </w:tc>
        <w:tc>
          <w:tcPr>
            <w:tcW w:w="1843" w:type="dxa"/>
            <w:vAlign w:val="center"/>
          </w:tcPr>
          <w:p w:rsidR="0001208F" w:rsidRPr="006A09A8" w:rsidRDefault="0001208F" w:rsidP="0001208F">
            <w:pPr>
              <w:jc w:val="center"/>
              <w:rPr>
                <w:sz w:val="20"/>
                <w:szCs w:val="20"/>
              </w:rPr>
            </w:pPr>
            <w:r w:rsidRPr="006A09A8">
              <w:rPr>
                <w:sz w:val="20"/>
                <w:szCs w:val="20"/>
              </w:rPr>
              <w:t>3</w:t>
            </w:r>
          </w:p>
        </w:tc>
        <w:tc>
          <w:tcPr>
            <w:tcW w:w="1843" w:type="dxa"/>
            <w:vAlign w:val="center"/>
          </w:tcPr>
          <w:p w:rsidR="0001208F" w:rsidRPr="006A09A8" w:rsidRDefault="0001208F" w:rsidP="0001208F">
            <w:pPr>
              <w:rPr>
                <w:sz w:val="20"/>
                <w:szCs w:val="20"/>
              </w:rPr>
            </w:pPr>
            <w:r w:rsidRPr="006A09A8">
              <w:rPr>
                <w:sz w:val="20"/>
                <w:szCs w:val="20"/>
              </w:rPr>
              <w:t>Budynek socjalno – biurowy (klatka schodowa)</w:t>
            </w:r>
          </w:p>
        </w:tc>
      </w:tr>
      <w:tr w:rsidR="0001208F" w:rsidRPr="006A09A8" w:rsidTr="0001208F">
        <w:tc>
          <w:tcPr>
            <w:tcW w:w="817" w:type="dxa"/>
            <w:vAlign w:val="center"/>
          </w:tcPr>
          <w:p w:rsidR="0001208F" w:rsidRPr="006A09A8" w:rsidRDefault="0001208F" w:rsidP="0001208F">
            <w:pPr>
              <w:jc w:val="center"/>
              <w:rPr>
                <w:sz w:val="20"/>
                <w:szCs w:val="20"/>
              </w:rPr>
            </w:pPr>
            <w:r w:rsidRPr="006A09A8">
              <w:rPr>
                <w:sz w:val="20"/>
                <w:szCs w:val="20"/>
              </w:rPr>
              <w:t>28</w:t>
            </w:r>
          </w:p>
        </w:tc>
        <w:tc>
          <w:tcPr>
            <w:tcW w:w="2867" w:type="dxa"/>
            <w:vAlign w:val="center"/>
          </w:tcPr>
          <w:p w:rsidR="0001208F" w:rsidRPr="006A09A8" w:rsidRDefault="0001208F" w:rsidP="0001208F">
            <w:pPr>
              <w:rPr>
                <w:sz w:val="20"/>
                <w:szCs w:val="20"/>
              </w:rPr>
            </w:pPr>
            <w:r w:rsidRPr="006A09A8">
              <w:rPr>
                <w:sz w:val="20"/>
                <w:szCs w:val="20"/>
              </w:rPr>
              <w:t xml:space="preserve">Pojemniki wewnętrzne do segregacji odpadów, automatycznie otwierane </w:t>
            </w:r>
          </w:p>
        </w:tc>
        <w:tc>
          <w:tcPr>
            <w:tcW w:w="1843" w:type="dxa"/>
            <w:vAlign w:val="center"/>
          </w:tcPr>
          <w:p w:rsidR="0001208F" w:rsidRPr="006A09A8" w:rsidRDefault="00694EF1" w:rsidP="0001208F">
            <w:pPr>
              <w:rPr>
                <w:sz w:val="20"/>
                <w:szCs w:val="20"/>
              </w:rPr>
            </w:pPr>
            <w:r>
              <w:rPr>
                <w:sz w:val="20"/>
                <w:szCs w:val="20"/>
              </w:rPr>
              <w:t>- szkło, papier</w:t>
            </w:r>
            <w:r w:rsidR="0001208F" w:rsidRPr="006A09A8">
              <w:rPr>
                <w:sz w:val="20"/>
                <w:szCs w:val="20"/>
              </w:rPr>
              <w:t xml:space="preserve"> </w:t>
            </w:r>
          </w:p>
          <w:p w:rsidR="0001208F" w:rsidRPr="006A09A8" w:rsidRDefault="0001208F" w:rsidP="0001208F">
            <w:pPr>
              <w:rPr>
                <w:sz w:val="20"/>
                <w:szCs w:val="20"/>
              </w:rPr>
            </w:pPr>
            <w:r w:rsidRPr="006A09A8">
              <w:rPr>
                <w:sz w:val="20"/>
                <w:szCs w:val="20"/>
              </w:rPr>
              <w:t xml:space="preserve">- papier, </w:t>
            </w:r>
          </w:p>
          <w:p w:rsidR="0001208F" w:rsidRPr="006A09A8" w:rsidRDefault="0001208F" w:rsidP="0001208F">
            <w:pPr>
              <w:rPr>
                <w:sz w:val="20"/>
                <w:szCs w:val="20"/>
              </w:rPr>
            </w:pPr>
            <w:r w:rsidRPr="006A09A8">
              <w:rPr>
                <w:sz w:val="20"/>
                <w:szCs w:val="20"/>
              </w:rPr>
              <w:t xml:space="preserve">- plastik, metal, opakowania wielomateriałowe, </w:t>
            </w:r>
          </w:p>
          <w:p w:rsidR="0001208F" w:rsidRPr="006A09A8" w:rsidRDefault="0001208F" w:rsidP="0001208F">
            <w:pPr>
              <w:rPr>
                <w:sz w:val="20"/>
                <w:szCs w:val="20"/>
              </w:rPr>
            </w:pPr>
            <w:r w:rsidRPr="006A09A8">
              <w:rPr>
                <w:sz w:val="20"/>
                <w:szCs w:val="20"/>
              </w:rPr>
              <w:t xml:space="preserve">- odpady zmieszane </w:t>
            </w:r>
          </w:p>
        </w:tc>
        <w:tc>
          <w:tcPr>
            <w:tcW w:w="1843" w:type="dxa"/>
            <w:vAlign w:val="center"/>
          </w:tcPr>
          <w:p w:rsidR="0001208F" w:rsidRPr="006A09A8" w:rsidRDefault="0001208F" w:rsidP="0001208F">
            <w:pPr>
              <w:jc w:val="center"/>
              <w:rPr>
                <w:sz w:val="20"/>
                <w:szCs w:val="20"/>
              </w:rPr>
            </w:pPr>
            <w:r w:rsidRPr="006A09A8">
              <w:rPr>
                <w:sz w:val="20"/>
                <w:szCs w:val="20"/>
              </w:rPr>
              <w:t>4</w:t>
            </w:r>
          </w:p>
        </w:tc>
        <w:tc>
          <w:tcPr>
            <w:tcW w:w="1843" w:type="dxa"/>
            <w:vAlign w:val="center"/>
          </w:tcPr>
          <w:p w:rsidR="0001208F" w:rsidRPr="006A09A8" w:rsidRDefault="0001208F" w:rsidP="0001208F">
            <w:pPr>
              <w:rPr>
                <w:sz w:val="20"/>
                <w:szCs w:val="20"/>
              </w:rPr>
            </w:pPr>
            <w:r w:rsidRPr="006A09A8">
              <w:rPr>
                <w:sz w:val="20"/>
                <w:szCs w:val="20"/>
              </w:rPr>
              <w:t xml:space="preserve">Sala konferencyjna </w:t>
            </w:r>
          </w:p>
        </w:tc>
      </w:tr>
    </w:tbl>
    <w:p w:rsidR="0001208F" w:rsidRPr="006A09A8" w:rsidRDefault="0001208F">
      <w:pPr>
        <w:rPr>
          <w:sz w:val="20"/>
          <w:szCs w:val="20"/>
        </w:rPr>
      </w:pPr>
    </w:p>
    <w:sectPr w:rsidR="0001208F" w:rsidRPr="006A09A8" w:rsidSect="009B0A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84" w:rsidRDefault="00201B84" w:rsidP="00F363B8">
      <w:pPr>
        <w:spacing w:after="0" w:line="240" w:lineRule="auto"/>
      </w:pPr>
      <w:r>
        <w:separator/>
      </w:r>
    </w:p>
  </w:endnote>
  <w:endnote w:type="continuationSeparator" w:id="0">
    <w:p w:rsidR="00201B84" w:rsidRDefault="00201B84" w:rsidP="00F3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91428"/>
      <w:docPartObj>
        <w:docPartGallery w:val="Page Numbers (Bottom of Page)"/>
        <w:docPartUnique/>
      </w:docPartObj>
    </w:sdtPr>
    <w:sdtContent>
      <w:p w:rsidR="00694EF1" w:rsidRDefault="00694EF1">
        <w:pPr>
          <w:pStyle w:val="Stopka"/>
          <w:jc w:val="center"/>
        </w:pPr>
        <w:r>
          <w:fldChar w:fldCharType="begin"/>
        </w:r>
        <w:r>
          <w:instrText>PAGE   \* MERGEFORMAT</w:instrText>
        </w:r>
        <w:r>
          <w:fldChar w:fldCharType="separate"/>
        </w:r>
        <w:r w:rsidR="00E17EDF">
          <w:rPr>
            <w:noProof/>
          </w:rPr>
          <w:t>4</w:t>
        </w:r>
        <w:r>
          <w:fldChar w:fldCharType="end"/>
        </w:r>
      </w:p>
    </w:sdtContent>
  </w:sdt>
  <w:p w:rsidR="006A09A8" w:rsidRDefault="006A09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84" w:rsidRDefault="00201B84" w:rsidP="00F363B8">
      <w:pPr>
        <w:spacing w:after="0" w:line="240" w:lineRule="auto"/>
      </w:pPr>
      <w:r>
        <w:separator/>
      </w:r>
    </w:p>
  </w:footnote>
  <w:footnote w:type="continuationSeparator" w:id="0">
    <w:p w:rsidR="00201B84" w:rsidRDefault="00201B84" w:rsidP="00F36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7ECBC0"/>
    <w:lvl w:ilvl="0">
      <w:start w:val="1"/>
      <w:numFmt w:val="decimal"/>
      <w:pStyle w:val="Nagwek1"/>
      <w:lvlText w:val="%1."/>
      <w:lvlJc w:val="left"/>
      <w:pPr>
        <w:tabs>
          <w:tab w:val="num" w:pos="0"/>
        </w:tabs>
        <w:ind w:left="0" w:firstLine="0"/>
      </w:pPr>
      <w:rPr>
        <w:rFonts w:hint="default"/>
        <w:b/>
        <w:sz w:val="24"/>
        <w:szCs w:val="24"/>
      </w:rPr>
    </w:lvl>
    <w:lvl w:ilvl="1">
      <w:start w:val="1"/>
      <w:numFmt w:val="decimal"/>
      <w:pStyle w:val="Nagwek2"/>
      <w:lvlText w:val="%1.%2."/>
      <w:lvlJc w:val="left"/>
      <w:pPr>
        <w:tabs>
          <w:tab w:val="num" w:pos="0"/>
        </w:tabs>
        <w:ind w:left="792" w:hanging="432"/>
      </w:pPr>
      <w:rPr>
        <w:rFonts w:hint="default"/>
        <w:b/>
      </w:rPr>
    </w:lvl>
    <w:lvl w:ilvl="2">
      <w:start w:val="1"/>
      <w:numFmt w:val="decimal"/>
      <w:pStyle w:val="Nagwek3"/>
      <w:lvlText w:val="%1.%2.%3."/>
      <w:lvlJc w:val="left"/>
      <w:pPr>
        <w:tabs>
          <w:tab w:val="num" w:pos="-1914"/>
        </w:tabs>
        <w:ind w:left="930" w:hanging="504"/>
      </w:pPr>
      <w:rPr>
        <w:rFonts w:hint="default"/>
        <w:color w:val="auto"/>
      </w:rPr>
    </w:lvl>
    <w:lvl w:ilvl="3">
      <w:start w:val="1"/>
      <w:numFmt w:val="decimal"/>
      <w:pStyle w:val="Nagwek4"/>
      <w:lvlText w:val="%1.%2.%3.%4."/>
      <w:lvlJc w:val="left"/>
      <w:pPr>
        <w:tabs>
          <w:tab w:val="num" w:pos="0"/>
        </w:tabs>
        <w:ind w:left="1728" w:hanging="648"/>
      </w:pPr>
      <w:rPr>
        <w:rFonts w:hint="default"/>
      </w:rPr>
    </w:lvl>
    <w:lvl w:ilvl="4">
      <w:start w:val="1"/>
      <w:numFmt w:val="decimal"/>
      <w:pStyle w:val="Nagwek5"/>
      <w:lvlText w:val="%1.%2.%3.%4.%5."/>
      <w:lvlJc w:val="left"/>
      <w:pPr>
        <w:tabs>
          <w:tab w:val="num" w:pos="0"/>
        </w:tabs>
        <w:ind w:left="2232" w:hanging="792"/>
      </w:pPr>
      <w:rPr>
        <w:rFonts w:hint="default"/>
      </w:rPr>
    </w:lvl>
    <w:lvl w:ilvl="5">
      <w:start w:val="1"/>
      <w:numFmt w:val="decimal"/>
      <w:pStyle w:val="Nagwek6"/>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00000002"/>
    <w:multiLevelType w:val="multilevel"/>
    <w:tmpl w:val="00000002"/>
    <w:name w:val="WW8Num2"/>
    <w:lvl w:ilvl="0">
      <w:start w:val="1"/>
      <w:numFmt w:val="decimal"/>
      <w:pStyle w:val="Nagwek2a"/>
      <w:lvlText w:val="%1."/>
      <w:lvlJc w:val="left"/>
      <w:pPr>
        <w:tabs>
          <w:tab w:val="num" w:pos="0"/>
        </w:tabs>
        <w:ind w:left="0" w:firstLine="0"/>
      </w:pPr>
      <w:rPr>
        <w:b/>
        <w:sz w:val="24"/>
        <w:szCs w:val="24"/>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284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singleLevel"/>
    <w:tmpl w:val="00000003"/>
    <w:name w:val="WW8Num3"/>
    <w:lvl w:ilvl="0">
      <w:start w:val="1"/>
      <w:numFmt w:val="decimal"/>
      <w:lvlText w:val="%1)"/>
      <w:lvlJc w:val="left"/>
      <w:pPr>
        <w:tabs>
          <w:tab w:val="num" w:pos="0"/>
        </w:tabs>
        <w:ind w:left="1429" w:hanging="360"/>
      </w:pPr>
    </w:lvl>
  </w:abstractNum>
  <w:abstractNum w:abstractNumId="3">
    <w:nsid w:val="00000004"/>
    <w:multiLevelType w:val="singleLevel"/>
    <w:tmpl w:val="00000004"/>
    <w:name w:val="WW8Num4"/>
    <w:lvl w:ilvl="0">
      <w:start w:val="1"/>
      <w:numFmt w:val="decimal"/>
      <w:lvlText w:val="%1)"/>
      <w:lvlJc w:val="left"/>
      <w:pPr>
        <w:tabs>
          <w:tab w:val="num" w:pos="0"/>
        </w:tabs>
        <w:ind w:left="2138"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0"/>
        </w:tabs>
        <w:ind w:left="1429" w:hanging="360"/>
      </w:pPr>
    </w:lvl>
  </w:abstractNum>
  <w:abstractNum w:abstractNumId="6">
    <w:nsid w:val="00000007"/>
    <w:multiLevelType w:val="singleLevel"/>
    <w:tmpl w:val="00000007"/>
    <w:name w:val="WW8Num7"/>
    <w:lvl w:ilvl="0">
      <w:start w:val="1"/>
      <w:numFmt w:val="decimal"/>
      <w:lvlText w:val="%1)"/>
      <w:lvlJc w:val="left"/>
      <w:pPr>
        <w:tabs>
          <w:tab w:val="num" w:pos="0"/>
        </w:tabs>
        <w:ind w:left="1429" w:hanging="360"/>
      </w:pPr>
    </w:lvl>
  </w:abstractNum>
  <w:abstractNum w:abstractNumId="7">
    <w:nsid w:val="00000008"/>
    <w:multiLevelType w:val="singleLevel"/>
    <w:tmpl w:val="FF54C7B6"/>
    <w:name w:val="WW8Num8"/>
    <w:lvl w:ilvl="0">
      <w:start w:val="1"/>
      <w:numFmt w:val="decimal"/>
      <w:lvlText w:val="%1)"/>
      <w:lvlJc w:val="left"/>
      <w:pPr>
        <w:tabs>
          <w:tab w:val="num" w:pos="0"/>
        </w:tabs>
        <w:ind w:left="1429" w:hanging="360"/>
      </w:pPr>
      <w:rPr>
        <w:strike w:val="0"/>
      </w:rPr>
    </w:lvl>
  </w:abstractNum>
  <w:abstractNum w:abstractNumId="8">
    <w:nsid w:val="00000009"/>
    <w:multiLevelType w:val="singleLevel"/>
    <w:tmpl w:val="00000009"/>
    <w:name w:val="WW8Num10"/>
    <w:lvl w:ilvl="0">
      <w:start w:val="1"/>
      <w:numFmt w:val="decimal"/>
      <w:lvlText w:val="%1)"/>
      <w:lvlJc w:val="left"/>
      <w:pPr>
        <w:tabs>
          <w:tab w:val="num" w:pos="0"/>
        </w:tabs>
        <w:ind w:left="1429" w:hanging="360"/>
      </w:pPr>
    </w:lvl>
  </w:abstractNum>
  <w:abstractNum w:abstractNumId="9">
    <w:nsid w:val="0000000A"/>
    <w:multiLevelType w:val="multilevel"/>
    <w:tmpl w:val="0000000A"/>
    <w:name w:val="WW8Num11"/>
    <w:lvl w:ilvl="0">
      <w:start w:val="1"/>
      <w:numFmt w:val="decimal"/>
      <w:lvlText w:val="%1)"/>
      <w:lvlJc w:val="left"/>
      <w:pPr>
        <w:tabs>
          <w:tab w:val="num" w:pos="0"/>
        </w:tabs>
        <w:ind w:left="1429" w:hanging="360"/>
      </w:pPr>
    </w:lvl>
    <w:lvl w:ilvl="1">
      <w:start w:val="1"/>
      <w:numFmt w:val="bullet"/>
      <w:lvlText w:val=""/>
      <w:lvlJc w:val="left"/>
      <w:pPr>
        <w:tabs>
          <w:tab w:val="num" w:pos="0"/>
        </w:tabs>
        <w:ind w:left="2149" w:hanging="36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nsid w:val="0000000B"/>
    <w:multiLevelType w:val="singleLevel"/>
    <w:tmpl w:val="0000000B"/>
    <w:name w:val="WW8Num12"/>
    <w:lvl w:ilvl="0">
      <w:start w:val="1"/>
      <w:numFmt w:val="bullet"/>
      <w:lvlText w:val=""/>
      <w:lvlJc w:val="left"/>
      <w:pPr>
        <w:tabs>
          <w:tab w:val="num" w:pos="1733"/>
        </w:tabs>
        <w:ind w:left="2130" w:hanging="341"/>
      </w:pPr>
      <w:rPr>
        <w:rFonts w:ascii="Symbol" w:hAnsi="Symbol"/>
      </w:rPr>
    </w:lvl>
  </w:abstractNum>
  <w:abstractNum w:abstractNumId="11">
    <w:nsid w:val="0000000C"/>
    <w:multiLevelType w:val="singleLevel"/>
    <w:tmpl w:val="0000000C"/>
    <w:name w:val="WW8Num13"/>
    <w:lvl w:ilvl="0">
      <w:start w:val="1"/>
      <w:numFmt w:val="decimal"/>
      <w:lvlText w:val="%1)"/>
      <w:lvlJc w:val="left"/>
      <w:pPr>
        <w:tabs>
          <w:tab w:val="num" w:pos="0"/>
        </w:tabs>
        <w:ind w:left="1429" w:hanging="360"/>
      </w:pPr>
    </w:lvl>
  </w:abstractNum>
  <w:abstractNum w:abstractNumId="12">
    <w:nsid w:val="0000000D"/>
    <w:multiLevelType w:val="singleLevel"/>
    <w:tmpl w:val="0000000D"/>
    <w:name w:val="WW8Num14"/>
    <w:lvl w:ilvl="0">
      <w:start w:val="1"/>
      <w:numFmt w:val="bullet"/>
      <w:lvlText w:val=""/>
      <w:lvlJc w:val="left"/>
      <w:pPr>
        <w:tabs>
          <w:tab w:val="num" w:pos="66"/>
        </w:tabs>
        <w:ind w:left="1495" w:hanging="360"/>
      </w:pPr>
      <w:rPr>
        <w:rFonts w:ascii="Symbol" w:hAnsi="Symbol"/>
      </w:rPr>
    </w:lvl>
  </w:abstractNum>
  <w:abstractNum w:abstractNumId="13">
    <w:nsid w:val="0000000E"/>
    <w:multiLevelType w:val="singleLevel"/>
    <w:tmpl w:val="0000000E"/>
    <w:name w:val="WW8Num15"/>
    <w:lvl w:ilvl="0">
      <w:start w:val="1"/>
      <w:numFmt w:val="decimal"/>
      <w:lvlText w:val="%1)"/>
      <w:lvlJc w:val="left"/>
      <w:pPr>
        <w:tabs>
          <w:tab w:val="num" w:pos="0"/>
        </w:tabs>
        <w:ind w:left="1429" w:hanging="360"/>
      </w:pPr>
    </w:lvl>
  </w:abstractNum>
  <w:abstractNum w:abstractNumId="14">
    <w:nsid w:val="00000010"/>
    <w:multiLevelType w:val="singleLevel"/>
    <w:tmpl w:val="00000010"/>
    <w:name w:val="WW8Num17"/>
    <w:lvl w:ilvl="0">
      <w:start w:val="1"/>
      <w:numFmt w:val="decimal"/>
      <w:lvlText w:val="%1)"/>
      <w:lvlJc w:val="left"/>
      <w:pPr>
        <w:tabs>
          <w:tab w:val="num" w:pos="0"/>
        </w:tabs>
        <w:ind w:left="1429" w:hanging="360"/>
      </w:pPr>
    </w:lvl>
  </w:abstractNum>
  <w:abstractNum w:abstractNumId="15">
    <w:nsid w:val="00000011"/>
    <w:multiLevelType w:val="singleLevel"/>
    <w:tmpl w:val="00000011"/>
    <w:name w:val="WW8Num18"/>
    <w:lvl w:ilvl="0">
      <w:start w:val="1"/>
      <w:numFmt w:val="decimal"/>
      <w:lvlText w:val="%1)"/>
      <w:lvlJc w:val="left"/>
      <w:pPr>
        <w:tabs>
          <w:tab w:val="num" w:pos="0"/>
        </w:tabs>
        <w:ind w:left="720" w:hanging="360"/>
      </w:pPr>
    </w:lvl>
  </w:abstractNum>
  <w:abstractNum w:abstractNumId="16">
    <w:nsid w:val="00000012"/>
    <w:multiLevelType w:val="singleLevel"/>
    <w:tmpl w:val="00000012"/>
    <w:name w:val="WW8Num19"/>
    <w:lvl w:ilvl="0">
      <w:start w:val="1"/>
      <w:numFmt w:val="decimal"/>
      <w:lvlText w:val="%1)"/>
      <w:lvlJc w:val="left"/>
      <w:pPr>
        <w:tabs>
          <w:tab w:val="num" w:pos="0"/>
        </w:tabs>
        <w:ind w:left="720" w:hanging="360"/>
      </w:pPr>
    </w:lvl>
  </w:abstractNum>
  <w:abstractNum w:abstractNumId="17">
    <w:nsid w:val="00000013"/>
    <w:multiLevelType w:val="multilevel"/>
    <w:tmpl w:val="00000013"/>
    <w:name w:val="WW8Num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8">
    <w:nsid w:val="00000015"/>
    <w:multiLevelType w:val="singleLevel"/>
    <w:tmpl w:val="00000015"/>
    <w:name w:val="WW8Num22"/>
    <w:lvl w:ilvl="0">
      <w:start w:val="1"/>
      <w:numFmt w:val="bullet"/>
      <w:lvlText w:val=""/>
      <w:lvlJc w:val="left"/>
      <w:pPr>
        <w:tabs>
          <w:tab w:val="num" w:pos="1013"/>
        </w:tabs>
        <w:ind w:left="1410" w:hanging="341"/>
      </w:pPr>
      <w:rPr>
        <w:rFonts w:ascii="Symbol" w:hAnsi="Symbol"/>
      </w:rPr>
    </w:lvl>
  </w:abstractNum>
  <w:abstractNum w:abstractNumId="19">
    <w:nsid w:val="00000017"/>
    <w:multiLevelType w:val="multilevel"/>
    <w:tmpl w:val="00000017"/>
    <w:name w:val="WW8Num2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nsid w:val="00000018"/>
    <w:multiLevelType w:val="multilevel"/>
    <w:tmpl w:val="00000018"/>
    <w:name w:val="WW8Num25"/>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1">
    <w:nsid w:val="0000001D"/>
    <w:multiLevelType w:val="singleLevel"/>
    <w:tmpl w:val="0000001D"/>
    <w:name w:val="WW8Num30"/>
    <w:lvl w:ilvl="0">
      <w:start w:val="1"/>
      <w:numFmt w:val="decimal"/>
      <w:lvlText w:val="%1)"/>
      <w:lvlJc w:val="left"/>
      <w:pPr>
        <w:tabs>
          <w:tab w:val="num" w:pos="0"/>
        </w:tabs>
        <w:ind w:left="1429" w:hanging="360"/>
      </w:pPr>
    </w:lvl>
  </w:abstractNum>
  <w:abstractNum w:abstractNumId="22">
    <w:nsid w:val="0000001E"/>
    <w:multiLevelType w:val="singleLevel"/>
    <w:tmpl w:val="0000001E"/>
    <w:name w:val="WW8Num31"/>
    <w:lvl w:ilvl="0">
      <w:start w:val="1"/>
      <w:numFmt w:val="decimal"/>
      <w:lvlText w:val="%1)"/>
      <w:lvlJc w:val="left"/>
      <w:pPr>
        <w:tabs>
          <w:tab w:val="num" w:pos="0"/>
        </w:tabs>
        <w:ind w:left="2138" w:hanging="360"/>
      </w:pPr>
    </w:lvl>
  </w:abstractNum>
  <w:abstractNum w:abstractNumId="23">
    <w:nsid w:val="0000001F"/>
    <w:multiLevelType w:val="singleLevel"/>
    <w:tmpl w:val="0B6696C4"/>
    <w:name w:val="WW8Num32"/>
    <w:lvl w:ilvl="0">
      <w:start w:val="1"/>
      <w:numFmt w:val="decimal"/>
      <w:lvlText w:val="%1)"/>
      <w:lvlJc w:val="left"/>
      <w:pPr>
        <w:tabs>
          <w:tab w:val="num" w:pos="0"/>
        </w:tabs>
        <w:ind w:left="1429" w:hanging="360"/>
      </w:pPr>
      <w:rPr>
        <w:color w:val="auto"/>
      </w:rPr>
    </w:lvl>
  </w:abstractNum>
  <w:abstractNum w:abstractNumId="24">
    <w:nsid w:val="00000023"/>
    <w:multiLevelType w:val="singleLevel"/>
    <w:tmpl w:val="00000023"/>
    <w:name w:val="WW8Num36"/>
    <w:lvl w:ilvl="0">
      <w:start w:val="1"/>
      <w:numFmt w:val="bullet"/>
      <w:lvlText w:val=""/>
      <w:lvlJc w:val="left"/>
      <w:pPr>
        <w:tabs>
          <w:tab w:val="num" w:pos="0"/>
        </w:tabs>
        <w:ind w:left="2869" w:hanging="360"/>
      </w:pPr>
      <w:rPr>
        <w:rFonts w:ascii="Symbol" w:hAnsi="Symbol"/>
      </w:rPr>
    </w:lvl>
  </w:abstractNum>
  <w:abstractNum w:abstractNumId="25">
    <w:nsid w:val="00000024"/>
    <w:multiLevelType w:val="singleLevel"/>
    <w:tmpl w:val="00000024"/>
    <w:name w:val="WW8Num37"/>
    <w:lvl w:ilvl="0">
      <w:start w:val="1"/>
      <w:numFmt w:val="decimal"/>
      <w:lvlText w:val="%1)"/>
      <w:lvlJc w:val="left"/>
      <w:pPr>
        <w:tabs>
          <w:tab w:val="num" w:pos="0"/>
        </w:tabs>
        <w:ind w:left="1429" w:hanging="360"/>
      </w:pPr>
    </w:lvl>
  </w:abstractNum>
  <w:abstractNum w:abstractNumId="26">
    <w:nsid w:val="00B07C01"/>
    <w:multiLevelType w:val="hybridMultilevel"/>
    <w:tmpl w:val="F1BEC196"/>
    <w:lvl w:ilvl="0" w:tplc="0F44F0E0">
      <w:start w:val="1"/>
      <w:numFmt w:val="decimal"/>
      <w:lvlText w:val="%1)"/>
      <w:lvlJc w:val="left"/>
      <w:pPr>
        <w:ind w:left="1004" w:hanging="360"/>
      </w:pPr>
      <w:rPr>
        <w:rFonts w:hint="default"/>
      </w:rPr>
    </w:lvl>
    <w:lvl w:ilvl="1" w:tplc="3306E89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0799338A"/>
    <w:multiLevelType w:val="multilevel"/>
    <w:tmpl w:val="0415001D"/>
    <w:styleLink w:val="Styl1"/>
    <w:lvl w:ilvl="0">
      <w:start w:val="3"/>
      <w:numFmt w:val="decimal"/>
      <w:lvlText w:val="%1)"/>
      <w:lvlJc w:val="left"/>
      <w:pPr>
        <w:ind w:left="360" w:hanging="36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75F3E66"/>
    <w:multiLevelType w:val="hybridMultilevel"/>
    <w:tmpl w:val="FF782154"/>
    <w:lvl w:ilvl="0" w:tplc="18D2A8D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1C9C3A77"/>
    <w:multiLevelType w:val="hybridMultilevel"/>
    <w:tmpl w:val="3EF01084"/>
    <w:lvl w:ilvl="0" w:tplc="F3128DD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D382984"/>
    <w:multiLevelType w:val="hybridMultilevel"/>
    <w:tmpl w:val="F1E6C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EA60AFC"/>
    <w:multiLevelType w:val="hybridMultilevel"/>
    <w:tmpl w:val="D474E90E"/>
    <w:lvl w:ilvl="0" w:tplc="2124B590">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10B5D9F"/>
    <w:multiLevelType w:val="hybridMultilevel"/>
    <w:tmpl w:val="19AE8B34"/>
    <w:lvl w:ilvl="0" w:tplc="D7685FE2">
      <w:start w:val="1"/>
      <w:numFmt w:val="decimal"/>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22432DFD"/>
    <w:multiLevelType w:val="hybridMultilevel"/>
    <w:tmpl w:val="D8409140"/>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267758"/>
    <w:multiLevelType w:val="multilevel"/>
    <w:tmpl w:val="712C0CFA"/>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1122CEE"/>
    <w:multiLevelType w:val="hybridMultilevel"/>
    <w:tmpl w:val="C6F642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81B2617"/>
    <w:multiLevelType w:val="hybridMultilevel"/>
    <w:tmpl w:val="FEE8A868"/>
    <w:lvl w:ilvl="0" w:tplc="0F44F0E0">
      <w:start w:val="1"/>
      <w:numFmt w:val="decimal"/>
      <w:lvlText w:val="%1)"/>
      <w:lvlJc w:val="left"/>
      <w:pPr>
        <w:ind w:left="1004" w:hanging="360"/>
      </w:pPr>
      <w:rPr>
        <w:rFonts w:hint="default"/>
      </w:rPr>
    </w:lvl>
    <w:lvl w:ilvl="1" w:tplc="49B05184">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9B5135C"/>
    <w:multiLevelType w:val="hybridMultilevel"/>
    <w:tmpl w:val="EF902F66"/>
    <w:lvl w:ilvl="0" w:tplc="0F44F0E0">
      <w:start w:val="1"/>
      <w:numFmt w:val="decimal"/>
      <w:lvlText w:val="%1)"/>
      <w:lvlJc w:val="left"/>
      <w:pPr>
        <w:ind w:left="1004" w:hanging="360"/>
      </w:pPr>
      <w:rPr>
        <w:rFonts w:hint="default"/>
      </w:rPr>
    </w:lvl>
    <w:lvl w:ilvl="1" w:tplc="C79C2B96">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3E902EB"/>
    <w:multiLevelType w:val="multilevel"/>
    <w:tmpl w:val="5CFA63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57A2A8B"/>
    <w:multiLevelType w:val="hybridMultilevel"/>
    <w:tmpl w:val="3830015C"/>
    <w:lvl w:ilvl="0" w:tplc="20F8200A">
      <w:start w:val="1"/>
      <w:numFmt w:val="decimal"/>
      <w:lvlText w:val="%1."/>
      <w:lvlJc w:val="left"/>
      <w:pPr>
        <w:ind w:left="720" w:hanging="360"/>
      </w:pPr>
      <w:rPr>
        <w:rFonts w:hint="default"/>
      </w:rPr>
    </w:lvl>
    <w:lvl w:ilvl="1" w:tplc="820EF34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15588D"/>
    <w:multiLevelType w:val="hybridMultilevel"/>
    <w:tmpl w:val="D780FF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A671AF0"/>
    <w:multiLevelType w:val="hybridMultilevel"/>
    <w:tmpl w:val="9C6A29EC"/>
    <w:lvl w:ilvl="0" w:tplc="D21624D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4285285"/>
    <w:multiLevelType w:val="hybridMultilevel"/>
    <w:tmpl w:val="EC38E0BE"/>
    <w:lvl w:ilvl="0" w:tplc="0F44F0E0">
      <w:start w:val="1"/>
      <w:numFmt w:val="decimal"/>
      <w:lvlText w:val="%1)"/>
      <w:lvlJc w:val="left"/>
      <w:pPr>
        <w:ind w:left="1004" w:hanging="360"/>
      </w:pPr>
      <w:rPr>
        <w:rFonts w:hint="default"/>
      </w:rPr>
    </w:lvl>
    <w:lvl w:ilvl="1" w:tplc="53FA29E0">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9776460"/>
    <w:multiLevelType w:val="hybridMultilevel"/>
    <w:tmpl w:val="190E94BC"/>
    <w:lvl w:ilvl="0" w:tplc="5AF8364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D217F94"/>
    <w:multiLevelType w:val="hybridMultilevel"/>
    <w:tmpl w:val="347C05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0724405"/>
    <w:multiLevelType w:val="hybridMultilevel"/>
    <w:tmpl w:val="E668E05E"/>
    <w:lvl w:ilvl="0" w:tplc="0415000F">
      <w:start w:val="1"/>
      <w:numFmt w:val="decimal"/>
      <w:lvlText w:val="%1."/>
      <w:lvlJc w:val="left"/>
      <w:pPr>
        <w:ind w:left="720" w:hanging="360"/>
      </w:pPr>
      <w:rPr>
        <w:rFonts w:hint="default"/>
      </w:rPr>
    </w:lvl>
    <w:lvl w:ilvl="1" w:tplc="2FCE578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4D7094"/>
    <w:multiLevelType w:val="hybridMultilevel"/>
    <w:tmpl w:val="F754FE58"/>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8A41C4"/>
    <w:multiLevelType w:val="hybridMultilevel"/>
    <w:tmpl w:val="37449B30"/>
    <w:lvl w:ilvl="0" w:tplc="23525222">
      <w:start w:val="1"/>
      <w:numFmt w:val="decimal"/>
      <w:lvlText w:val="%1)"/>
      <w:lvlJc w:val="left"/>
      <w:pPr>
        <w:ind w:left="1655" w:hanging="360"/>
      </w:pPr>
      <w:rPr>
        <w:rFonts w:hint="default"/>
        <w:b w:val="0"/>
      </w:rPr>
    </w:lvl>
    <w:lvl w:ilvl="1" w:tplc="04150019" w:tentative="1">
      <w:start w:val="1"/>
      <w:numFmt w:val="lowerLetter"/>
      <w:lvlText w:val="%2."/>
      <w:lvlJc w:val="left"/>
      <w:pPr>
        <w:ind w:left="2375" w:hanging="360"/>
      </w:pPr>
    </w:lvl>
    <w:lvl w:ilvl="2" w:tplc="0415001B" w:tentative="1">
      <w:start w:val="1"/>
      <w:numFmt w:val="lowerRoman"/>
      <w:lvlText w:val="%3."/>
      <w:lvlJc w:val="right"/>
      <w:pPr>
        <w:ind w:left="3095" w:hanging="180"/>
      </w:pPr>
    </w:lvl>
    <w:lvl w:ilvl="3" w:tplc="0415000F" w:tentative="1">
      <w:start w:val="1"/>
      <w:numFmt w:val="decimal"/>
      <w:lvlText w:val="%4."/>
      <w:lvlJc w:val="left"/>
      <w:pPr>
        <w:ind w:left="3815" w:hanging="360"/>
      </w:pPr>
    </w:lvl>
    <w:lvl w:ilvl="4" w:tplc="04150019" w:tentative="1">
      <w:start w:val="1"/>
      <w:numFmt w:val="lowerLetter"/>
      <w:lvlText w:val="%5."/>
      <w:lvlJc w:val="left"/>
      <w:pPr>
        <w:ind w:left="4535" w:hanging="360"/>
      </w:pPr>
    </w:lvl>
    <w:lvl w:ilvl="5" w:tplc="0415001B" w:tentative="1">
      <w:start w:val="1"/>
      <w:numFmt w:val="lowerRoman"/>
      <w:lvlText w:val="%6."/>
      <w:lvlJc w:val="right"/>
      <w:pPr>
        <w:ind w:left="5255" w:hanging="180"/>
      </w:pPr>
    </w:lvl>
    <w:lvl w:ilvl="6" w:tplc="0415000F" w:tentative="1">
      <w:start w:val="1"/>
      <w:numFmt w:val="decimal"/>
      <w:lvlText w:val="%7."/>
      <w:lvlJc w:val="left"/>
      <w:pPr>
        <w:ind w:left="5975" w:hanging="360"/>
      </w:pPr>
    </w:lvl>
    <w:lvl w:ilvl="7" w:tplc="04150019" w:tentative="1">
      <w:start w:val="1"/>
      <w:numFmt w:val="lowerLetter"/>
      <w:lvlText w:val="%8."/>
      <w:lvlJc w:val="left"/>
      <w:pPr>
        <w:ind w:left="6695" w:hanging="360"/>
      </w:pPr>
    </w:lvl>
    <w:lvl w:ilvl="8" w:tplc="0415001B" w:tentative="1">
      <w:start w:val="1"/>
      <w:numFmt w:val="lowerRoman"/>
      <w:lvlText w:val="%9."/>
      <w:lvlJc w:val="right"/>
      <w:pPr>
        <w:ind w:left="7415" w:hanging="180"/>
      </w:pPr>
    </w:lvl>
  </w:abstractNum>
  <w:abstractNum w:abstractNumId="48">
    <w:nsid w:val="7AFB45B8"/>
    <w:multiLevelType w:val="hybridMultilevel"/>
    <w:tmpl w:val="2A904042"/>
    <w:lvl w:ilvl="0" w:tplc="0F44F0E0">
      <w:start w:val="1"/>
      <w:numFmt w:val="decimal"/>
      <w:lvlText w:val="%1)"/>
      <w:lvlJc w:val="left"/>
      <w:pPr>
        <w:ind w:left="172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9">
    <w:nsid w:val="7CE07272"/>
    <w:multiLevelType w:val="hybridMultilevel"/>
    <w:tmpl w:val="BD00595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39"/>
  </w:num>
  <w:num w:numId="5">
    <w:abstractNumId w:val="45"/>
  </w:num>
  <w:num w:numId="6">
    <w:abstractNumId w:val="29"/>
  </w:num>
  <w:num w:numId="7">
    <w:abstractNumId w:val="47"/>
  </w:num>
  <w:num w:numId="8">
    <w:abstractNumId w:val="37"/>
  </w:num>
  <w:num w:numId="9">
    <w:abstractNumId w:val="32"/>
  </w:num>
  <w:num w:numId="10">
    <w:abstractNumId w:val="48"/>
  </w:num>
  <w:num w:numId="11">
    <w:abstractNumId w:val="36"/>
  </w:num>
  <w:num w:numId="12">
    <w:abstractNumId w:val="42"/>
  </w:num>
  <w:num w:numId="13">
    <w:abstractNumId w:val="43"/>
  </w:num>
  <w:num w:numId="14">
    <w:abstractNumId w:val="28"/>
  </w:num>
  <w:num w:numId="15">
    <w:abstractNumId w:val="26"/>
  </w:num>
  <w:num w:numId="16">
    <w:abstractNumId w:val="35"/>
  </w:num>
  <w:num w:numId="17">
    <w:abstractNumId w:val="49"/>
  </w:num>
  <w:num w:numId="18">
    <w:abstractNumId w:val="38"/>
  </w:num>
  <w:num w:numId="19">
    <w:abstractNumId w:val="34"/>
  </w:num>
  <w:num w:numId="20">
    <w:abstractNumId w:val="40"/>
  </w:num>
  <w:num w:numId="21">
    <w:abstractNumId w:val="30"/>
  </w:num>
  <w:num w:numId="22">
    <w:abstractNumId w:val="31"/>
  </w:num>
  <w:num w:numId="23">
    <w:abstractNumId w:val="41"/>
  </w:num>
  <w:num w:numId="24">
    <w:abstractNumId w:val="44"/>
  </w:num>
  <w:num w:numId="25">
    <w:abstractNumId w:val="46"/>
  </w:num>
  <w:num w:numId="26">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2D01"/>
    <w:rsid w:val="0001208F"/>
    <w:rsid w:val="0004058D"/>
    <w:rsid w:val="00055428"/>
    <w:rsid w:val="00074119"/>
    <w:rsid w:val="000912D4"/>
    <w:rsid w:val="000C7378"/>
    <w:rsid w:val="000F4A69"/>
    <w:rsid w:val="00112BC4"/>
    <w:rsid w:val="00124B72"/>
    <w:rsid w:val="00136E8B"/>
    <w:rsid w:val="00182CFE"/>
    <w:rsid w:val="00195A90"/>
    <w:rsid w:val="00197917"/>
    <w:rsid w:val="001A49F7"/>
    <w:rsid w:val="001E5E44"/>
    <w:rsid w:val="001E75EF"/>
    <w:rsid w:val="001F34E1"/>
    <w:rsid w:val="00201B84"/>
    <w:rsid w:val="0021555A"/>
    <w:rsid w:val="002230F8"/>
    <w:rsid w:val="00240975"/>
    <w:rsid w:val="00263D60"/>
    <w:rsid w:val="003243C0"/>
    <w:rsid w:val="00330396"/>
    <w:rsid w:val="003338B2"/>
    <w:rsid w:val="0034222D"/>
    <w:rsid w:val="0035638C"/>
    <w:rsid w:val="00385E78"/>
    <w:rsid w:val="003A591C"/>
    <w:rsid w:val="003B0C6A"/>
    <w:rsid w:val="003E2969"/>
    <w:rsid w:val="003E2E7E"/>
    <w:rsid w:val="003E672D"/>
    <w:rsid w:val="003F0F85"/>
    <w:rsid w:val="00407055"/>
    <w:rsid w:val="00423ED8"/>
    <w:rsid w:val="004469D8"/>
    <w:rsid w:val="0051614A"/>
    <w:rsid w:val="00522A3B"/>
    <w:rsid w:val="005416AC"/>
    <w:rsid w:val="005642D6"/>
    <w:rsid w:val="00570F68"/>
    <w:rsid w:val="005A292B"/>
    <w:rsid w:val="005A3753"/>
    <w:rsid w:val="005D0639"/>
    <w:rsid w:val="005D7C68"/>
    <w:rsid w:val="005E4328"/>
    <w:rsid w:val="005F34B1"/>
    <w:rsid w:val="005F34DF"/>
    <w:rsid w:val="00603233"/>
    <w:rsid w:val="00650661"/>
    <w:rsid w:val="0065155A"/>
    <w:rsid w:val="006708C2"/>
    <w:rsid w:val="00691FFC"/>
    <w:rsid w:val="00694EF1"/>
    <w:rsid w:val="006A09A8"/>
    <w:rsid w:val="006E2FCA"/>
    <w:rsid w:val="00705641"/>
    <w:rsid w:val="00723B01"/>
    <w:rsid w:val="007323A1"/>
    <w:rsid w:val="00764E9A"/>
    <w:rsid w:val="00785C92"/>
    <w:rsid w:val="007C01A0"/>
    <w:rsid w:val="00802127"/>
    <w:rsid w:val="008056C2"/>
    <w:rsid w:val="008109A7"/>
    <w:rsid w:val="0083144C"/>
    <w:rsid w:val="00832430"/>
    <w:rsid w:val="008339AB"/>
    <w:rsid w:val="00834C01"/>
    <w:rsid w:val="00841782"/>
    <w:rsid w:val="0084267B"/>
    <w:rsid w:val="008A03F6"/>
    <w:rsid w:val="008B4837"/>
    <w:rsid w:val="008B64EB"/>
    <w:rsid w:val="008E2A58"/>
    <w:rsid w:val="008F6251"/>
    <w:rsid w:val="00911DEB"/>
    <w:rsid w:val="0092647C"/>
    <w:rsid w:val="00926F70"/>
    <w:rsid w:val="00930043"/>
    <w:rsid w:val="009302A5"/>
    <w:rsid w:val="009754B6"/>
    <w:rsid w:val="009B0A7C"/>
    <w:rsid w:val="009B3309"/>
    <w:rsid w:val="009B5838"/>
    <w:rsid w:val="00A03AF2"/>
    <w:rsid w:val="00A14E01"/>
    <w:rsid w:val="00A26F46"/>
    <w:rsid w:val="00A4240C"/>
    <w:rsid w:val="00A578EB"/>
    <w:rsid w:val="00A67B60"/>
    <w:rsid w:val="00A725DE"/>
    <w:rsid w:val="00A9078A"/>
    <w:rsid w:val="00AA7E2E"/>
    <w:rsid w:val="00AC39AD"/>
    <w:rsid w:val="00AD0CA6"/>
    <w:rsid w:val="00AF30F7"/>
    <w:rsid w:val="00AF66ED"/>
    <w:rsid w:val="00B0080C"/>
    <w:rsid w:val="00B87C18"/>
    <w:rsid w:val="00B91FCC"/>
    <w:rsid w:val="00B96106"/>
    <w:rsid w:val="00BB75CD"/>
    <w:rsid w:val="00BD03E2"/>
    <w:rsid w:val="00BE4F00"/>
    <w:rsid w:val="00C334C9"/>
    <w:rsid w:val="00C431EE"/>
    <w:rsid w:val="00C7730E"/>
    <w:rsid w:val="00CA0B18"/>
    <w:rsid w:val="00CB212C"/>
    <w:rsid w:val="00CB5531"/>
    <w:rsid w:val="00CC68FA"/>
    <w:rsid w:val="00CD1B9E"/>
    <w:rsid w:val="00D10B7F"/>
    <w:rsid w:val="00D447B4"/>
    <w:rsid w:val="00D5044A"/>
    <w:rsid w:val="00D62EC6"/>
    <w:rsid w:val="00D7347C"/>
    <w:rsid w:val="00D82D01"/>
    <w:rsid w:val="00DB53F6"/>
    <w:rsid w:val="00DC01AB"/>
    <w:rsid w:val="00DC4984"/>
    <w:rsid w:val="00DD4AF8"/>
    <w:rsid w:val="00DD54B2"/>
    <w:rsid w:val="00E17EDF"/>
    <w:rsid w:val="00E225D9"/>
    <w:rsid w:val="00E3401C"/>
    <w:rsid w:val="00E34B1B"/>
    <w:rsid w:val="00E34C53"/>
    <w:rsid w:val="00E57E4D"/>
    <w:rsid w:val="00E87C64"/>
    <w:rsid w:val="00EA2E67"/>
    <w:rsid w:val="00EA2EB8"/>
    <w:rsid w:val="00EF0CC2"/>
    <w:rsid w:val="00F363B8"/>
    <w:rsid w:val="00F847B8"/>
    <w:rsid w:val="00FA2D4D"/>
    <w:rsid w:val="00FB0EDC"/>
    <w:rsid w:val="00FE3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9B0A7C"/>
  </w:style>
  <w:style w:type="paragraph" w:styleId="Nagwek1">
    <w:name w:val="heading 1"/>
    <w:basedOn w:val="Normalny"/>
    <w:next w:val="Normalny"/>
    <w:link w:val="Nagwek1Znak"/>
    <w:qFormat/>
    <w:rsid w:val="00D82D01"/>
    <w:pPr>
      <w:numPr>
        <w:numId w:val="1"/>
      </w:numPr>
      <w:suppressAutoHyphens/>
      <w:autoSpaceDE w:val="0"/>
      <w:spacing w:after="120" w:line="240" w:lineRule="auto"/>
      <w:jc w:val="both"/>
      <w:outlineLvl w:val="0"/>
    </w:pPr>
    <w:rPr>
      <w:rFonts w:ascii="Calibri" w:eastAsia="Calibri" w:hAnsi="Calibri" w:cs="Times New Roman"/>
      <w:b/>
      <w:sz w:val="24"/>
      <w:szCs w:val="24"/>
      <w:lang w:eastAsia="ar-SA"/>
    </w:rPr>
  </w:style>
  <w:style w:type="paragraph" w:styleId="Nagwek2">
    <w:name w:val="heading 2"/>
    <w:basedOn w:val="Nagwek1"/>
    <w:next w:val="Normalny"/>
    <w:link w:val="Nagwek2Znak"/>
    <w:qFormat/>
    <w:rsid w:val="00D82D01"/>
    <w:pPr>
      <w:numPr>
        <w:ilvl w:val="1"/>
      </w:numPr>
      <w:outlineLvl w:val="1"/>
    </w:pPr>
    <w:rPr>
      <w:sz w:val="20"/>
      <w:szCs w:val="20"/>
    </w:rPr>
  </w:style>
  <w:style w:type="paragraph" w:styleId="Nagwek3">
    <w:name w:val="heading 3"/>
    <w:basedOn w:val="Normalny"/>
    <w:next w:val="Normalny"/>
    <w:link w:val="Nagwek3Znak"/>
    <w:qFormat/>
    <w:rsid w:val="00D82D01"/>
    <w:pPr>
      <w:numPr>
        <w:ilvl w:val="2"/>
        <w:numId w:val="1"/>
      </w:numPr>
      <w:suppressAutoHyphens/>
      <w:autoSpaceDE w:val="0"/>
      <w:spacing w:after="120" w:line="240" w:lineRule="auto"/>
      <w:jc w:val="both"/>
      <w:outlineLvl w:val="2"/>
    </w:pPr>
    <w:rPr>
      <w:rFonts w:ascii="Calibri" w:eastAsia="Calibri" w:hAnsi="Calibri" w:cs="Times New Roman"/>
      <w:lang w:eastAsia="ar-SA"/>
    </w:rPr>
  </w:style>
  <w:style w:type="paragraph" w:styleId="Nagwek4">
    <w:name w:val="heading 4"/>
    <w:basedOn w:val="Normalny"/>
    <w:next w:val="Normalny"/>
    <w:link w:val="Nagwek4Znak"/>
    <w:qFormat/>
    <w:rsid w:val="00D82D01"/>
    <w:pPr>
      <w:numPr>
        <w:ilvl w:val="3"/>
        <w:numId w:val="1"/>
      </w:numPr>
      <w:tabs>
        <w:tab w:val="left" w:pos="851"/>
      </w:tabs>
      <w:suppressAutoHyphens/>
      <w:autoSpaceDE w:val="0"/>
      <w:spacing w:after="120" w:line="240" w:lineRule="auto"/>
      <w:jc w:val="both"/>
      <w:outlineLvl w:val="3"/>
    </w:pPr>
    <w:rPr>
      <w:rFonts w:ascii="Calibri" w:eastAsia="Calibri" w:hAnsi="Calibri" w:cs="Times New Roman"/>
      <w:lang w:eastAsia="ar-SA"/>
    </w:rPr>
  </w:style>
  <w:style w:type="paragraph" w:styleId="Nagwek5">
    <w:name w:val="heading 5"/>
    <w:basedOn w:val="Normalny"/>
    <w:next w:val="Normalny"/>
    <w:link w:val="Nagwek5Znak"/>
    <w:qFormat/>
    <w:rsid w:val="00D82D01"/>
    <w:pPr>
      <w:numPr>
        <w:ilvl w:val="4"/>
        <w:numId w:val="1"/>
      </w:numPr>
      <w:tabs>
        <w:tab w:val="left" w:pos="993"/>
      </w:tabs>
      <w:suppressAutoHyphens/>
      <w:autoSpaceDE w:val="0"/>
      <w:spacing w:after="120" w:line="240" w:lineRule="auto"/>
      <w:jc w:val="both"/>
      <w:outlineLvl w:val="4"/>
    </w:pPr>
    <w:rPr>
      <w:rFonts w:ascii="Calibri" w:eastAsia="Calibri" w:hAnsi="Calibri" w:cs="Times New Roman"/>
      <w:lang w:eastAsia="ar-SA"/>
    </w:rPr>
  </w:style>
  <w:style w:type="paragraph" w:styleId="Nagwek6">
    <w:name w:val="heading 6"/>
    <w:basedOn w:val="Normalny"/>
    <w:next w:val="Normalny"/>
    <w:link w:val="Nagwek6Znak"/>
    <w:qFormat/>
    <w:rsid w:val="00D82D01"/>
    <w:pPr>
      <w:numPr>
        <w:ilvl w:val="5"/>
        <w:numId w:val="1"/>
      </w:numPr>
      <w:tabs>
        <w:tab w:val="left" w:pos="1134"/>
      </w:tabs>
      <w:suppressAutoHyphens/>
      <w:autoSpaceDE w:val="0"/>
      <w:spacing w:after="120" w:line="240" w:lineRule="auto"/>
      <w:jc w:val="both"/>
      <w:outlineLvl w:val="5"/>
    </w:pPr>
    <w:rPr>
      <w:rFonts w:ascii="Calibri" w:eastAsia="Calibri" w:hAnsi="Calibri" w:cs="Times New Roman"/>
      <w:lang w:eastAsia="ar-SA"/>
    </w:rPr>
  </w:style>
  <w:style w:type="paragraph" w:styleId="Nagwek7">
    <w:name w:val="heading 7"/>
    <w:basedOn w:val="Normalny"/>
    <w:next w:val="Normalny"/>
    <w:link w:val="Nagwek7Znak"/>
    <w:qFormat/>
    <w:rsid w:val="00D82D01"/>
    <w:pPr>
      <w:tabs>
        <w:tab w:val="left" w:pos="1296"/>
      </w:tabs>
      <w:suppressAutoHyphens/>
      <w:autoSpaceDE w:val="0"/>
      <w:spacing w:before="240" w:after="60" w:line="240" w:lineRule="auto"/>
      <w:ind w:left="4896" w:hanging="288"/>
      <w:jc w:val="both"/>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82D01"/>
    <w:pPr>
      <w:tabs>
        <w:tab w:val="left" w:pos="1440"/>
      </w:tabs>
      <w:suppressAutoHyphens/>
      <w:autoSpaceDE w:val="0"/>
      <w:spacing w:before="240" w:after="60" w:line="240" w:lineRule="auto"/>
      <w:ind w:left="5040" w:hanging="432"/>
      <w:jc w:val="both"/>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D82D01"/>
    <w:pPr>
      <w:tabs>
        <w:tab w:val="left" w:pos="1584"/>
      </w:tabs>
      <w:suppressAutoHyphens/>
      <w:autoSpaceDE w:val="0"/>
      <w:spacing w:before="240" w:after="60" w:line="240" w:lineRule="auto"/>
      <w:ind w:left="5184" w:hanging="144"/>
      <w:jc w:val="both"/>
      <w:outlineLvl w:val="8"/>
    </w:pPr>
    <w:rPr>
      <w:rFonts w:ascii="Arial" w:eastAsia="Times New Roman" w:hAnsi="Arial"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D01"/>
    <w:rPr>
      <w:rFonts w:ascii="Calibri" w:eastAsia="Calibri" w:hAnsi="Calibri" w:cs="Times New Roman"/>
      <w:b/>
      <w:sz w:val="24"/>
      <w:szCs w:val="24"/>
      <w:lang w:eastAsia="ar-SA"/>
    </w:rPr>
  </w:style>
  <w:style w:type="character" w:customStyle="1" w:styleId="Nagwek2Znak">
    <w:name w:val="Nagłówek 2 Znak"/>
    <w:basedOn w:val="Domylnaczcionkaakapitu"/>
    <w:link w:val="Nagwek2"/>
    <w:rsid w:val="00D82D01"/>
    <w:rPr>
      <w:rFonts w:ascii="Calibri" w:eastAsia="Calibri" w:hAnsi="Calibri" w:cs="Times New Roman"/>
      <w:b/>
      <w:sz w:val="20"/>
      <w:szCs w:val="20"/>
      <w:lang w:eastAsia="ar-SA"/>
    </w:rPr>
  </w:style>
  <w:style w:type="character" w:customStyle="1" w:styleId="Nagwek3Znak">
    <w:name w:val="Nagłówek 3 Znak"/>
    <w:basedOn w:val="Domylnaczcionkaakapitu"/>
    <w:link w:val="Nagwek3"/>
    <w:rsid w:val="00D82D01"/>
    <w:rPr>
      <w:rFonts w:ascii="Calibri" w:eastAsia="Calibri" w:hAnsi="Calibri" w:cs="Times New Roman"/>
      <w:lang w:eastAsia="ar-SA"/>
    </w:rPr>
  </w:style>
  <w:style w:type="character" w:customStyle="1" w:styleId="Nagwek4Znak">
    <w:name w:val="Nagłówek 4 Znak"/>
    <w:basedOn w:val="Domylnaczcionkaakapitu"/>
    <w:link w:val="Nagwek4"/>
    <w:rsid w:val="00D82D01"/>
    <w:rPr>
      <w:rFonts w:ascii="Calibri" w:eastAsia="Calibri" w:hAnsi="Calibri" w:cs="Times New Roman"/>
      <w:lang w:eastAsia="ar-SA"/>
    </w:rPr>
  </w:style>
  <w:style w:type="character" w:customStyle="1" w:styleId="Nagwek5Znak">
    <w:name w:val="Nagłówek 5 Znak"/>
    <w:basedOn w:val="Domylnaczcionkaakapitu"/>
    <w:link w:val="Nagwek5"/>
    <w:rsid w:val="00D82D01"/>
    <w:rPr>
      <w:rFonts w:ascii="Calibri" w:eastAsia="Calibri" w:hAnsi="Calibri" w:cs="Times New Roman"/>
      <w:lang w:eastAsia="ar-SA"/>
    </w:rPr>
  </w:style>
  <w:style w:type="character" w:customStyle="1" w:styleId="Nagwek6Znak">
    <w:name w:val="Nagłówek 6 Znak"/>
    <w:basedOn w:val="Domylnaczcionkaakapitu"/>
    <w:link w:val="Nagwek6"/>
    <w:rsid w:val="00D82D01"/>
    <w:rPr>
      <w:rFonts w:ascii="Calibri" w:eastAsia="Calibri" w:hAnsi="Calibri" w:cs="Times New Roman"/>
      <w:lang w:eastAsia="ar-SA"/>
    </w:rPr>
  </w:style>
  <w:style w:type="character" w:customStyle="1" w:styleId="Nagwek7Znak">
    <w:name w:val="Nagłówek 7 Znak"/>
    <w:basedOn w:val="Domylnaczcionkaakapitu"/>
    <w:link w:val="Nagwek7"/>
    <w:rsid w:val="00D82D0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82D01"/>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82D01"/>
    <w:rPr>
      <w:rFonts w:ascii="Arial" w:eastAsia="Times New Roman" w:hAnsi="Arial" w:cs="Times New Roman"/>
      <w:sz w:val="20"/>
      <w:szCs w:val="20"/>
      <w:lang w:eastAsia="ar-SA"/>
    </w:rPr>
  </w:style>
  <w:style w:type="numbering" w:customStyle="1" w:styleId="Bezlisty1">
    <w:name w:val="Bez listy1"/>
    <w:next w:val="Bezlisty"/>
    <w:uiPriority w:val="99"/>
    <w:semiHidden/>
    <w:unhideWhenUsed/>
    <w:rsid w:val="00D82D01"/>
  </w:style>
  <w:style w:type="character" w:customStyle="1" w:styleId="WW8Num1z0">
    <w:name w:val="WW8Num1z0"/>
    <w:rsid w:val="00D82D01"/>
    <w:rPr>
      <w:b/>
      <w:sz w:val="24"/>
      <w:szCs w:val="24"/>
    </w:rPr>
  </w:style>
  <w:style w:type="character" w:customStyle="1" w:styleId="WW8Num1z1">
    <w:name w:val="WW8Num1z1"/>
    <w:rsid w:val="00D82D01"/>
    <w:rPr>
      <w:b/>
    </w:rPr>
  </w:style>
  <w:style w:type="character" w:customStyle="1" w:styleId="WW8Num2z0">
    <w:name w:val="WW8Num2z0"/>
    <w:rsid w:val="00D82D01"/>
    <w:rPr>
      <w:b/>
      <w:sz w:val="24"/>
      <w:szCs w:val="24"/>
    </w:rPr>
  </w:style>
  <w:style w:type="character" w:customStyle="1" w:styleId="WW8Num2z1">
    <w:name w:val="WW8Num2z1"/>
    <w:rsid w:val="00D82D01"/>
    <w:rPr>
      <w:b/>
    </w:rPr>
  </w:style>
  <w:style w:type="character" w:customStyle="1" w:styleId="WW8Num11z1">
    <w:name w:val="WW8Num11z1"/>
    <w:rsid w:val="00D82D01"/>
    <w:rPr>
      <w:rFonts w:ascii="Symbol" w:hAnsi="Symbol"/>
    </w:rPr>
  </w:style>
  <w:style w:type="character" w:customStyle="1" w:styleId="WW8Num11z2">
    <w:name w:val="WW8Num11z2"/>
    <w:rsid w:val="00D82D01"/>
    <w:rPr>
      <w:rFonts w:ascii="Wingdings" w:hAnsi="Wingdings"/>
    </w:rPr>
  </w:style>
  <w:style w:type="character" w:customStyle="1" w:styleId="WW8Num11z4">
    <w:name w:val="WW8Num11z4"/>
    <w:rsid w:val="00D82D01"/>
    <w:rPr>
      <w:rFonts w:ascii="Courier New" w:hAnsi="Courier New" w:cs="Courier New"/>
    </w:rPr>
  </w:style>
  <w:style w:type="character" w:customStyle="1" w:styleId="WW8Num12z0">
    <w:name w:val="WW8Num12z0"/>
    <w:rsid w:val="00D82D01"/>
    <w:rPr>
      <w:rFonts w:ascii="Symbol" w:hAnsi="Symbol"/>
    </w:rPr>
  </w:style>
  <w:style w:type="character" w:customStyle="1" w:styleId="WW8Num14z0">
    <w:name w:val="WW8Num14z0"/>
    <w:rsid w:val="00D82D01"/>
    <w:rPr>
      <w:rFonts w:ascii="Symbol" w:hAnsi="Symbol"/>
    </w:rPr>
  </w:style>
  <w:style w:type="character" w:customStyle="1" w:styleId="WW8Num22z0">
    <w:name w:val="WW8Num22z0"/>
    <w:rsid w:val="00D82D01"/>
    <w:rPr>
      <w:rFonts w:ascii="Symbol" w:hAnsi="Symbol"/>
    </w:rPr>
  </w:style>
  <w:style w:type="character" w:customStyle="1" w:styleId="WW8Num29z1">
    <w:name w:val="WW8Num29z1"/>
    <w:rsid w:val="00D82D01"/>
    <w:rPr>
      <w:rFonts w:ascii="Calibri" w:eastAsia="Arial Unicode MS" w:hAnsi="Calibri" w:cs="Arial"/>
    </w:rPr>
  </w:style>
  <w:style w:type="character" w:customStyle="1" w:styleId="WW8Num33z1">
    <w:name w:val="WW8Num33z1"/>
    <w:rsid w:val="00D82D01"/>
    <w:rPr>
      <w:rFonts w:ascii="Symbol" w:hAnsi="Symbol"/>
    </w:rPr>
  </w:style>
  <w:style w:type="character" w:customStyle="1" w:styleId="WW8Num34z1">
    <w:name w:val="WW8Num34z1"/>
    <w:rsid w:val="00D82D01"/>
    <w:rPr>
      <w:rFonts w:ascii="Symbol" w:hAnsi="Symbol"/>
    </w:rPr>
  </w:style>
  <w:style w:type="character" w:customStyle="1" w:styleId="WW8Num36z0">
    <w:name w:val="WW8Num36z0"/>
    <w:rsid w:val="00D82D01"/>
    <w:rPr>
      <w:rFonts w:ascii="Symbol" w:hAnsi="Symbol"/>
    </w:rPr>
  </w:style>
  <w:style w:type="character" w:customStyle="1" w:styleId="WW8Num36z1">
    <w:name w:val="WW8Num36z1"/>
    <w:rsid w:val="00D82D01"/>
    <w:rPr>
      <w:rFonts w:ascii="Courier New" w:hAnsi="Courier New" w:cs="Courier New"/>
    </w:rPr>
  </w:style>
  <w:style w:type="character" w:customStyle="1" w:styleId="WW8Num36z2">
    <w:name w:val="WW8Num36z2"/>
    <w:rsid w:val="00D82D01"/>
    <w:rPr>
      <w:rFonts w:ascii="Wingdings" w:hAnsi="Wingdings"/>
    </w:rPr>
  </w:style>
  <w:style w:type="character" w:customStyle="1" w:styleId="WW8Num38z0">
    <w:name w:val="WW8Num38z0"/>
    <w:rsid w:val="00D82D01"/>
    <w:rPr>
      <w:rFonts w:ascii="Symbol" w:hAnsi="Symbol"/>
    </w:rPr>
  </w:style>
  <w:style w:type="character" w:customStyle="1" w:styleId="WW8Num38z1">
    <w:name w:val="WW8Num38z1"/>
    <w:rsid w:val="00D82D01"/>
    <w:rPr>
      <w:rFonts w:ascii="Courier New" w:hAnsi="Courier New" w:cs="Courier New"/>
    </w:rPr>
  </w:style>
  <w:style w:type="character" w:customStyle="1" w:styleId="WW8Num38z2">
    <w:name w:val="WW8Num38z2"/>
    <w:rsid w:val="00D82D01"/>
    <w:rPr>
      <w:rFonts w:ascii="Wingdings" w:hAnsi="Wingdings"/>
    </w:rPr>
  </w:style>
  <w:style w:type="character" w:customStyle="1" w:styleId="WW8Num39z0">
    <w:name w:val="WW8Num39z0"/>
    <w:rsid w:val="00D82D01"/>
    <w:rPr>
      <w:rFonts w:ascii="Symbol" w:hAnsi="Symbol"/>
    </w:rPr>
  </w:style>
  <w:style w:type="character" w:customStyle="1" w:styleId="WW8Num39z1">
    <w:name w:val="WW8Num39z1"/>
    <w:rsid w:val="00D82D01"/>
    <w:rPr>
      <w:rFonts w:ascii="Courier New" w:hAnsi="Courier New" w:cs="Courier New"/>
    </w:rPr>
  </w:style>
  <w:style w:type="character" w:customStyle="1" w:styleId="WW8Num39z2">
    <w:name w:val="WW8Num39z2"/>
    <w:rsid w:val="00D82D01"/>
    <w:rPr>
      <w:rFonts w:ascii="Wingdings" w:hAnsi="Wingdings"/>
    </w:rPr>
  </w:style>
  <w:style w:type="character" w:customStyle="1" w:styleId="Domylnaczcionkaakapitu4">
    <w:name w:val="Domyślna czcionka akapitu4"/>
    <w:rsid w:val="00D82D01"/>
  </w:style>
  <w:style w:type="character" w:customStyle="1" w:styleId="WW8Num10z1">
    <w:name w:val="WW8Num10z1"/>
    <w:rsid w:val="00D82D01"/>
    <w:rPr>
      <w:rFonts w:ascii="Symbol" w:hAnsi="Symbol"/>
    </w:rPr>
  </w:style>
  <w:style w:type="character" w:customStyle="1" w:styleId="WW8Num10z2">
    <w:name w:val="WW8Num10z2"/>
    <w:rsid w:val="00D82D01"/>
    <w:rPr>
      <w:rFonts w:ascii="Wingdings" w:hAnsi="Wingdings"/>
    </w:rPr>
  </w:style>
  <w:style w:type="character" w:customStyle="1" w:styleId="WW8Num10z4">
    <w:name w:val="WW8Num10z4"/>
    <w:rsid w:val="00D82D01"/>
    <w:rPr>
      <w:rFonts w:ascii="Courier New" w:hAnsi="Courier New" w:cs="Courier New"/>
    </w:rPr>
  </w:style>
  <w:style w:type="character" w:customStyle="1" w:styleId="WW8Num11z0">
    <w:name w:val="WW8Num11z0"/>
    <w:rsid w:val="00D82D01"/>
    <w:rPr>
      <w:rFonts w:ascii="Symbol" w:hAnsi="Symbol"/>
    </w:rPr>
  </w:style>
  <w:style w:type="character" w:customStyle="1" w:styleId="WW8Num13z0">
    <w:name w:val="WW8Num13z0"/>
    <w:rsid w:val="00D82D01"/>
    <w:rPr>
      <w:rFonts w:ascii="Symbol" w:hAnsi="Symbol"/>
    </w:rPr>
  </w:style>
  <w:style w:type="character" w:customStyle="1" w:styleId="WW8Num21z0">
    <w:name w:val="WW8Num21z0"/>
    <w:rsid w:val="00D82D01"/>
    <w:rPr>
      <w:rFonts w:ascii="Symbol" w:hAnsi="Symbol"/>
    </w:rPr>
  </w:style>
  <w:style w:type="character" w:customStyle="1" w:styleId="WW8Num28z1">
    <w:name w:val="WW8Num28z1"/>
    <w:rsid w:val="00D82D01"/>
    <w:rPr>
      <w:rFonts w:ascii="Calibri" w:eastAsia="Arial Unicode MS" w:hAnsi="Calibri" w:cs="Arial"/>
    </w:rPr>
  </w:style>
  <w:style w:type="character" w:customStyle="1" w:styleId="WW8Num32z1">
    <w:name w:val="WW8Num32z1"/>
    <w:rsid w:val="00D82D01"/>
    <w:rPr>
      <w:b/>
    </w:rPr>
  </w:style>
  <w:style w:type="character" w:customStyle="1" w:styleId="Domylnaczcionkaakapitu3">
    <w:name w:val="Domyślna czcionka akapitu3"/>
    <w:rsid w:val="00D82D01"/>
  </w:style>
  <w:style w:type="character" w:customStyle="1" w:styleId="WW8Num4z0">
    <w:name w:val="WW8Num4z0"/>
    <w:rsid w:val="00D82D01"/>
    <w:rPr>
      <w:rFonts w:ascii="Symbol" w:hAnsi="Symbol"/>
    </w:rPr>
  </w:style>
  <w:style w:type="character" w:customStyle="1" w:styleId="WW8Num7z0">
    <w:name w:val="WW8Num7z0"/>
    <w:rsid w:val="00D82D01"/>
    <w:rPr>
      <w:rFonts w:ascii="Symbol" w:hAnsi="Symbol"/>
    </w:rPr>
  </w:style>
  <w:style w:type="character" w:customStyle="1" w:styleId="WW8Num9z1">
    <w:name w:val="WW8Num9z1"/>
    <w:rsid w:val="00D82D01"/>
    <w:rPr>
      <w:rFonts w:ascii="Symbol" w:hAnsi="Symbol"/>
    </w:rPr>
  </w:style>
  <w:style w:type="character" w:customStyle="1" w:styleId="WW8Num15z1">
    <w:name w:val="WW8Num15z1"/>
    <w:rsid w:val="00D82D01"/>
    <w:rPr>
      <w:rFonts w:ascii="Symbol" w:hAnsi="Symbol"/>
    </w:rPr>
  </w:style>
  <w:style w:type="character" w:customStyle="1" w:styleId="WW8Num15z2">
    <w:name w:val="WW8Num15z2"/>
    <w:rsid w:val="00D82D01"/>
    <w:rPr>
      <w:rFonts w:ascii="Wingdings" w:hAnsi="Wingdings"/>
    </w:rPr>
  </w:style>
  <w:style w:type="character" w:customStyle="1" w:styleId="WW8Num15z4">
    <w:name w:val="WW8Num15z4"/>
    <w:rsid w:val="00D82D01"/>
    <w:rPr>
      <w:rFonts w:ascii="Courier New" w:hAnsi="Courier New" w:cs="Courier New"/>
    </w:rPr>
  </w:style>
  <w:style w:type="character" w:customStyle="1" w:styleId="WW8Num16z0">
    <w:name w:val="WW8Num16z0"/>
    <w:rsid w:val="00D82D01"/>
    <w:rPr>
      <w:rFonts w:ascii="Symbol" w:hAnsi="Symbol"/>
    </w:rPr>
  </w:style>
  <w:style w:type="character" w:customStyle="1" w:styleId="WW8Num18z0">
    <w:name w:val="WW8Num18z0"/>
    <w:rsid w:val="00D82D01"/>
    <w:rPr>
      <w:rFonts w:ascii="Symbol" w:hAnsi="Symbol"/>
    </w:rPr>
  </w:style>
  <w:style w:type="character" w:customStyle="1" w:styleId="WW8Num23z0">
    <w:name w:val="WW8Num23z0"/>
    <w:rsid w:val="00D82D01"/>
    <w:rPr>
      <w:rFonts w:ascii="Symbol" w:hAnsi="Symbol"/>
    </w:rPr>
  </w:style>
  <w:style w:type="character" w:customStyle="1" w:styleId="WW8Num23z1">
    <w:name w:val="WW8Num23z1"/>
    <w:rsid w:val="00D82D01"/>
    <w:rPr>
      <w:rFonts w:ascii="Courier New" w:hAnsi="Courier New" w:cs="Courier New"/>
    </w:rPr>
  </w:style>
  <w:style w:type="character" w:customStyle="1" w:styleId="WW8Num29z0">
    <w:name w:val="WW8Num29z0"/>
    <w:rsid w:val="00D82D01"/>
    <w:rPr>
      <w:rFonts w:ascii="Symbol" w:hAnsi="Symbol"/>
    </w:rPr>
  </w:style>
  <w:style w:type="character" w:customStyle="1" w:styleId="WW8Num30z0">
    <w:name w:val="WW8Num30z0"/>
    <w:rsid w:val="00D82D01"/>
    <w:rPr>
      <w:rFonts w:ascii="Symbol" w:hAnsi="Symbol"/>
    </w:rPr>
  </w:style>
  <w:style w:type="character" w:customStyle="1" w:styleId="WW8Num45z1">
    <w:name w:val="WW8Num45z1"/>
    <w:rsid w:val="00D82D01"/>
    <w:rPr>
      <w:rFonts w:ascii="Calibri" w:eastAsia="Arial Unicode MS" w:hAnsi="Calibri" w:cs="Arial"/>
    </w:rPr>
  </w:style>
  <w:style w:type="character" w:customStyle="1" w:styleId="Domylnaczcionkaakapitu2">
    <w:name w:val="Domyślna czcionka akapitu2"/>
    <w:rsid w:val="00D82D01"/>
  </w:style>
  <w:style w:type="character" w:customStyle="1" w:styleId="Absatz-Standardschriftart">
    <w:name w:val="Absatz-Standardschriftart"/>
    <w:rsid w:val="00D82D01"/>
  </w:style>
  <w:style w:type="character" w:customStyle="1" w:styleId="WW8Num5z0">
    <w:name w:val="WW8Num5z0"/>
    <w:rsid w:val="00D82D01"/>
    <w:rPr>
      <w:rFonts w:ascii="Symbol" w:hAnsi="Symbol"/>
    </w:rPr>
  </w:style>
  <w:style w:type="character" w:customStyle="1" w:styleId="WW8Num6z0">
    <w:name w:val="WW8Num6z0"/>
    <w:rsid w:val="00D82D01"/>
    <w:rPr>
      <w:rFonts w:ascii="Symbol" w:hAnsi="Symbol"/>
    </w:rPr>
  </w:style>
  <w:style w:type="character" w:customStyle="1" w:styleId="WW8Num8z0">
    <w:name w:val="WW8Num8z0"/>
    <w:rsid w:val="00D82D01"/>
    <w:rPr>
      <w:rFonts w:ascii="Symbol" w:hAnsi="Symbol"/>
    </w:rPr>
  </w:style>
  <w:style w:type="character" w:customStyle="1" w:styleId="WW8Num10z0">
    <w:name w:val="WW8Num10z0"/>
    <w:rsid w:val="00D82D01"/>
    <w:rPr>
      <w:rFonts w:ascii="Symbol" w:hAnsi="Symbol"/>
    </w:rPr>
  </w:style>
  <w:style w:type="character" w:customStyle="1" w:styleId="WW8Num13z1">
    <w:name w:val="WW8Num13z1"/>
    <w:rsid w:val="00D82D01"/>
    <w:rPr>
      <w:rFonts w:ascii="Courier New" w:hAnsi="Courier New" w:cs="Courier New"/>
    </w:rPr>
  </w:style>
  <w:style w:type="character" w:customStyle="1" w:styleId="WW8Num13z2">
    <w:name w:val="WW8Num13z2"/>
    <w:rsid w:val="00D82D01"/>
    <w:rPr>
      <w:rFonts w:ascii="Wingdings" w:hAnsi="Wingdings"/>
    </w:rPr>
  </w:style>
  <w:style w:type="character" w:customStyle="1" w:styleId="WW8Num14z1">
    <w:name w:val="WW8Num14z1"/>
    <w:rsid w:val="00D82D01"/>
    <w:rPr>
      <w:rFonts w:ascii="Courier New" w:hAnsi="Courier New" w:cs="Courier New"/>
    </w:rPr>
  </w:style>
  <w:style w:type="character" w:customStyle="1" w:styleId="WW8Num14z2">
    <w:name w:val="WW8Num14z2"/>
    <w:rsid w:val="00D82D01"/>
    <w:rPr>
      <w:rFonts w:ascii="Wingdings" w:hAnsi="Wingdings"/>
    </w:rPr>
  </w:style>
  <w:style w:type="character" w:customStyle="1" w:styleId="WW8Num14z3">
    <w:name w:val="WW8Num14z3"/>
    <w:rsid w:val="00D82D01"/>
    <w:rPr>
      <w:rFonts w:ascii="Symbol" w:hAnsi="Symbol"/>
    </w:rPr>
  </w:style>
  <w:style w:type="character" w:customStyle="1" w:styleId="WW8Num16z1">
    <w:name w:val="WW8Num16z1"/>
    <w:rsid w:val="00D82D01"/>
    <w:rPr>
      <w:rFonts w:ascii="Courier New" w:hAnsi="Courier New" w:cs="Courier New"/>
    </w:rPr>
  </w:style>
  <w:style w:type="character" w:customStyle="1" w:styleId="WW8Num16z2">
    <w:name w:val="WW8Num16z2"/>
    <w:rsid w:val="00D82D01"/>
    <w:rPr>
      <w:rFonts w:ascii="Wingdings" w:hAnsi="Wingdings"/>
    </w:rPr>
  </w:style>
  <w:style w:type="character" w:customStyle="1" w:styleId="WW8Num17z1">
    <w:name w:val="WW8Num17z1"/>
    <w:rsid w:val="00D82D01"/>
    <w:rPr>
      <w:rFonts w:ascii="Courier New" w:hAnsi="Courier New" w:cs="Courier New"/>
    </w:rPr>
  </w:style>
  <w:style w:type="character" w:customStyle="1" w:styleId="WW8Num17z2">
    <w:name w:val="WW8Num17z2"/>
    <w:rsid w:val="00D82D01"/>
    <w:rPr>
      <w:rFonts w:ascii="Wingdings" w:hAnsi="Wingdings"/>
    </w:rPr>
  </w:style>
  <w:style w:type="character" w:customStyle="1" w:styleId="WW8Num17z3">
    <w:name w:val="WW8Num17z3"/>
    <w:rsid w:val="00D82D01"/>
    <w:rPr>
      <w:rFonts w:ascii="Symbol" w:hAnsi="Symbol"/>
    </w:rPr>
  </w:style>
  <w:style w:type="character" w:customStyle="1" w:styleId="WW8Num18z1">
    <w:name w:val="WW8Num18z1"/>
    <w:rsid w:val="00D82D01"/>
    <w:rPr>
      <w:rFonts w:ascii="Symbol" w:hAnsi="Symbol"/>
    </w:rPr>
  </w:style>
  <w:style w:type="character" w:customStyle="1" w:styleId="WW8Num23z2">
    <w:name w:val="WW8Num23z2"/>
    <w:rsid w:val="00D82D01"/>
    <w:rPr>
      <w:rFonts w:ascii="Wingdings" w:hAnsi="Wingdings"/>
    </w:rPr>
  </w:style>
  <w:style w:type="character" w:customStyle="1" w:styleId="WW8Num24z1">
    <w:name w:val="WW8Num24z1"/>
    <w:rsid w:val="00D82D01"/>
    <w:rPr>
      <w:rFonts w:ascii="Symbol" w:hAnsi="Symbol"/>
    </w:rPr>
  </w:style>
  <w:style w:type="character" w:customStyle="1" w:styleId="WW8Num24z2">
    <w:name w:val="WW8Num24z2"/>
    <w:rsid w:val="00D82D01"/>
    <w:rPr>
      <w:rFonts w:ascii="Wingdings" w:hAnsi="Wingdings"/>
    </w:rPr>
  </w:style>
  <w:style w:type="character" w:customStyle="1" w:styleId="WW8Num24z4">
    <w:name w:val="WW8Num24z4"/>
    <w:rsid w:val="00D82D01"/>
    <w:rPr>
      <w:rFonts w:ascii="Courier New" w:hAnsi="Courier New" w:cs="Courier New"/>
    </w:rPr>
  </w:style>
  <w:style w:type="character" w:customStyle="1" w:styleId="WW8Num25z0">
    <w:name w:val="WW8Num25z0"/>
    <w:rsid w:val="00D82D01"/>
    <w:rPr>
      <w:rFonts w:ascii="Symbol" w:hAnsi="Symbol"/>
    </w:rPr>
  </w:style>
  <w:style w:type="character" w:customStyle="1" w:styleId="WW8Num27z0">
    <w:name w:val="WW8Num27z0"/>
    <w:rsid w:val="00D82D01"/>
    <w:rPr>
      <w:rFonts w:ascii="Symbol" w:hAnsi="Symbol"/>
    </w:rPr>
  </w:style>
  <w:style w:type="character" w:customStyle="1" w:styleId="WW8Num27z1">
    <w:name w:val="WW8Num27z1"/>
    <w:rsid w:val="00D82D01"/>
    <w:rPr>
      <w:rFonts w:ascii="Courier New" w:hAnsi="Courier New" w:cs="Courier New"/>
    </w:rPr>
  </w:style>
  <w:style w:type="character" w:customStyle="1" w:styleId="WW8Num27z2">
    <w:name w:val="WW8Num27z2"/>
    <w:rsid w:val="00D82D01"/>
    <w:rPr>
      <w:rFonts w:ascii="Wingdings" w:hAnsi="Wingdings"/>
    </w:rPr>
  </w:style>
  <w:style w:type="character" w:customStyle="1" w:styleId="WW8Num31z1">
    <w:name w:val="WW8Num31z1"/>
    <w:rsid w:val="00D82D01"/>
    <w:rPr>
      <w:rFonts w:ascii="Courier New" w:hAnsi="Courier New" w:cs="Courier New"/>
    </w:rPr>
  </w:style>
  <w:style w:type="character" w:customStyle="1" w:styleId="WW8Num31z2">
    <w:name w:val="WW8Num31z2"/>
    <w:rsid w:val="00D82D01"/>
    <w:rPr>
      <w:rFonts w:ascii="Wingdings" w:hAnsi="Wingdings"/>
    </w:rPr>
  </w:style>
  <w:style w:type="character" w:customStyle="1" w:styleId="WW8Num31z3">
    <w:name w:val="WW8Num31z3"/>
    <w:rsid w:val="00D82D01"/>
    <w:rPr>
      <w:rFonts w:ascii="Symbol" w:hAnsi="Symbol"/>
    </w:rPr>
  </w:style>
  <w:style w:type="character" w:customStyle="1" w:styleId="WW8Num32z0">
    <w:name w:val="WW8Num32z0"/>
    <w:rsid w:val="00D82D01"/>
    <w:rPr>
      <w:b/>
      <w:sz w:val="24"/>
      <w:szCs w:val="24"/>
    </w:rPr>
  </w:style>
  <w:style w:type="character" w:customStyle="1" w:styleId="WW8Num41z1">
    <w:name w:val="WW8Num41z1"/>
    <w:rsid w:val="00D82D01"/>
    <w:rPr>
      <w:rFonts w:ascii="Courier New" w:hAnsi="Courier New" w:cs="Courier New"/>
    </w:rPr>
  </w:style>
  <w:style w:type="character" w:customStyle="1" w:styleId="WW8Num41z2">
    <w:name w:val="WW8Num41z2"/>
    <w:rsid w:val="00D82D01"/>
    <w:rPr>
      <w:rFonts w:ascii="Wingdings" w:hAnsi="Wingdings"/>
    </w:rPr>
  </w:style>
  <w:style w:type="character" w:customStyle="1" w:styleId="WW8Num41z3">
    <w:name w:val="WW8Num41z3"/>
    <w:rsid w:val="00D82D01"/>
    <w:rPr>
      <w:rFonts w:ascii="Symbol" w:hAnsi="Symbol"/>
    </w:rPr>
  </w:style>
  <w:style w:type="character" w:customStyle="1" w:styleId="WW8Num42z0">
    <w:name w:val="WW8Num42z0"/>
    <w:rsid w:val="00D82D01"/>
    <w:rPr>
      <w:b/>
      <w:sz w:val="24"/>
      <w:szCs w:val="24"/>
    </w:rPr>
  </w:style>
  <w:style w:type="character" w:customStyle="1" w:styleId="WW8Num42z1">
    <w:name w:val="WW8Num42z1"/>
    <w:rsid w:val="00D82D01"/>
    <w:rPr>
      <w:b/>
    </w:rPr>
  </w:style>
  <w:style w:type="character" w:customStyle="1" w:styleId="WW8Num43z1">
    <w:name w:val="WW8Num43z1"/>
    <w:rsid w:val="00D82D01"/>
    <w:rPr>
      <w:rFonts w:ascii="Symbol" w:hAnsi="Symbol"/>
    </w:rPr>
  </w:style>
  <w:style w:type="character" w:customStyle="1" w:styleId="Domylnaczcionkaakapitu1">
    <w:name w:val="Domyślna czcionka akapitu1"/>
    <w:rsid w:val="00D82D01"/>
  </w:style>
  <w:style w:type="character" w:customStyle="1" w:styleId="Naguwek2Znak">
    <w:name w:val="Nagłuwek 2 Znak"/>
    <w:rsid w:val="00D82D01"/>
    <w:rPr>
      <w:rFonts w:ascii="Calibri" w:eastAsia="Courier New" w:hAnsi="Calibri" w:cs="Calibri"/>
      <w:b/>
      <w:bCs/>
      <w:sz w:val="22"/>
      <w:szCs w:val="24"/>
      <w:lang w:eastAsia="ar-SA" w:bidi="ar-SA"/>
    </w:rPr>
  </w:style>
  <w:style w:type="character" w:styleId="Hipercze">
    <w:name w:val="Hyperlink"/>
    <w:rsid w:val="00D82D01"/>
    <w:rPr>
      <w:color w:val="0000FF"/>
      <w:u w:val="single"/>
    </w:rPr>
  </w:style>
  <w:style w:type="character" w:styleId="UyteHipercze">
    <w:name w:val="FollowedHyperlink"/>
    <w:rsid w:val="00D82D01"/>
    <w:rPr>
      <w:color w:val="800080"/>
      <w:u w:val="single"/>
    </w:rPr>
  </w:style>
  <w:style w:type="character" w:styleId="Uwydatnienie">
    <w:name w:val="Emphasis"/>
    <w:uiPriority w:val="20"/>
    <w:qFormat/>
    <w:rsid w:val="00D82D01"/>
  </w:style>
  <w:style w:type="character" w:customStyle="1" w:styleId="TekstdymkaZnak">
    <w:name w:val="Tekst dymka Znak"/>
    <w:uiPriority w:val="99"/>
    <w:rsid w:val="00D82D01"/>
    <w:rPr>
      <w:rFonts w:ascii="Tahoma" w:hAnsi="Tahoma" w:cs="Tahoma"/>
      <w:sz w:val="16"/>
      <w:szCs w:val="16"/>
    </w:rPr>
  </w:style>
  <w:style w:type="character" w:customStyle="1" w:styleId="TekstprzypisukocowegoZnak">
    <w:name w:val="Tekst przypisu końcowego Znak"/>
    <w:rsid w:val="00D82D01"/>
    <w:rPr>
      <w:rFonts w:cs="Calibri"/>
    </w:rPr>
  </w:style>
  <w:style w:type="character" w:customStyle="1" w:styleId="Znakiprzypiswkocowych">
    <w:name w:val="Znaki przypisów końcowych"/>
    <w:rsid w:val="00D82D01"/>
    <w:rPr>
      <w:vertAlign w:val="superscript"/>
    </w:rPr>
  </w:style>
  <w:style w:type="character" w:styleId="Numerstrony">
    <w:name w:val="page number"/>
    <w:basedOn w:val="Domylnaczcionkaakapitu2"/>
    <w:rsid w:val="00D82D01"/>
  </w:style>
  <w:style w:type="character" w:customStyle="1" w:styleId="Znakinumeracji">
    <w:name w:val="Znaki numeracji"/>
    <w:rsid w:val="00D82D01"/>
  </w:style>
  <w:style w:type="paragraph" w:customStyle="1" w:styleId="Nagwek40">
    <w:name w:val="Nagłówek4"/>
    <w:basedOn w:val="Normalny"/>
    <w:next w:val="Tekstpodstawowy"/>
    <w:rsid w:val="00D82D01"/>
    <w:pPr>
      <w:keepNext/>
      <w:suppressAutoHyphens/>
      <w:autoSpaceDE w:val="0"/>
      <w:spacing w:before="240" w:after="120" w:line="240" w:lineRule="auto"/>
      <w:ind w:left="709"/>
      <w:jc w:val="both"/>
    </w:pPr>
    <w:rPr>
      <w:rFonts w:ascii="Arial" w:eastAsia="Microsoft YaHei" w:hAnsi="Arial" w:cs="Mangal"/>
      <w:sz w:val="28"/>
      <w:szCs w:val="28"/>
      <w:lang w:eastAsia="ar-SA"/>
    </w:rPr>
  </w:style>
  <w:style w:type="paragraph" w:styleId="Tekstpodstawowy">
    <w:name w:val="Body Text"/>
    <w:basedOn w:val="Normalny"/>
    <w:link w:val="TekstpodstawowyZnak"/>
    <w:rsid w:val="00D82D01"/>
    <w:pPr>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TekstpodstawowyZnak">
    <w:name w:val="Tekst podstawowy Znak"/>
    <w:basedOn w:val="Domylnaczcionkaakapitu"/>
    <w:link w:val="Tekstpodstawowy"/>
    <w:rsid w:val="00D82D01"/>
    <w:rPr>
      <w:rFonts w:ascii="Calibri" w:eastAsia="Calibri" w:hAnsi="Calibri" w:cs="Times New Roman"/>
      <w:sz w:val="20"/>
      <w:szCs w:val="20"/>
      <w:lang w:eastAsia="ar-SA"/>
    </w:rPr>
  </w:style>
  <w:style w:type="paragraph" w:styleId="Lista">
    <w:name w:val="List"/>
    <w:basedOn w:val="Tekstpodstawowy"/>
    <w:rsid w:val="00D82D01"/>
    <w:rPr>
      <w:rFonts w:cs="Mangal"/>
    </w:rPr>
  </w:style>
  <w:style w:type="paragraph" w:customStyle="1" w:styleId="Podpis4">
    <w:name w:val="Podpis4"/>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Indeks">
    <w:name w:val="Indeks"/>
    <w:basedOn w:val="Normalny"/>
    <w:rsid w:val="00D82D01"/>
    <w:pPr>
      <w:suppressLineNumbers/>
      <w:suppressAutoHyphens/>
      <w:autoSpaceDE w:val="0"/>
      <w:spacing w:after="120" w:line="240" w:lineRule="auto"/>
      <w:ind w:left="709"/>
      <w:jc w:val="both"/>
    </w:pPr>
    <w:rPr>
      <w:rFonts w:ascii="Calibri" w:eastAsia="Calibri" w:hAnsi="Calibri" w:cs="Mangal"/>
      <w:lang w:eastAsia="ar-SA"/>
    </w:rPr>
  </w:style>
  <w:style w:type="paragraph" w:customStyle="1" w:styleId="Nagwek30">
    <w:name w:val="Nagłówek3"/>
    <w:basedOn w:val="Normalny"/>
    <w:next w:val="Tekstpodstawowy"/>
    <w:rsid w:val="00D82D01"/>
    <w:pPr>
      <w:keepNext/>
      <w:suppressAutoHyphens/>
      <w:autoSpaceDE w:val="0"/>
      <w:spacing w:before="240" w:after="120" w:line="240" w:lineRule="auto"/>
      <w:ind w:left="709"/>
      <w:jc w:val="both"/>
    </w:pPr>
    <w:rPr>
      <w:rFonts w:ascii="Arial" w:eastAsia="Microsoft YaHei" w:hAnsi="Arial" w:cs="Mangal"/>
      <w:sz w:val="28"/>
      <w:szCs w:val="28"/>
      <w:lang w:eastAsia="ar-SA"/>
    </w:rPr>
  </w:style>
  <w:style w:type="paragraph" w:customStyle="1" w:styleId="Podpis3">
    <w:name w:val="Podpis3"/>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Nagwek20">
    <w:name w:val="Nagłówek2"/>
    <w:basedOn w:val="Normalny"/>
    <w:next w:val="Tekstpodstawowy"/>
    <w:rsid w:val="00D82D01"/>
    <w:pPr>
      <w:keepNext/>
      <w:suppressAutoHyphens/>
      <w:autoSpaceDE w:val="0"/>
      <w:spacing w:before="240" w:after="120" w:line="240" w:lineRule="auto"/>
      <w:ind w:left="709"/>
      <w:jc w:val="both"/>
    </w:pPr>
    <w:rPr>
      <w:rFonts w:ascii="Arial" w:eastAsia="SimSun" w:hAnsi="Arial" w:cs="Mangal"/>
      <w:sz w:val="28"/>
      <w:szCs w:val="28"/>
      <w:lang w:eastAsia="ar-SA"/>
    </w:rPr>
  </w:style>
  <w:style w:type="paragraph" w:customStyle="1" w:styleId="Podpis2">
    <w:name w:val="Podpis2"/>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Nagwek10">
    <w:name w:val="Nagłówek1"/>
    <w:basedOn w:val="Normalny"/>
    <w:next w:val="Tekstpodstawowy"/>
    <w:rsid w:val="00D82D01"/>
    <w:pPr>
      <w:keepNext/>
      <w:suppressAutoHyphens/>
      <w:autoSpaceDE w:val="0"/>
      <w:spacing w:before="240" w:after="120" w:line="240" w:lineRule="auto"/>
      <w:ind w:left="709"/>
      <w:jc w:val="both"/>
    </w:pPr>
    <w:rPr>
      <w:rFonts w:ascii="Arial" w:eastAsia="SimSun" w:hAnsi="Arial" w:cs="Mangal"/>
      <w:sz w:val="28"/>
      <w:szCs w:val="28"/>
      <w:lang w:eastAsia="ar-SA"/>
    </w:rPr>
  </w:style>
  <w:style w:type="paragraph" w:customStyle="1" w:styleId="Podpis1">
    <w:name w:val="Podpis1"/>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Default">
    <w:name w:val="Default"/>
    <w:rsid w:val="00D82D01"/>
    <w:pPr>
      <w:suppressAutoHyphens/>
      <w:autoSpaceDE w:val="0"/>
      <w:spacing w:after="0" w:line="240" w:lineRule="auto"/>
    </w:pPr>
    <w:rPr>
      <w:rFonts w:ascii="Calibri" w:eastAsia="Calibri" w:hAnsi="Calibri" w:cs="Calibri"/>
      <w:color w:val="000000"/>
      <w:sz w:val="24"/>
      <w:szCs w:val="24"/>
      <w:lang w:eastAsia="ar-SA"/>
    </w:rPr>
  </w:style>
  <w:style w:type="paragraph" w:customStyle="1" w:styleId="Naguwek2">
    <w:name w:val="Nagłuwek 2"/>
    <w:basedOn w:val="Nagwek2"/>
    <w:rsid w:val="00D82D01"/>
    <w:pPr>
      <w:keepNext/>
      <w:numPr>
        <w:ilvl w:val="0"/>
        <w:numId w:val="0"/>
      </w:numPr>
      <w:spacing w:before="360"/>
      <w:ind w:left="709" w:hanging="709"/>
    </w:pPr>
    <w:rPr>
      <w:rFonts w:eastAsia="Courier New"/>
      <w:bCs/>
      <w:szCs w:val="24"/>
    </w:rPr>
  </w:style>
  <w:style w:type="paragraph" w:styleId="Nagwekspisutreci">
    <w:name w:val="TOC Heading"/>
    <w:basedOn w:val="Nagwek1"/>
    <w:next w:val="Normalny"/>
    <w:qFormat/>
    <w:rsid w:val="00D82D01"/>
    <w:pPr>
      <w:keepNext/>
      <w:keepLines/>
      <w:numPr>
        <w:numId w:val="0"/>
      </w:numPr>
      <w:autoSpaceDE/>
      <w:spacing w:before="480" w:after="0" w:line="276" w:lineRule="auto"/>
      <w:jc w:val="left"/>
    </w:pPr>
    <w:rPr>
      <w:rFonts w:ascii="Cambria" w:eastAsia="Times New Roman" w:hAnsi="Cambria"/>
      <w:bCs/>
      <w:color w:val="365F91"/>
      <w:sz w:val="28"/>
      <w:szCs w:val="28"/>
    </w:rPr>
  </w:style>
  <w:style w:type="paragraph" w:styleId="Spistreci1">
    <w:name w:val="toc 1"/>
    <w:basedOn w:val="Normalny"/>
    <w:next w:val="Normalny"/>
    <w:rsid w:val="00D82D01"/>
    <w:pPr>
      <w:suppressAutoHyphens/>
      <w:autoSpaceDE w:val="0"/>
      <w:spacing w:after="120" w:line="240" w:lineRule="auto"/>
      <w:ind w:hanging="720"/>
      <w:jc w:val="both"/>
    </w:pPr>
    <w:rPr>
      <w:rFonts w:ascii="Calibri" w:eastAsia="Calibri" w:hAnsi="Calibri" w:cs="Calibri"/>
      <w:lang w:eastAsia="ar-SA"/>
    </w:rPr>
  </w:style>
  <w:style w:type="paragraph" w:styleId="Spistreci2">
    <w:name w:val="toc 2"/>
    <w:basedOn w:val="Normalny"/>
    <w:next w:val="Normalny"/>
    <w:rsid w:val="00D82D01"/>
    <w:pPr>
      <w:suppressAutoHyphens/>
      <w:autoSpaceDE w:val="0"/>
      <w:spacing w:after="120" w:line="240" w:lineRule="auto"/>
      <w:ind w:left="220" w:hanging="720"/>
      <w:jc w:val="both"/>
    </w:pPr>
    <w:rPr>
      <w:rFonts w:ascii="Calibri" w:eastAsia="Calibri" w:hAnsi="Calibri" w:cs="Calibri"/>
      <w:lang w:eastAsia="ar-SA"/>
    </w:rPr>
  </w:style>
  <w:style w:type="paragraph" w:styleId="Spistreci3">
    <w:name w:val="toc 3"/>
    <w:basedOn w:val="Normalny"/>
    <w:next w:val="Normalny"/>
    <w:rsid w:val="00D82D01"/>
    <w:pPr>
      <w:suppressAutoHyphens/>
      <w:autoSpaceDE w:val="0"/>
      <w:spacing w:after="120" w:line="240" w:lineRule="auto"/>
      <w:ind w:left="440" w:hanging="720"/>
      <w:jc w:val="both"/>
    </w:pPr>
    <w:rPr>
      <w:rFonts w:ascii="Calibri" w:eastAsia="Calibri" w:hAnsi="Calibri" w:cs="Calibri"/>
      <w:lang w:eastAsia="ar-SA"/>
    </w:rPr>
  </w:style>
  <w:style w:type="paragraph" w:styleId="Spistreci4">
    <w:name w:val="toc 4"/>
    <w:basedOn w:val="Normalny"/>
    <w:next w:val="Normalny"/>
    <w:rsid w:val="00D82D01"/>
    <w:pPr>
      <w:suppressAutoHyphens/>
      <w:spacing w:after="100"/>
      <w:ind w:left="660" w:hanging="720"/>
    </w:pPr>
    <w:rPr>
      <w:rFonts w:ascii="Calibri" w:eastAsia="Times New Roman" w:hAnsi="Calibri" w:cs="Times New Roman"/>
      <w:lang w:eastAsia="ar-SA"/>
    </w:rPr>
  </w:style>
  <w:style w:type="paragraph" w:styleId="Spistreci5">
    <w:name w:val="toc 5"/>
    <w:basedOn w:val="Normalny"/>
    <w:next w:val="Normalny"/>
    <w:rsid w:val="00D82D01"/>
    <w:pPr>
      <w:suppressAutoHyphens/>
      <w:spacing w:after="100"/>
      <w:ind w:left="880" w:hanging="720"/>
    </w:pPr>
    <w:rPr>
      <w:rFonts w:ascii="Calibri" w:eastAsia="Times New Roman" w:hAnsi="Calibri" w:cs="Times New Roman"/>
      <w:lang w:eastAsia="ar-SA"/>
    </w:rPr>
  </w:style>
  <w:style w:type="paragraph" w:styleId="Spistreci6">
    <w:name w:val="toc 6"/>
    <w:basedOn w:val="Normalny"/>
    <w:next w:val="Normalny"/>
    <w:rsid w:val="00D82D01"/>
    <w:pPr>
      <w:suppressAutoHyphens/>
      <w:spacing w:after="100"/>
      <w:ind w:left="1100" w:hanging="720"/>
    </w:pPr>
    <w:rPr>
      <w:rFonts w:ascii="Calibri" w:eastAsia="Times New Roman" w:hAnsi="Calibri" w:cs="Times New Roman"/>
      <w:lang w:eastAsia="ar-SA"/>
    </w:rPr>
  </w:style>
  <w:style w:type="paragraph" w:styleId="Spistreci7">
    <w:name w:val="toc 7"/>
    <w:basedOn w:val="Normalny"/>
    <w:next w:val="Normalny"/>
    <w:rsid w:val="00D82D01"/>
    <w:pPr>
      <w:suppressAutoHyphens/>
      <w:spacing w:after="100"/>
      <w:ind w:left="1320" w:hanging="720"/>
    </w:pPr>
    <w:rPr>
      <w:rFonts w:ascii="Calibri" w:eastAsia="Times New Roman" w:hAnsi="Calibri" w:cs="Times New Roman"/>
      <w:lang w:eastAsia="ar-SA"/>
    </w:rPr>
  </w:style>
  <w:style w:type="paragraph" w:styleId="Spistreci8">
    <w:name w:val="toc 8"/>
    <w:basedOn w:val="Normalny"/>
    <w:next w:val="Normalny"/>
    <w:rsid w:val="00D82D01"/>
    <w:pPr>
      <w:suppressAutoHyphens/>
      <w:spacing w:after="100"/>
      <w:ind w:left="1540" w:hanging="720"/>
    </w:pPr>
    <w:rPr>
      <w:rFonts w:ascii="Calibri" w:eastAsia="Times New Roman" w:hAnsi="Calibri" w:cs="Times New Roman"/>
      <w:lang w:eastAsia="ar-SA"/>
    </w:rPr>
  </w:style>
  <w:style w:type="paragraph" w:styleId="Spistreci9">
    <w:name w:val="toc 9"/>
    <w:basedOn w:val="Normalny"/>
    <w:next w:val="Normalny"/>
    <w:rsid w:val="00D82D01"/>
    <w:pPr>
      <w:suppressAutoHyphens/>
      <w:spacing w:after="100"/>
      <w:ind w:left="1760" w:hanging="720"/>
    </w:pPr>
    <w:rPr>
      <w:rFonts w:ascii="Calibri" w:eastAsia="Times New Roman" w:hAnsi="Calibri" w:cs="Times New Roman"/>
      <w:lang w:eastAsia="ar-SA"/>
    </w:rPr>
  </w:style>
  <w:style w:type="paragraph" w:styleId="Akapitzlist">
    <w:name w:val="List Paragraph"/>
    <w:basedOn w:val="Normalny"/>
    <w:uiPriority w:val="34"/>
    <w:qFormat/>
    <w:rsid w:val="00D82D01"/>
    <w:pPr>
      <w:suppressAutoHyphens/>
      <w:ind w:left="720" w:hanging="720"/>
    </w:pPr>
    <w:rPr>
      <w:rFonts w:ascii="Calibri" w:eastAsia="Calibri" w:hAnsi="Calibri" w:cs="Times New Roman"/>
      <w:lang w:eastAsia="ar-SA"/>
    </w:rPr>
  </w:style>
  <w:style w:type="paragraph" w:styleId="Tekstdymka">
    <w:name w:val="Balloon Text"/>
    <w:basedOn w:val="Normalny"/>
    <w:link w:val="TekstdymkaZnak1"/>
    <w:uiPriority w:val="99"/>
    <w:rsid w:val="00D82D01"/>
    <w:pPr>
      <w:suppressAutoHyphens/>
      <w:autoSpaceDE w:val="0"/>
      <w:spacing w:after="0" w:line="240" w:lineRule="auto"/>
      <w:ind w:left="709"/>
      <w:jc w:val="both"/>
    </w:pPr>
    <w:rPr>
      <w:rFonts w:ascii="Tahoma" w:eastAsia="Calibri" w:hAnsi="Tahoma" w:cs="Times New Roman"/>
      <w:sz w:val="16"/>
      <w:szCs w:val="16"/>
      <w:lang w:eastAsia="ar-SA"/>
    </w:rPr>
  </w:style>
  <w:style w:type="character" w:customStyle="1" w:styleId="TekstdymkaZnak1">
    <w:name w:val="Tekst dymka Znak1"/>
    <w:basedOn w:val="Domylnaczcionkaakapitu"/>
    <w:link w:val="Tekstdymka"/>
    <w:rsid w:val="00D82D01"/>
    <w:rPr>
      <w:rFonts w:ascii="Tahoma" w:eastAsia="Calibri" w:hAnsi="Tahoma" w:cs="Times New Roman"/>
      <w:sz w:val="16"/>
      <w:szCs w:val="16"/>
      <w:lang w:eastAsia="ar-SA"/>
    </w:rPr>
  </w:style>
  <w:style w:type="paragraph" w:styleId="Tekstprzypisukocowego">
    <w:name w:val="endnote text"/>
    <w:basedOn w:val="Normalny"/>
    <w:link w:val="TekstprzypisukocowegoZnak1"/>
    <w:rsid w:val="00D82D01"/>
    <w:pPr>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TekstprzypisukocowegoZnak1">
    <w:name w:val="Tekst przypisu końcowego Znak1"/>
    <w:basedOn w:val="Domylnaczcionkaakapitu"/>
    <w:link w:val="Tekstprzypisukocowego"/>
    <w:rsid w:val="00D82D01"/>
    <w:rPr>
      <w:rFonts w:ascii="Calibri" w:eastAsia="Calibri" w:hAnsi="Calibri" w:cs="Times New Roman"/>
      <w:sz w:val="20"/>
      <w:szCs w:val="20"/>
      <w:lang w:eastAsia="ar-SA"/>
    </w:rPr>
  </w:style>
  <w:style w:type="paragraph" w:customStyle="1" w:styleId="Styl9ptDolewejPrzed-121cmPo0pt">
    <w:name w:val="Styl 9 pt Do lewej Przed:  -121 cm Po:  0 pt"/>
    <w:basedOn w:val="Normalny"/>
    <w:rsid w:val="00D82D01"/>
    <w:pPr>
      <w:suppressAutoHyphens/>
      <w:autoSpaceDE w:val="0"/>
      <w:spacing w:after="0" w:line="240" w:lineRule="auto"/>
    </w:pPr>
    <w:rPr>
      <w:rFonts w:ascii="Calibri" w:eastAsia="Calibri" w:hAnsi="Calibri" w:cs="Calibri"/>
      <w:sz w:val="18"/>
      <w:szCs w:val="18"/>
      <w:lang w:eastAsia="ar-SA"/>
    </w:rPr>
  </w:style>
  <w:style w:type="paragraph" w:customStyle="1" w:styleId="Styl9ptPrzed-127cmPo0pt">
    <w:name w:val="Styl 9 pt Przed:  -127 cm Po:  0 pt"/>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9ptWyrwnanydorodkaPrzed-127cmPo0pt">
    <w:name w:val="Styl 9 pt Wyrównany do środka Przed:  -127 cm Po:  0 pt"/>
    <w:basedOn w:val="Normalny"/>
    <w:rsid w:val="00D82D01"/>
    <w:pPr>
      <w:suppressAutoHyphens/>
      <w:autoSpaceDE w:val="0"/>
      <w:spacing w:after="0" w:line="240" w:lineRule="auto"/>
      <w:jc w:val="center"/>
    </w:pPr>
    <w:rPr>
      <w:rFonts w:ascii="Calibri" w:eastAsia="Calibri" w:hAnsi="Calibri" w:cs="Calibri"/>
      <w:sz w:val="18"/>
      <w:szCs w:val="18"/>
      <w:lang w:eastAsia="ar-SA"/>
    </w:rPr>
  </w:style>
  <w:style w:type="paragraph" w:customStyle="1" w:styleId="Styl9ptDolewejPrzed-127cmPo0pt">
    <w:name w:val="Styl 9 pt Do lewej Przed:  -127 cm Po:  0 pt"/>
    <w:basedOn w:val="Normalny"/>
    <w:rsid w:val="00D82D01"/>
    <w:pPr>
      <w:suppressAutoHyphens/>
      <w:autoSpaceDE w:val="0"/>
      <w:spacing w:after="0" w:line="240" w:lineRule="auto"/>
    </w:pPr>
    <w:rPr>
      <w:rFonts w:ascii="Calibri" w:eastAsia="Calibri" w:hAnsi="Calibri" w:cs="Calibri"/>
      <w:sz w:val="18"/>
      <w:szCs w:val="18"/>
      <w:lang w:eastAsia="ar-SA"/>
    </w:rPr>
  </w:style>
  <w:style w:type="paragraph" w:customStyle="1" w:styleId="Styl9ptPrzed-121cmPo0pt">
    <w:name w:val="Styl 9 pt Przed:  -121 cm Po:  0 pt"/>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9ptWyrwnanydorodkaPrzed-121cmPo0pt">
    <w:name w:val="Styl 9 pt Wyrównany do środka Przed:  -121 cm Po:  0 pt"/>
    <w:basedOn w:val="Normalny"/>
    <w:rsid w:val="00D82D01"/>
    <w:pPr>
      <w:suppressAutoHyphens/>
      <w:autoSpaceDE w:val="0"/>
      <w:spacing w:after="0" w:line="240" w:lineRule="auto"/>
      <w:jc w:val="center"/>
    </w:pPr>
    <w:rPr>
      <w:rFonts w:ascii="Calibri" w:eastAsia="Calibri" w:hAnsi="Calibri" w:cs="Calibri"/>
      <w:sz w:val="18"/>
      <w:szCs w:val="18"/>
      <w:lang w:eastAsia="ar-SA"/>
    </w:rPr>
  </w:style>
  <w:style w:type="paragraph" w:customStyle="1" w:styleId="Styl9ptaciskiPogrubionyWyrwnanydorodkaPrzed-1">
    <w:name w:val="Styl 9 pt (Łaciński) Pogrubiony Wyrównany do środka Przed:  -1..."/>
    <w:basedOn w:val="Normalny"/>
    <w:rsid w:val="00D82D01"/>
    <w:pPr>
      <w:suppressAutoHyphens/>
      <w:autoSpaceDE w:val="0"/>
      <w:spacing w:after="0" w:line="240" w:lineRule="auto"/>
      <w:jc w:val="center"/>
    </w:pPr>
    <w:rPr>
      <w:rFonts w:ascii="Calibri" w:eastAsia="Calibri" w:hAnsi="Calibri" w:cs="Calibri"/>
      <w:b/>
      <w:sz w:val="18"/>
      <w:szCs w:val="18"/>
      <w:lang w:eastAsia="ar-SA"/>
    </w:rPr>
  </w:style>
  <w:style w:type="paragraph" w:customStyle="1" w:styleId="Styl10ptPrzed-121cmPo0pt">
    <w:name w:val="Styl 10 pt Przed:  -121 cm Po:  0 pt"/>
    <w:basedOn w:val="Normalny"/>
    <w:rsid w:val="00D82D01"/>
    <w:pPr>
      <w:suppressAutoHyphens/>
      <w:autoSpaceDE w:val="0"/>
      <w:spacing w:after="0" w:line="240" w:lineRule="auto"/>
      <w:jc w:val="both"/>
    </w:pPr>
    <w:rPr>
      <w:rFonts w:ascii="Calibri" w:eastAsia="Calibri" w:hAnsi="Calibri" w:cs="Calibri"/>
      <w:sz w:val="20"/>
      <w:szCs w:val="20"/>
      <w:lang w:eastAsia="ar-SA"/>
    </w:rPr>
  </w:style>
  <w:style w:type="paragraph" w:customStyle="1" w:styleId="StylWyrwnanydorodkaPrzed-121cmPo0pt">
    <w:name w:val="Styl Wyrównany do środka Przed:  -121 cm Po:  0 pt"/>
    <w:basedOn w:val="Normalny"/>
    <w:rsid w:val="00D82D01"/>
    <w:pPr>
      <w:suppressAutoHyphens/>
      <w:autoSpaceDE w:val="0"/>
      <w:spacing w:after="0" w:line="240" w:lineRule="auto"/>
      <w:jc w:val="center"/>
    </w:pPr>
    <w:rPr>
      <w:rFonts w:ascii="Calibri" w:eastAsia="Calibri" w:hAnsi="Calibri" w:cs="Calibri"/>
      <w:lang w:eastAsia="ar-SA"/>
    </w:rPr>
  </w:style>
  <w:style w:type="paragraph" w:customStyle="1" w:styleId="StylPrzed127cm">
    <w:name w:val="Styl Przed:  127 cm"/>
    <w:basedOn w:val="Normalny"/>
    <w:rsid w:val="00D82D01"/>
    <w:pPr>
      <w:suppressAutoHyphens/>
      <w:autoSpaceDE w:val="0"/>
      <w:spacing w:after="120" w:line="240" w:lineRule="auto"/>
      <w:jc w:val="both"/>
    </w:pPr>
    <w:rPr>
      <w:rFonts w:ascii="Calibri" w:eastAsia="Calibri" w:hAnsi="Calibri" w:cs="Calibri"/>
      <w:lang w:eastAsia="ar-SA"/>
    </w:rPr>
  </w:style>
  <w:style w:type="paragraph" w:customStyle="1" w:styleId="StylPrzed-127cm">
    <w:name w:val="Styl Przed:  -127 cm"/>
    <w:basedOn w:val="Normalny"/>
    <w:rsid w:val="00D82D01"/>
    <w:pPr>
      <w:suppressAutoHyphens/>
      <w:autoSpaceDE w:val="0"/>
      <w:spacing w:after="120" w:line="240" w:lineRule="auto"/>
      <w:jc w:val="both"/>
    </w:pPr>
    <w:rPr>
      <w:rFonts w:ascii="Calibri" w:eastAsia="Calibri" w:hAnsi="Calibri" w:cs="Calibri"/>
      <w:lang w:eastAsia="ar-SA"/>
    </w:rPr>
  </w:style>
  <w:style w:type="paragraph" w:customStyle="1" w:styleId="Styl10ptPrzed-127cmPo0pt">
    <w:name w:val="Styl 10 pt Przed:  -127 cm Po:  0 pt"/>
    <w:basedOn w:val="Normalny"/>
    <w:rsid w:val="00D82D01"/>
    <w:pPr>
      <w:suppressAutoHyphens/>
      <w:autoSpaceDE w:val="0"/>
      <w:spacing w:after="0" w:line="240" w:lineRule="auto"/>
      <w:jc w:val="both"/>
    </w:pPr>
    <w:rPr>
      <w:rFonts w:ascii="Calibri" w:eastAsia="Calibri" w:hAnsi="Calibri" w:cs="Calibri"/>
      <w:sz w:val="20"/>
      <w:szCs w:val="20"/>
      <w:lang w:eastAsia="ar-SA"/>
    </w:rPr>
  </w:style>
  <w:style w:type="paragraph" w:customStyle="1" w:styleId="Styl10ptWyrwnanydorodkaPrzed-127cmPo0pt">
    <w:name w:val="Styl 10 pt Wyrównany do środka Przed:  -127 cm Po:  0 pt"/>
    <w:basedOn w:val="Normalny"/>
    <w:rsid w:val="00D82D01"/>
    <w:pPr>
      <w:suppressAutoHyphens/>
      <w:autoSpaceDE w:val="0"/>
      <w:spacing w:after="0" w:line="240" w:lineRule="auto"/>
      <w:jc w:val="center"/>
    </w:pPr>
    <w:rPr>
      <w:rFonts w:ascii="Calibri" w:eastAsia="Calibri" w:hAnsi="Calibri" w:cs="Calibri"/>
      <w:sz w:val="20"/>
      <w:szCs w:val="20"/>
      <w:lang w:eastAsia="ar-SA"/>
    </w:rPr>
  </w:style>
  <w:style w:type="paragraph" w:customStyle="1" w:styleId="Styl10ptWyrwnanydorodkaPrzed-121cmPo0pt">
    <w:name w:val="Styl 10 pt Wyrównany do środka Przed:  -121 cm Po:  0 pt"/>
    <w:basedOn w:val="Normalny"/>
    <w:rsid w:val="00D82D01"/>
    <w:pPr>
      <w:suppressAutoHyphens/>
      <w:autoSpaceDE w:val="0"/>
      <w:spacing w:after="0" w:line="240" w:lineRule="auto"/>
      <w:jc w:val="center"/>
    </w:pPr>
    <w:rPr>
      <w:rFonts w:ascii="Calibri" w:eastAsia="Calibri" w:hAnsi="Calibri" w:cs="Calibri"/>
      <w:sz w:val="20"/>
      <w:szCs w:val="20"/>
      <w:lang w:eastAsia="ar-SA"/>
    </w:rPr>
  </w:style>
  <w:style w:type="paragraph" w:customStyle="1" w:styleId="Styl9ptPrzed-121cmPo0pt1">
    <w:name w:val="Styl 9 pt Przed:  -121 cm Po:  0 pt1"/>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DalekiWschdTimesNewRoman9ptCzarnyDolewejPrze">
    <w:name w:val="Styl (Daleki Wschód) Times New Roman 9 pt Czarny Do lewej Prze..."/>
    <w:basedOn w:val="Normalny"/>
    <w:rsid w:val="00D82D01"/>
    <w:pPr>
      <w:suppressAutoHyphens/>
      <w:autoSpaceDE w:val="0"/>
      <w:spacing w:after="0" w:line="240" w:lineRule="auto"/>
    </w:pPr>
    <w:rPr>
      <w:rFonts w:ascii="Calibri" w:eastAsia="Times New Roman" w:hAnsi="Calibri" w:cs="Calibri"/>
      <w:color w:val="000000"/>
      <w:sz w:val="18"/>
      <w:szCs w:val="18"/>
      <w:lang w:eastAsia="ar-SA"/>
    </w:rPr>
  </w:style>
  <w:style w:type="paragraph" w:customStyle="1" w:styleId="StylDalekiWschdTimesNewRoman9ptZoonyPogrubiony">
    <w:name w:val="Styl (Daleki Wschód) Times New Roman 9 pt (Złożony) Pogrubiony ..."/>
    <w:basedOn w:val="Normalny"/>
    <w:rsid w:val="00D82D01"/>
    <w:pPr>
      <w:suppressAutoHyphens/>
      <w:autoSpaceDE w:val="0"/>
      <w:spacing w:after="0" w:line="240" w:lineRule="auto"/>
      <w:jc w:val="center"/>
    </w:pPr>
    <w:rPr>
      <w:rFonts w:ascii="Calibri" w:eastAsia="Times New Roman" w:hAnsi="Calibri" w:cs="Calibri"/>
      <w:bCs/>
      <w:color w:val="000000"/>
      <w:sz w:val="18"/>
      <w:szCs w:val="18"/>
      <w:lang w:eastAsia="ar-SA"/>
    </w:rPr>
  </w:style>
  <w:style w:type="paragraph" w:customStyle="1" w:styleId="StylDalekiWschdTimesNewRoman9ptCzarnyWyrwnanydo">
    <w:name w:val="Styl (Daleki Wschód) Times New Roman 9 pt Czarny Wyrównany do ś..."/>
    <w:basedOn w:val="Normalny"/>
    <w:rsid w:val="00D82D01"/>
    <w:pPr>
      <w:suppressAutoHyphens/>
      <w:autoSpaceDE w:val="0"/>
      <w:spacing w:after="0" w:line="240" w:lineRule="auto"/>
      <w:jc w:val="center"/>
    </w:pPr>
    <w:rPr>
      <w:rFonts w:ascii="Calibri" w:eastAsia="Times New Roman" w:hAnsi="Calibri" w:cs="Calibri"/>
      <w:color w:val="000000"/>
      <w:sz w:val="18"/>
      <w:szCs w:val="18"/>
      <w:lang w:eastAsia="ar-SA"/>
    </w:rPr>
  </w:style>
  <w:style w:type="paragraph" w:customStyle="1" w:styleId="Zawartotabeli">
    <w:name w:val="Zawartość tabeli"/>
    <w:basedOn w:val="Normalny"/>
    <w:rsid w:val="00D82D01"/>
    <w:pPr>
      <w:suppressLineNumbers/>
      <w:suppressAutoHyphens/>
      <w:autoSpaceDE w:val="0"/>
      <w:spacing w:after="120" w:line="240" w:lineRule="auto"/>
      <w:ind w:left="709"/>
      <w:jc w:val="both"/>
    </w:pPr>
    <w:rPr>
      <w:rFonts w:ascii="Calibri" w:eastAsia="Calibri" w:hAnsi="Calibri" w:cs="Calibri"/>
      <w:lang w:eastAsia="ar-SA"/>
    </w:rPr>
  </w:style>
  <w:style w:type="paragraph" w:customStyle="1" w:styleId="Nagwektabeli">
    <w:name w:val="Nagłówek tabeli"/>
    <w:basedOn w:val="Zawartotabeli"/>
    <w:rsid w:val="00D82D01"/>
    <w:pPr>
      <w:jc w:val="center"/>
    </w:pPr>
    <w:rPr>
      <w:b/>
      <w:bCs/>
    </w:rPr>
  </w:style>
  <w:style w:type="paragraph" w:styleId="Stopka">
    <w:name w:val="footer"/>
    <w:basedOn w:val="Normalny"/>
    <w:link w:val="StopkaZnak"/>
    <w:uiPriority w:val="99"/>
    <w:rsid w:val="00D82D01"/>
    <w:pPr>
      <w:tabs>
        <w:tab w:val="center" w:pos="4536"/>
        <w:tab w:val="right" w:pos="9072"/>
      </w:tabs>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StopkaZnak">
    <w:name w:val="Stopka Znak"/>
    <w:basedOn w:val="Domylnaczcionkaakapitu"/>
    <w:link w:val="Stopka"/>
    <w:uiPriority w:val="99"/>
    <w:rsid w:val="00D82D01"/>
    <w:rPr>
      <w:rFonts w:ascii="Calibri" w:eastAsia="Calibri" w:hAnsi="Calibri" w:cs="Times New Roman"/>
      <w:sz w:val="20"/>
      <w:szCs w:val="20"/>
      <w:lang w:eastAsia="ar-SA"/>
    </w:rPr>
  </w:style>
  <w:style w:type="paragraph" w:styleId="Nagwek">
    <w:name w:val="header"/>
    <w:basedOn w:val="Normalny"/>
    <w:link w:val="NagwekZnak"/>
    <w:uiPriority w:val="99"/>
    <w:rsid w:val="00D82D01"/>
    <w:pPr>
      <w:tabs>
        <w:tab w:val="center" w:pos="4536"/>
        <w:tab w:val="right" w:pos="9072"/>
      </w:tabs>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NagwekZnak">
    <w:name w:val="Nagłówek Znak"/>
    <w:basedOn w:val="Domylnaczcionkaakapitu"/>
    <w:link w:val="Nagwek"/>
    <w:uiPriority w:val="99"/>
    <w:rsid w:val="00D82D01"/>
    <w:rPr>
      <w:rFonts w:ascii="Calibri" w:eastAsia="Calibri" w:hAnsi="Calibri" w:cs="Times New Roman"/>
      <w:sz w:val="20"/>
      <w:szCs w:val="20"/>
      <w:lang w:eastAsia="ar-SA"/>
    </w:rPr>
  </w:style>
  <w:style w:type="paragraph" w:customStyle="1" w:styleId="Nagwek2a">
    <w:name w:val="Nagłówek 2a"/>
    <w:basedOn w:val="Nagwek2"/>
    <w:rsid w:val="00D82D01"/>
    <w:pPr>
      <w:numPr>
        <w:ilvl w:val="0"/>
        <w:numId w:val="2"/>
      </w:numPr>
    </w:pPr>
  </w:style>
  <w:style w:type="character" w:styleId="Odwoaniedokomentarza">
    <w:name w:val="annotation reference"/>
    <w:uiPriority w:val="99"/>
    <w:semiHidden/>
    <w:unhideWhenUsed/>
    <w:rsid w:val="00D82D01"/>
    <w:rPr>
      <w:sz w:val="16"/>
      <w:szCs w:val="16"/>
    </w:rPr>
  </w:style>
  <w:style w:type="paragraph" w:styleId="Tekstkomentarza">
    <w:name w:val="annotation text"/>
    <w:basedOn w:val="Normalny"/>
    <w:link w:val="TekstkomentarzaZnak"/>
    <w:uiPriority w:val="99"/>
    <w:semiHidden/>
    <w:unhideWhenUsed/>
    <w:rsid w:val="00D82D01"/>
    <w:pPr>
      <w:spacing w:line="240" w:lineRule="auto"/>
    </w:pPr>
    <w:rPr>
      <w:rFonts w:ascii="Calibri" w:eastAsia="Calibri" w:hAnsi="Calibri" w:cs="Times New Roman"/>
      <w:sz w:val="20"/>
      <w:szCs w:val="20"/>
      <w:lang w:eastAsia="ar-SA"/>
    </w:rPr>
  </w:style>
  <w:style w:type="character" w:customStyle="1" w:styleId="TekstkomentarzaZnak">
    <w:name w:val="Tekst komentarza Znak"/>
    <w:basedOn w:val="Domylnaczcionkaakapitu"/>
    <w:link w:val="Tekstkomentarza"/>
    <w:uiPriority w:val="99"/>
    <w:semiHidden/>
    <w:rsid w:val="00D82D01"/>
    <w:rPr>
      <w:rFonts w:ascii="Calibri" w:eastAsia="Calibri" w:hAnsi="Calibri" w:cs="Times New Roman"/>
      <w:sz w:val="20"/>
      <w:szCs w:val="20"/>
      <w:lang w:eastAsia="ar-SA"/>
    </w:rPr>
  </w:style>
  <w:style w:type="paragraph" w:styleId="Legenda">
    <w:name w:val="caption"/>
    <w:basedOn w:val="Normalny"/>
    <w:next w:val="Normalny"/>
    <w:uiPriority w:val="35"/>
    <w:unhideWhenUsed/>
    <w:qFormat/>
    <w:rsid w:val="00D82D01"/>
    <w:pPr>
      <w:spacing w:line="240" w:lineRule="auto"/>
    </w:pPr>
    <w:rPr>
      <w:rFonts w:ascii="Calibri" w:eastAsia="Calibri" w:hAnsi="Calibri" w:cs="Times New Roman"/>
      <w:b/>
      <w:bCs/>
      <w:color w:val="4F81BD"/>
      <w:sz w:val="18"/>
      <w:szCs w:val="18"/>
    </w:rPr>
  </w:style>
  <w:style w:type="paragraph" w:styleId="NormalnyWeb">
    <w:name w:val="Normal (Web)"/>
    <w:basedOn w:val="Normalny"/>
    <w:uiPriority w:val="99"/>
    <w:semiHidden/>
    <w:unhideWhenUsed/>
    <w:rsid w:val="00D82D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82D01"/>
  </w:style>
  <w:style w:type="character" w:styleId="Pogrubienie">
    <w:name w:val="Strong"/>
    <w:uiPriority w:val="22"/>
    <w:qFormat/>
    <w:rsid w:val="00D82D01"/>
    <w:rPr>
      <w:b/>
      <w:bCs/>
    </w:rPr>
  </w:style>
  <w:style w:type="numbering" w:customStyle="1" w:styleId="Styl1">
    <w:name w:val="Styl1"/>
    <w:uiPriority w:val="99"/>
    <w:rsid w:val="00D82D01"/>
    <w:pPr>
      <w:numPr>
        <w:numId w:val="3"/>
      </w:numPr>
    </w:pPr>
  </w:style>
  <w:style w:type="character" w:styleId="Odwoanieprzypisukocowego">
    <w:name w:val="endnote reference"/>
    <w:uiPriority w:val="99"/>
    <w:semiHidden/>
    <w:unhideWhenUsed/>
    <w:rsid w:val="00D82D01"/>
    <w:rPr>
      <w:vertAlign w:val="superscript"/>
    </w:rPr>
  </w:style>
  <w:style w:type="paragraph" w:customStyle="1" w:styleId="Standard">
    <w:name w:val="Standard"/>
    <w:rsid w:val="00D82D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D82D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D82D01"/>
    <w:pPr>
      <w:suppressAutoHyphens/>
      <w:autoSpaceDE w:val="0"/>
      <w:spacing w:after="120"/>
      <w:ind w:left="709"/>
      <w:jc w:val="both"/>
    </w:pPr>
    <w:rPr>
      <w:rFonts w:cs="Calibri"/>
      <w:b/>
      <w:bCs/>
    </w:rPr>
  </w:style>
  <w:style w:type="character" w:customStyle="1" w:styleId="TematkomentarzaZnak">
    <w:name w:val="Temat komentarza Znak"/>
    <w:basedOn w:val="TekstkomentarzaZnak"/>
    <w:link w:val="Tematkomentarza"/>
    <w:uiPriority w:val="99"/>
    <w:semiHidden/>
    <w:rsid w:val="00D82D01"/>
    <w:rPr>
      <w:rFonts w:ascii="Calibri" w:eastAsia="Calibri" w:hAnsi="Calibri" w:cs="Calibri"/>
      <w:b/>
      <w:bCs/>
      <w:sz w:val="20"/>
      <w:szCs w:val="20"/>
      <w:lang w:eastAsia="ar-SA"/>
    </w:rPr>
  </w:style>
  <w:style w:type="table" w:customStyle="1" w:styleId="Tabela-Siatka1">
    <w:name w:val="Tabela - Siatka1"/>
    <w:basedOn w:val="Standardowy"/>
    <w:next w:val="Tabela-Siatka"/>
    <w:uiPriority w:val="59"/>
    <w:rsid w:val="00012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D82D01"/>
    <w:pPr>
      <w:numPr>
        <w:numId w:val="1"/>
      </w:numPr>
      <w:suppressAutoHyphens/>
      <w:autoSpaceDE w:val="0"/>
      <w:spacing w:after="120" w:line="240" w:lineRule="auto"/>
      <w:jc w:val="both"/>
      <w:outlineLvl w:val="0"/>
    </w:pPr>
    <w:rPr>
      <w:rFonts w:ascii="Calibri" w:eastAsia="Calibri" w:hAnsi="Calibri" w:cs="Times New Roman"/>
      <w:b/>
      <w:sz w:val="24"/>
      <w:szCs w:val="24"/>
      <w:lang w:eastAsia="ar-SA"/>
    </w:rPr>
  </w:style>
  <w:style w:type="paragraph" w:styleId="Nagwek2">
    <w:name w:val="heading 2"/>
    <w:basedOn w:val="Nagwek1"/>
    <w:next w:val="Normalny"/>
    <w:link w:val="Nagwek2Znak"/>
    <w:qFormat/>
    <w:rsid w:val="00D82D01"/>
    <w:pPr>
      <w:numPr>
        <w:ilvl w:val="1"/>
      </w:numPr>
      <w:outlineLvl w:val="1"/>
    </w:pPr>
    <w:rPr>
      <w:sz w:val="20"/>
      <w:szCs w:val="20"/>
    </w:rPr>
  </w:style>
  <w:style w:type="paragraph" w:styleId="Nagwek3">
    <w:name w:val="heading 3"/>
    <w:basedOn w:val="Normalny"/>
    <w:next w:val="Normalny"/>
    <w:link w:val="Nagwek3Znak"/>
    <w:qFormat/>
    <w:rsid w:val="00D82D01"/>
    <w:pPr>
      <w:numPr>
        <w:ilvl w:val="2"/>
        <w:numId w:val="1"/>
      </w:numPr>
      <w:suppressAutoHyphens/>
      <w:autoSpaceDE w:val="0"/>
      <w:spacing w:after="120" w:line="240" w:lineRule="auto"/>
      <w:jc w:val="both"/>
      <w:outlineLvl w:val="2"/>
    </w:pPr>
    <w:rPr>
      <w:rFonts w:ascii="Calibri" w:eastAsia="Calibri" w:hAnsi="Calibri" w:cs="Times New Roman"/>
      <w:lang w:eastAsia="ar-SA"/>
    </w:rPr>
  </w:style>
  <w:style w:type="paragraph" w:styleId="Nagwek4">
    <w:name w:val="heading 4"/>
    <w:basedOn w:val="Normalny"/>
    <w:next w:val="Normalny"/>
    <w:link w:val="Nagwek4Znak"/>
    <w:qFormat/>
    <w:rsid w:val="00D82D01"/>
    <w:pPr>
      <w:numPr>
        <w:ilvl w:val="3"/>
        <w:numId w:val="1"/>
      </w:numPr>
      <w:tabs>
        <w:tab w:val="left" w:pos="851"/>
      </w:tabs>
      <w:suppressAutoHyphens/>
      <w:autoSpaceDE w:val="0"/>
      <w:spacing w:after="120" w:line="240" w:lineRule="auto"/>
      <w:jc w:val="both"/>
      <w:outlineLvl w:val="3"/>
    </w:pPr>
    <w:rPr>
      <w:rFonts w:ascii="Calibri" w:eastAsia="Calibri" w:hAnsi="Calibri" w:cs="Times New Roman"/>
      <w:lang w:eastAsia="ar-SA"/>
    </w:rPr>
  </w:style>
  <w:style w:type="paragraph" w:styleId="Nagwek5">
    <w:name w:val="heading 5"/>
    <w:basedOn w:val="Normalny"/>
    <w:next w:val="Normalny"/>
    <w:link w:val="Nagwek5Znak"/>
    <w:qFormat/>
    <w:rsid w:val="00D82D01"/>
    <w:pPr>
      <w:numPr>
        <w:ilvl w:val="4"/>
        <w:numId w:val="1"/>
      </w:numPr>
      <w:tabs>
        <w:tab w:val="left" w:pos="993"/>
      </w:tabs>
      <w:suppressAutoHyphens/>
      <w:autoSpaceDE w:val="0"/>
      <w:spacing w:after="120" w:line="240" w:lineRule="auto"/>
      <w:jc w:val="both"/>
      <w:outlineLvl w:val="4"/>
    </w:pPr>
    <w:rPr>
      <w:rFonts w:ascii="Calibri" w:eastAsia="Calibri" w:hAnsi="Calibri" w:cs="Times New Roman"/>
      <w:lang w:eastAsia="ar-SA"/>
    </w:rPr>
  </w:style>
  <w:style w:type="paragraph" w:styleId="Nagwek6">
    <w:name w:val="heading 6"/>
    <w:basedOn w:val="Normalny"/>
    <w:next w:val="Normalny"/>
    <w:link w:val="Nagwek6Znak"/>
    <w:qFormat/>
    <w:rsid w:val="00D82D01"/>
    <w:pPr>
      <w:numPr>
        <w:ilvl w:val="5"/>
        <w:numId w:val="1"/>
      </w:numPr>
      <w:tabs>
        <w:tab w:val="left" w:pos="1134"/>
      </w:tabs>
      <w:suppressAutoHyphens/>
      <w:autoSpaceDE w:val="0"/>
      <w:spacing w:after="120" w:line="240" w:lineRule="auto"/>
      <w:jc w:val="both"/>
      <w:outlineLvl w:val="5"/>
    </w:pPr>
    <w:rPr>
      <w:rFonts w:ascii="Calibri" w:eastAsia="Calibri" w:hAnsi="Calibri" w:cs="Times New Roman"/>
      <w:lang w:eastAsia="ar-SA"/>
    </w:rPr>
  </w:style>
  <w:style w:type="paragraph" w:styleId="Nagwek7">
    <w:name w:val="heading 7"/>
    <w:basedOn w:val="Normalny"/>
    <w:next w:val="Normalny"/>
    <w:link w:val="Nagwek7Znak"/>
    <w:qFormat/>
    <w:rsid w:val="00D82D01"/>
    <w:pPr>
      <w:tabs>
        <w:tab w:val="left" w:pos="1296"/>
      </w:tabs>
      <w:suppressAutoHyphens/>
      <w:autoSpaceDE w:val="0"/>
      <w:spacing w:before="240" w:after="60" w:line="240" w:lineRule="auto"/>
      <w:ind w:left="4896" w:hanging="288"/>
      <w:jc w:val="both"/>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82D01"/>
    <w:pPr>
      <w:tabs>
        <w:tab w:val="left" w:pos="1440"/>
      </w:tabs>
      <w:suppressAutoHyphens/>
      <w:autoSpaceDE w:val="0"/>
      <w:spacing w:before="240" w:after="60" w:line="240" w:lineRule="auto"/>
      <w:ind w:left="5040" w:hanging="432"/>
      <w:jc w:val="both"/>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D82D01"/>
    <w:pPr>
      <w:tabs>
        <w:tab w:val="left" w:pos="1584"/>
      </w:tabs>
      <w:suppressAutoHyphens/>
      <w:autoSpaceDE w:val="0"/>
      <w:spacing w:before="240" w:after="60" w:line="240" w:lineRule="auto"/>
      <w:ind w:left="5184" w:hanging="144"/>
      <w:jc w:val="both"/>
      <w:outlineLvl w:val="8"/>
    </w:pPr>
    <w:rPr>
      <w:rFonts w:ascii="Arial" w:eastAsia="Times New Roman" w:hAnsi="Arial"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D01"/>
    <w:rPr>
      <w:rFonts w:ascii="Calibri" w:eastAsia="Calibri" w:hAnsi="Calibri" w:cs="Times New Roman"/>
      <w:b/>
      <w:sz w:val="24"/>
      <w:szCs w:val="24"/>
      <w:lang w:eastAsia="ar-SA"/>
    </w:rPr>
  </w:style>
  <w:style w:type="character" w:customStyle="1" w:styleId="Nagwek2Znak">
    <w:name w:val="Nagłówek 2 Znak"/>
    <w:basedOn w:val="Domylnaczcionkaakapitu"/>
    <w:link w:val="Nagwek2"/>
    <w:rsid w:val="00D82D01"/>
    <w:rPr>
      <w:rFonts w:ascii="Calibri" w:eastAsia="Calibri" w:hAnsi="Calibri" w:cs="Times New Roman"/>
      <w:b/>
      <w:sz w:val="20"/>
      <w:szCs w:val="20"/>
      <w:lang w:eastAsia="ar-SA"/>
    </w:rPr>
  </w:style>
  <w:style w:type="character" w:customStyle="1" w:styleId="Nagwek3Znak">
    <w:name w:val="Nagłówek 3 Znak"/>
    <w:basedOn w:val="Domylnaczcionkaakapitu"/>
    <w:link w:val="Nagwek3"/>
    <w:rsid w:val="00D82D01"/>
    <w:rPr>
      <w:rFonts w:ascii="Calibri" w:eastAsia="Calibri" w:hAnsi="Calibri" w:cs="Times New Roman"/>
      <w:lang w:eastAsia="ar-SA"/>
    </w:rPr>
  </w:style>
  <w:style w:type="character" w:customStyle="1" w:styleId="Nagwek4Znak">
    <w:name w:val="Nagłówek 4 Znak"/>
    <w:basedOn w:val="Domylnaczcionkaakapitu"/>
    <w:link w:val="Nagwek4"/>
    <w:rsid w:val="00D82D01"/>
    <w:rPr>
      <w:rFonts w:ascii="Calibri" w:eastAsia="Calibri" w:hAnsi="Calibri" w:cs="Times New Roman"/>
      <w:lang w:eastAsia="ar-SA"/>
    </w:rPr>
  </w:style>
  <w:style w:type="character" w:customStyle="1" w:styleId="Nagwek5Znak">
    <w:name w:val="Nagłówek 5 Znak"/>
    <w:basedOn w:val="Domylnaczcionkaakapitu"/>
    <w:link w:val="Nagwek5"/>
    <w:rsid w:val="00D82D01"/>
    <w:rPr>
      <w:rFonts w:ascii="Calibri" w:eastAsia="Calibri" w:hAnsi="Calibri" w:cs="Times New Roman"/>
      <w:lang w:eastAsia="ar-SA"/>
    </w:rPr>
  </w:style>
  <w:style w:type="character" w:customStyle="1" w:styleId="Nagwek6Znak">
    <w:name w:val="Nagłówek 6 Znak"/>
    <w:basedOn w:val="Domylnaczcionkaakapitu"/>
    <w:link w:val="Nagwek6"/>
    <w:rsid w:val="00D82D01"/>
    <w:rPr>
      <w:rFonts w:ascii="Calibri" w:eastAsia="Calibri" w:hAnsi="Calibri" w:cs="Times New Roman"/>
      <w:lang w:eastAsia="ar-SA"/>
    </w:rPr>
  </w:style>
  <w:style w:type="character" w:customStyle="1" w:styleId="Nagwek7Znak">
    <w:name w:val="Nagłówek 7 Znak"/>
    <w:basedOn w:val="Domylnaczcionkaakapitu"/>
    <w:link w:val="Nagwek7"/>
    <w:rsid w:val="00D82D0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82D01"/>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82D01"/>
    <w:rPr>
      <w:rFonts w:ascii="Arial" w:eastAsia="Times New Roman" w:hAnsi="Arial" w:cs="Times New Roman"/>
      <w:sz w:val="20"/>
      <w:szCs w:val="20"/>
      <w:lang w:eastAsia="ar-SA"/>
    </w:rPr>
  </w:style>
  <w:style w:type="numbering" w:customStyle="1" w:styleId="Bezlisty1">
    <w:name w:val="Bez listy1"/>
    <w:next w:val="Bezlisty"/>
    <w:uiPriority w:val="99"/>
    <w:semiHidden/>
    <w:unhideWhenUsed/>
    <w:rsid w:val="00D82D01"/>
  </w:style>
  <w:style w:type="character" w:customStyle="1" w:styleId="WW8Num1z0">
    <w:name w:val="WW8Num1z0"/>
    <w:rsid w:val="00D82D01"/>
    <w:rPr>
      <w:b/>
      <w:sz w:val="24"/>
      <w:szCs w:val="24"/>
    </w:rPr>
  </w:style>
  <w:style w:type="character" w:customStyle="1" w:styleId="WW8Num1z1">
    <w:name w:val="WW8Num1z1"/>
    <w:rsid w:val="00D82D01"/>
    <w:rPr>
      <w:b/>
    </w:rPr>
  </w:style>
  <w:style w:type="character" w:customStyle="1" w:styleId="WW8Num2z0">
    <w:name w:val="WW8Num2z0"/>
    <w:rsid w:val="00D82D01"/>
    <w:rPr>
      <w:b/>
      <w:sz w:val="24"/>
      <w:szCs w:val="24"/>
    </w:rPr>
  </w:style>
  <w:style w:type="character" w:customStyle="1" w:styleId="WW8Num2z1">
    <w:name w:val="WW8Num2z1"/>
    <w:rsid w:val="00D82D01"/>
    <w:rPr>
      <w:b/>
    </w:rPr>
  </w:style>
  <w:style w:type="character" w:customStyle="1" w:styleId="WW8Num11z1">
    <w:name w:val="WW8Num11z1"/>
    <w:rsid w:val="00D82D01"/>
    <w:rPr>
      <w:rFonts w:ascii="Symbol" w:hAnsi="Symbol"/>
    </w:rPr>
  </w:style>
  <w:style w:type="character" w:customStyle="1" w:styleId="WW8Num11z2">
    <w:name w:val="WW8Num11z2"/>
    <w:rsid w:val="00D82D01"/>
    <w:rPr>
      <w:rFonts w:ascii="Wingdings" w:hAnsi="Wingdings"/>
    </w:rPr>
  </w:style>
  <w:style w:type="character" w:customStyle="1" w:styleId="WW8Num11z4">
    <w:name w:val="WW8Num11z4"/>
    <w:rsid w:val="00D82D01"/>
    <w:rPr>
      <w:rFonts w:ascii="Courier New" w:hAnsi="Courier New" w:cs="Courier New"/>
    </w:rPr>
  </w:style>
  <w:style w:type="character" w:customStyle="1" w:styleId="WW8Num12z0">
    <w:name w:val="WW8Num12z0"/>
    <w:rsid w:val="00D82D01"/>
    <w:rPr>
      <w:rFonts w:ascii="Symbol" w:hAnsi="Symbol"/>
    </w:rPr>
  </w:style>
  <w:style w:type="character" w:customStyle="1" w:styleId="WW8Num14z0">
    <w:name w:val="WW8Num14z0"/>
    <w:rsid w:val="00D82D01"/>
    <w:rPr>
      <w:rFonts w:ascii="Symbol" w:hAnsi="Symbol"/>
    </w:rPr>
  </w:style>
  <w:style w:type="character" w:customStyle="1" w:styleId="WW8Num22z0">
    <w:name w:val="WW8Num22z0"/>
    <w:rsid w:val="00D82D01"/>
    <w:rPr>
      <w:rFonts w:ascii="Symbol" w:hAnsi="Symbol"/>
    </w:rPr>
  </w:style>
  <w:style w:type="character" w:customStyle="1" w:styleId="WW8Num29z1">
    <w:name w:val="WW8Num29z1"/>
    <w:rsid w:val="00D82D01"/>
    <w:rPr>
      <w:rFonts w:ascii="Calibri" w:eastAsia="Arial Unicode MS" w:hAnsi="Calibri" w:cs="Arial"/>
    </w:rPr>
  </w:style>
  <w:style w:type="character" w:customStyle="1" w:styleId="WW8Num33z1">
    <w:name w:val="WW8Num33z1"/>
    <w:rsid w:val="00D82D01"/>
    <w:rPr>
      <w:rFonts w:ascii="Symbol" w:hAnsi="Symbol"/>
    </w:rPr>
  </w:style>
  <w:style w:type="character" w:customStyle="1" w:styleId="WW8Num34z1">
    <w:name w:val="WW8Num34z1"/>
    <w:rsid w:val="00D82D01"/>
    <w:rPr>
      <w:rFonts w:ascii="Symbol" w:hAnsi="Symbol"/>
    </w:rPr>
  </w:style>
  <w:style w:type="character" w:customStyle="1" w:styleId="WW8Num36z0">
    <w:name w:val="WW8Num36z0"/>
    <w:rsid w:val="00D82D01"/>
    <w:rPr>
      <w:rFonts w:ascii="Symbol" w:hAnsi="Symbol"/>
    </w:rPr>
  </w:style>
  <w:style w:type="character" w:customStyle="1" w:styleId="WW8Num36z1">
    <w:name w:val="WW8Num36z1"/>
    <w:rsid w:val="00D82D01"/>
    <w:rPr>
      <w:rFonts w:ascii="Courier New" w:hAnsi="Courier New" w:cs="Courier New"/>
    </w:rPr>
  </w:style>
  <w:style w:type="character" w:customStyle="1" w:styleId="WW8Num36z2">
    <w:name w:val="WW8Num36z2"/>
    <w:rsid w:val="00D82D01"/>
    <w:rPr>
      <w:rFonts w:ascii="Wingdings" w:hAnsi="Wingdings"/>
    </w:rPr>
  </w:style>
  <w:style w:type="character" w:customStyle="1" w:styleId="WW8Num38z0">
    <w:name w:val="WW8Num38z0"/>
    <w:rsid w:val="00D82D01"/>
    <w:rPr>
      <w:rFonts w:ascii="Symbol" w:hAnsi="Symbol"/>
    </w:rPr>
  </w:style>
  <w:style w:type="character" w:customStyle="1" w:styleId="WW8Num38z1">
    <w:name w:val="WW8Num38z1"/>
    <w:rsid w:val="00D82D01"/>
    <w:rPr>
      <w:rFonts w:ascii="Courier New" w:hAnsi="Courier New" w:cs="Courier New"/>
    </w:rPr>
  </w:style>
  <w:style w:type="character" w:customStyle="1" w:styleId="WW8Num38z2">
    <w:name w:val="WW8Num38z2"/>
    <w:rsid w:val="00D82D01"/>
    <w:rPr>
      <w:rFonts w:ascii="Wingdings" w:hAnsi="Wingdings"/>
    </w:rPr>
  </w:style>
  <w:style w:type="character" w:customStyle="1" w:styleId="WW8Num39z0">
    <w:name w:val="WW8Num39z0"/>
    <w:rsid w:val="00D82D01"/>
    <w:rPr>
      <w:rFonts w:ascii="Symbol" w:hAnsi="Symbol"/>
    </w:rPr>
  </w:style>
  <w:style w:type="character" w:customStyle="1" w:styleId="WW8Num39z1">
    <w:name w:val="WW8Num39z1"/>
    <w:rsid w:val="00D82D01"/>
    <w:rPr>
      <w:rFonts w:ascii="Courier New" w:hAnsi="Courier New" w:cs="Courier New"/>
    </w:rPr>
  </w:style>
  <w:style w:type="character" w:customStyle="1" w:styleId="WW8Num39z2">
    <w:name w:val="WW8Num39z2"/>
    <w:rsid w:val="00D82D01"/>
    <w:rPr>
      <w:rFonts w:ascii="Wingdings" w:hAnsi="Wingdings"/>
    </w:rPr>
  </w:style>
  <w:style w:type="character" w:customStyle="1" w:styleId="Domylnaczcionkaakapitu4">
    <w:name w:val="Domyślna czcionka akapitu4"/>
    <w:rsid w:val="00D82D01"/>
  </w:style>
  <w:style w:type="character" w:customStyle="1" w:styleId="WW8Num10z1">
    <w:name w:val="WW8Num10z1"/>
    <w:rsid w:val="00D82D01"/>
    <w:rPr>
      <w:rFonts w:ascii="Symbol" w:hAnsi="Symbol"/>
    </w:rPr>
  </w:style>
  <w:style w:type="character" w:customStyle="1" w:styleId="WW8Num10z2">
    <w:name w:val="WW8Num10z2"/>
    <w:rsid w:val="00D82D01"/>
    <w:rPr>
      <w:rFonts w:ascii="Wingdings" w:hAnsi="Wingdings"/>
    </w:rPr>
  </w:style>
  <w:style w:type="character" w:customStyle="1" w:styleId="WW8Num10z4">
    <w:name w:val="WW8Num10z4"/>
    <w:rsid w:val="00D82D01"/>
    <w:rPr>
      <w:rFonts w:ascii="Courier New" w:hAnsi="Courier New" w:cs="Courier New"/>
    </w:rPr>
  </w:style>
  <w:style w:type="character" w:customStyle="1" w:styleId="WW8Num11z0">
    <w:name w:val="WW8Num11z0"/>
    <w:rsid w:val="00D82D01"/>
    <w:rPr>
      <w:rFonts w:ascii="Symbol" w:hAnsi="Symbol"/>
    </w:rPr>
  </w:style>
  <w:style w:type="character" w:customStyle="1" w:styleId="WW8Num13z0">
    <w:name w:val="WW8Num13z0"/>
    <w:rsid w:val="00D82D01"/>
    <w:rPr>
      <w:rFonts w:ascii="Symbol" w:hAnsi="Symbol"/>
    </w:rPr>
  </w:style>
  <w:style w:type="character" w:customStyle="1" w:styleId="WW8Num21z0">
    <w:name w:val="WW8Num21z0"/>
    <w:rsid w:val="00D82D01"/>
    <w:rPr>
      <w:rFonts w:ascii="Symbol" w:hAnsi="Symbol"/>
    </w:rPr>
  </w:style>
  <w:style w:type="character" w:customStyle="1" w:styleId="WW8Num28z1">
    <w:name w:val="WW8Num28z1"/>
    <w:rsid w:val="00D82D01"/>
    <w:rPr>
      <w:rFonts w:ascii="Calibri" w:eastAsia="Arial Unicode MS" w:hAnsi="Calibri" w:cs="Arial"/>
    </w:rPr>
  </w:style>
  <w:style w:type="character" w:customStyle="1" w:styleId="WW8Num32z1">
    <w:name w:val="WW8Num32z1"/>
    <w:rsid w:val="00D82D01"/>
    <w:rPr>
      <w:b/>
    </w:rPr>
  </w:style>
  <w:style w:type="character" w:customStyle="1" w:styleId="Domylnaczcionkaakapitu3">
    <w:name w:val="Domyślna czcionka akapitu3"/>
    <w:rsid w:val="00D82D01"/>
  </w:style>
  <w:style w:type="character" w:customStyle="1" w:styleId="WW8Num4z0">
    <w:name w:val="WW8Num4z0"/>
    <w:rsid w:val="00D82D01"/>
    <w:rPr>
      <w:rFonts w:ascii="Symbol" w:hAnsi="Symbol"/>
    </w:rPr>
  </w:style>
  <w:style w:type="character" w:customStyle="1" w:styleId="WW8Num7z0">
    <w:name w:val="WW8Num7z0"/>
    <w:rsid w:val="00D82D01"/>
    <w:rPr>
      <w:rFonts w:ascii="Symbol" w:hAnsi="Symbol"/>
    </w:rPr>
  </w:style>
  <w:style w:type="character" w:customStyle="1" w:styleId="WW8Num9z1">
    <w:name w:val="WW8Num9z1"/>
    <w:rsid w:val="00D82D01"/>
    <w:rPr>
      <w:rFonts w:ascii="Symbol" w:hAnsi="Symbol"/>
    </w:rPr>
  </w:style>
  <w:style w:type="character" w:customStyle="1" w:styleId="WW8Num15z1">
    <w:name w:val="WW8Num15z1"/>
    <w:rsid w:val="00D82D01"/>
    <w:rPr>
      <w:rFonts w:ascii="Symbol" w:hAnsi="Symbol"/>
    </w:rPr>
  </w:style>
  <w:style w:type="character" w:customStyle="1" w:styleId="WW8Num15z2">
    <w:name w:val="WW8Num15z2"/>
    <w:rsid w:val="00D82D01"/>
    <w:rPr>
      <w:rFonts w:ascii="Wingdings" w:hAnsi="Wingdings"/>
    </w:rPr>
  </w:style>
  <w:style w:type="character" w:customStyle="1" w:styleId="WW8Num15z4">
    <w:name w:val="WW8Num15z4"/>
    <w:rsid w:val="00D82D01"/>
    <w:rPr>
      <w:rFonts w:ascii="Courier New" w:hAnsi="Courier New" w:cs="Courier New"/>
    </w:rPr>
  </w:style>
  <w:style w:type="character" w:customStyle="1" w:styleId="WW8Num16z0">
    <w:name w:val="WW8Num16z0"/>
    <w:rsid w:val="00D82D01"/>
    <w:rPr>
      <w:rFonts w:ascii="Symbol" w:hAnsi="Symbol"/>
    </w:rPr>
  </w:style>
  <w:style w:type="character" w:customStyle="1" w:styleId="WW8Num18z0">
    <w:name w:val="WW8Num18z0"/>
    <w:rsid w:val="00D82D01"/>
    <w:rPr>
      <w:rFonts w:ascii="Symbol" w:hAnsi="Symbol"/>
    </w:rPr>
  </w:style>
  <w:style w:type="character" w:customStyle="1" w:styleId="WW8Num23z0">
    <w:name w:val="WW8Num23z0"/>
    <w:rsid w:val="00D82D01"/>
    <w:rPr>
      <w:rFonts w:ascii="Symbol" w:hAnsi="Symbol"/>
    </w:rPr>
  </w:style>
  <w:style w:type="character" w:customStyle="1" w:styleId="WW8Num23z1">
    <w:name w:val="WW8Num23z1"/>
    <w:rsid w:val="00D82D01"/>
    <w:rPr>
      <w:rFonts w:ascii="Courier New" w:hAnsi="Courier New" w:cs="Courier New"/>
    </w:rPr>
  </w:style>
  <w:style w:type="character" w:customStyle="1" w:styleId="WW8Num29z0">
    <w:name w:val="WW8Num29z0"/>
    <w:rsid w:val="00D82D01"/>
    <w:rPr>
      <w:rFonts w:ascii="Symbol" w:hAnsi="Symbol"/>
    </w:rPr>
  </w:style>
  <w:style w:type="character" w:customStyle="1" w:styleId="WW8Num30z0">
    <w:name w:val="WW8Num30z0"/>
    <w:rsid w:val="00D82D01"/>
    <w:rPr>
      <w:rFonts w:ascii="Symbol" w:hAnsi="Symbol"/>
    </w:rPr>
  </w:style>
  <w:style w:type="character" w:customStyle="1" w:styleId="WW8Num45z1">
    <w:name w:val="WW8Num45z1"/>
    <w:rsid w:val="00D82D01"/>
    <w:rPr>
      <w:rFonts w:ascii="Calibri" w:eastAsia="Arial Unicode MS" w:hAnsi="Calibri" w:cs="Arial"/>
    </w:rPr>
  </w:style>
  <w:style w:type="character" w:customStyle="1" w:styleId="Domylnaczcionkaakapitu2">
    <w:name w:val="Domyślna czcionka akapitu2"/>
    <w:rsid w:val="00D82D01"/>
  </w:style>
  <w:style w:type="character" w:customStyle="1" w:styleId="Absatz-Standardschriftart">
    <w:name w:val="Absatz-Standardschriftart"/>
    <w:rsid w:val="00D82D01"/>
  </w:style>
  <w:style w:type="character" w:customStyle="1" w:styleId="WW8Num5z0">
    <w:name w:val="WW8Num5z0"/>
    <w:rsid w:val="00D82D01"/>
    <w:rPr>
      <w:rFonts w:ascii="Symbol" w:hAnsi="Symbol"/>
    </w:rPr>
  </w:style>
  <w:style w:type="character" w:customStyle="1" w:styleId="WW8Num6z0">
    <w:name w:val="WW8Num6z0"/>
    <w:rsid w:val="00D82D01"/>
    <w:rPr>
      <w:rFonts w:ascii="Symbol" w:hAnsi="Symbol"/>
    </w:rPr>
  </w:style>
  <w:style w:type="character" w:customStyle="1" w:styleId="WW8Num8z0">
    <w:name w:val="WW8Num8z0"/>
    <w:rsid w:val="00D82D01"/>
    <w:rPr>
      <w:rFonts w:ascii="Symbol" w:hAnsi="Symbol"/>
    </w:rPr>
  </w:style>
  <w:style w:type="character" w:customStyle="1" w:styleId="WW8Num10z0">
    <w:name w:val="WW8Num10z0"/>
    <w:rsid w:val="00D82D01"/>
    <w:rPr>
      <w:rFonts w:ascii="Symbol" w:hAnsi="Symbol"/>
    </w:rPr>
  </w:style>
  <w:style w:type="character" w:customStyle="1" w:styleId="WW8Num13z1">
    <w:name w:val="WW8Num13z1"/>
    <w:rsid w:val="00D82D01"/>
    <w:rPr>
      <w:rFonts w:ascii="Courier New" w:hAnsi="Courier New" w:cs="Courier New"/>
    </w:rPr>
  </w:style>
  <w:style w:type="character" w:customStyle="1" w:styleId="WW8Num13z2">
    <w:name w:val="WW8Num13z2"/>
    <w:rsid w:val="00D82D01"/>
    <w:rPr>
      <w:rFonts w:ascii="Wingdings" w:hAnsi="Wingdings"/>
    </w:rPr>
  </w:style>
  <w:style w:type="character" w:customStyle="1" w:styleId="WW8Num14z1">
    <w:name w:val="WW8Num14z1"/>
    <w:rsid w:val="00D82D01"/>
    <w:rPr>
      <w:rFonts w:ascii="Courier New" w:hAnsi="Courier New" w:cs="Courier New"/>
    </w:rPr>
  </w:style>
  <w:style w:type="character" w:customStyle="1" w:styleId="WW8Num14z2">
    <w:name w:val="WW8Num14z2"/>
    <w:rsid w:val="00D82D01"/>
    <w:rPr>
      <w:rFonts w:ascii="Wingdings" w:hAnsi="Wingdings"/>
    </w:rPr>
  </w:style>
  <w:style w:type="character" w:customStyle="1" w:styleId="WW8Num14z3">
    <w:name w:val="WW8Num14z3"/>
    <w:rsid w:val="00D82D01"/>
    <w:rPr>
      <w:rFonts w:ascii="Symbol" w:hAnsi="Symbol"/>
    </w:rPr>
  </w:style>
  <w:style w:type="character" w:customStyle="1" w:styleId="WW8Num16z1">
    <w:name w:val="WW8Num16z1"/>
    <w:rsid w:val="00D82D01"/>
    <w:rPr>
      <w:rFonts w:ascii="Courier New" w:hAnsi="Courier New" w:cs="Courier New"/>
    </w:rPr>
  </w:style>
  <w:style w:type="character" w:customStyle="1" w:styleId="WW8Num16z2">
    <w:name w:val="WW8Num16z2"/>
    <w:rsid w:val="00D82D01"/>
    <w:rPr>
      <w:rFonts w:ascii="Wingdings" w:hAnsi="Wingdings"/>
    </w:rPr>
  </w:style>
  <w:style w:type="character" w:customStyle="1" w:styleId="WW8Num17z1">
    <w:name w:val="WW8Num17z1"/>
    <w:rsid w:val="00D82D01"/>
    <w:rPr>
      <w:rFonts w:ascii="Courier New" w:hAnsi="Courier New" w:cs="Courier New"/>
    </w:rPr>
  </w:style>
  <w:style w:type="character" w:customStyle="1" w:styleId="WW8Num17z2">
    <w:name w:val="WW8Num17z2"/>
    <w:rsid w:val="00D82D01"/>
    <w:rPr>
      <w:rFonts w:ascii="Wingdings" w:hAnsi="Wingdings"/>
    </w:rPr>
  </w:style>
  <w:style w:type="character" w:customStyle="1" w:styleId="WW8Num17z3">
    <w:name w:val="WW8Num17z3"/>
    <w:rsid w:val="00D82D01"/>
    <w:rPr>
      <w:rFonts w:ascii="Symbol" w:hAnsi="Symbol"/>
    </w:rPr>
  </w:style>
  <w:style w:type="character" w:customStyle="1" w:styleId="WW8Num18z1">
    <w:name w:val="WW8Num18z1"/>
    <w:rsid w:val="00D82D01"/>
    <w:rPr>
      <w:rFonts w:ascii="Symbol" w:hAnsi="Symbol"/>
    </w:rPr>
  </w:style>
  <w:style w:type="character" w:customStyle="1" w:styleId="WW8Num23z2">
    <w:name w:val="WW8Num23z2"/>
    <w:rsid w:val="00D82D01"/>
    <w:rPr>
      <w:rFonts w:ascii="Wingdings" w:hAnsi="Wingdings"/>
    </w:rPr>
  </w:style>
  <w:style w:type="character" w:customStyle="1" w:styleId="WW8Num24z1">
    <w:name w:val="WW8Num24z1"/>
    <w:rsid w:val="00D82D01"/>
    <w:rPr>
      <w:rFonts w:ascii="Symbol" w:hAnsi="Symbol"/>
    </w:rPr>
  </w:style>
  <w:style w:type="character" w:customStyle="1" w:styleId="WW8Num24z2">
    <w:name w:val="WW8Num24z2"/>
    <w:rsid w:val="00D82D01"/>
    <w:rPr>
      <w:rFonts w:ascii="Wingdings" w:hAnsi="Wingdings"/>
    </w:rPr>
  </w:style>
  <w:style w:type="character" w:customStyle="1" w:styleId="WW8Num24z4">
    <w:name w:val="WW8Num24z4"/>
    <w:rsid w:val="00D82D01"/>
    <w:rPr>
      <w:rFonts w:ascii="Courier New" w:hAnsi="Courier New" w:cs="Courier New"/>
    </w:rPr>
  </w:style>
  <w:style w:type="character" w:customStyle="1" w:styleId="WW8Num25z0">
    <w:name w:val="WW8Num25z0"/>
    <w:rsid w:val="00D82D01"/>
    <w:rPr>
      <w:rFonts w:ascii="Symbol" w:hAnsi="Symbol"/>
    </w:rPr>
  </w:style>
  <w:style w:type="character" w:customStyle="1" w:styleId="WW8Num27z0">
    <w:name w:val="WW8Num27z0"/>
    <w:rsid w:val="00D82D01"/>
    <w:rPr>
      <w:rFonts w:ascii="Symbol" w:hAnsi="Symbol"/>
    </w:rPr>
  </w:style>
  <w:style w:type="character" w:customStyle="1" w:styleId="WW8Num27z1">
    <w:name w:val="WW8Num27z1"/>
    <w:rsid w:val="00D82D01"/>
    <w:rPr>
      <w:rFonts w:ascii="Courier New" w:hAnsi="Courier New" w:cs="Courier New"/>
    </w:rPr>
  </w:style>
  <w:style w:type="character" w:customStyle="1" w:styleId="WW8Num27z2">
    <w:name w:val="WW8Num27z2"/>
    <w:rsid w:val="00D82D01"/>
    <w:rPr>
      <w:rFonts w:ascii="Wingdings" w:hAnsi="Wingdings"/>
    </w:rPr>
  </w:style>
  <w:style w:type="character" w:customStyle="1" w:styleId="WW8Num31z1">
    <w:name w:val="WW8Num31z1"/>
    <w:rsid w:val="00D82D01"/>
    <w:rPr>
      <w:rFonts w:ascii="Courier New" w:hAnsi="Courier New" w:cs="Courier New"/>
    </w:rPr>
  </w:style>
  <w:style w:type="character" w:customStyle="1" w:styleId="WW8Num31z2">
    <w:name w:val="WW8Num31z2"/>
    <w:rsid w:val="00D82D01"/>
    <w:rPr>
      <w:rFonts w:ascii="Wingdings" w:hAnsi="Wingdings"/>
    </w:rPr>
  </w:style>
  <w:style w:type="character" w:customStyle="1" w:styleId="WW8Num31z3">
    <w:name w:val="WW8Num31z3"/>
    <w:rsid w:val="00D82D01"/>
    <w:rPr>
      <w:rFonts w:ascii="Symbol" w:hAnsi="Symbol"/>
    </w:rPr>
  </w:style>
  <w:style w:type="character" w:customStyle="1" w:styleId="WW8Num32z0">
    <w:name w:val="WW8Num32z0"/>
    <w:rsid w:val="00D82D01"/>
    <w:rPr>
      <w:b/>
      <w:sz w:val="24"/>
      <w:szCs w:val="24"/>
    </w:rPr>
  </w:style>
  <w:style w:type="character" w:customStyle="1" w:styleId="WW8Num41z1">
    <w:name w:val="WW8Num41z1"/>
    <w:rsid w:val="00D82D01"/>
    <w:rPr>
      <w:rFonts w:ascii="Courier New" w:hAnsi="Courier New" w:cs="Courier New"/>
    </w:rPr>
  </w:style>
  <w:style w:type="character" w:customStyle="1" w:styleId="WW8Num41z2">
    <w:name w:val="WW8Num41z2"/>
    <w:rsid w:val="00D82D01"/>
    <w:rPr>
      <w:rFonts w:ascii="Wingdings" w:hAnsi="Wingdings"/>
    </w:rPr>
  </w:style>
  <w:style w:type="character" w:customStyle="1" w:styleId="WW8Num41z3">
    <w:name w:val="WW8Num41z3"/>
    <w:rsid w:val="00D82D01"/>
    <w:rPr>
      <w:rFonts w:ascii="Symbol" w:hAnsi="Symbol"/>
    </w:rPr>
  </w:style>
  <w:style w:type="character" w:customStyle="1" w:styleId="WW8Num42z0">
    <w:name w:val="WW8Num42z0"/>
    <w:rsid w:val="00D82D01"/>
    <w:rPr>
      <w:b/>
      <w:sz w:val="24"/>
      <w:szCs w:val="24"/>
    </w:rPr>
  </w:style>
  <w:style w:type="character" w:customStyle="1" w:styleId="WW8Num42z1">
    <w:name w:val="WW8Num42z1"/>
    <w:rsid w:val="00D82D01"/>
    <w:rPr>
      <w:b/>
    </w:rPr>
  </w:style>
  <w:style w:type="character" w:customStyle="1" w:styleId="WW8Num43z1">
    <w:name w:val="WW8Num43z1"/>
    <w:rsid w:val="00D82D01"/>
    <w:rPr>
      <w:rFonts w:ascii="Symbol" w:hAnsi="Symbol"/>
    </w:rPr>
  </w:style>
  <w:style w:type="character" w:customStyle="1" w:styleId="Domylnaczcionkaakapitu1">
    <w:name w:val="Domyślna czcionka akapitu1"/>
    <w:rsid w:val="00D82D01"/>
  </w:style>
  <w:style w:type="character" w:customStyle="1" w:styleId="Naguwek2Znak">
    <w:name w:val="Nagłuwek 2 Znak"/>
    <w:rsid w:val="00D82D01"/>
    <w:rPr>
      <w:rFonts w:ascii="Calibri" w:eastAsia="Courier New" w:hAnsi="Calibri" w:cs="Calibri"/>
      <w:b/>
      <w:bCs/>
      <w:sz w:val="22"/>
      <w:szCs w:val="24"/>
      <w:lang w:eastAsia="ar-SA" w:bidi="ar-SA"/>
    </w:rPr>
  </w:style>
  <w:style w:type="character" w:styleId="Hipercze">
    <w:name w:val="Hyperlink"/>
    <w:rsid w:val="00D82D01"/>
    <w:rPr>
      <w:color w:val="0000FF"/>
      <w:u w:val="single"/>
    </w:rPr>
  </w:style>
  <w:style w:type="character" w:styleId="UyteHipercze">
    <w:name w:val="FollowedHyperlink"/>
    <w:rsid w:val="00D82D01"/>
    <w:rPr>
      <w:color w:val="800080"/>
      <w:u w:val="single"/>
    </w:rPr>
  </w:style>
  <w:style w:type="character" w:styleId="Uwydatnienie">
    <w:name w:val="Emphasis"/>
    <w:uiPriority w:val="20"/>
    <w:qFormat/>
    <w:rsid w:val="00D82D01"/>
  </w:style>
  <w:style w:type="character" w:customStyle="1" w:styleId="TekstdymkaZnak">
    <w:name w:val="Tekst dymka Znak"/>
    <w:uiPriority w:val="99"/>
    <w:rsid w:val="00D82D01"/>
    <w:rPr>
      <w:rFonts w:ascii="Tahoma" w:hAnsi="Tahoma" w:cs="Tahoma"/>
      <w:sz w:val="16"/>
      <w:szCs w:val="16"/>
    </w:rPr>
  </w:style>
  <w:style w:type="character" w:customStyle="1" w:styleId="TekstprzypisukocowegoZnak">
    <w:name w:val="Tekst przypisu końcowego Znak"/>
    <w:rsid w:val="00D82D01"/>
    <w:rPr>
      <w:rFonts w:cs="Calibri"/>
    </w:rPr>
  </w:style>
  <w:style w:type="character" w:customStyle="1" w:styleId="Znakiprzypiswkocowych">
    <w:name w:val="Znaki przypisów końcowych"/>
    <w:rsid w:val="00D82D01"/>
    <w:rPr>
      <w:vertAlign w:val="superscript"/>
    </w:rPr>
  </w:style>
  <w:style w:type="character" w:styleId="Numerstrony">
    <w:name w:val="page number"/>
    <w:basedOn w:val="Domylnaczcionkaakapitu2"/>
    <w:rsid w:val="00D82D01"/>
  </w:style>
  <w:style w:type="character" w:customStyle="1" w:styleId="Znakinumeracji">
    <w:name w:val="Znaki numeracji"/>
    <w:rsid w:val="00D82D01"/>
  </w:style>
  <w:style w:type="paragraph" w:customStyle="1" w:styleId="Nagwek40">
    <w:name w:val="Nagłówek4"/>
    <w:basedOn w:val="Normalny"/>
    <w:next w:val="Tekstpodstawowy"/>
    <w:rsid w:val="00D82D01"/>
    <w:pPr>
      <w:keepNext/>
      <w:suppressAutoHyphens/>
      <w:autoSpaceDE w:val="0"/>
      <w:spacing w:before="240" w:after="120" w:line="240" w:lineRule="auto"/>
      <w:ind w:left="709"/>
      <w:jc w:val="both"/>
    </w:pPr>
    <w:rPr>
      <w:rFonts w:ascii="Arial" w:eastAsia="Microsoft YaHei" w:hAnsi="Arial" w:cs="Mangal"/>
      <w:sz w:val="28"/>
      <w:szCs w:val="28"/>
      <w:lang w:eastAsia="ar-SA"/>
    </w:rPr>
  </w:style>
  <w:style w:type="paragraph" w:styleId="Tekstpodstawowy">
    <w:name w:val="Body Text"/>
    <w:basedOn w:val="Normalny"/>
    <w:link w:val="TekstpodstawowyZnak"/>
    <w:rsid w:val="00D82D01"/>
    <w:pPr>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TekstpodstawowyZnak">
    <w:name w:val="Tekst podstawowy Znak"/>
    <w:basedOn w:val="Domylnaczcionkaakapitu"/>
    <w:link w:val="Tekstpodstawowy"/>
    <w:rsid w:val="00D82D01"/>
    <w:rPr>
      <w:rFonts w:ascii="Calibri" w:eastAsia="Calibri" w:hAnsi="Calibri" w:cs="Times New Roman"/>
      <w:sz w:val="20"/>
      <w:szCs w:val="20"/>
      <w:lang w:eastAsia="ar-SA"/>
    </w:rPr>
  </w:style>
  <w:style w:type="paragraph" w:styleId="Lista">
    <w:name w:val="List"/>
    <w:basedOn w:val="Tekstpodstawowy"/>
    <w:rsid w:val="00D82D01"/>
    <w:rPr>
      <w:rFonts w:cs="Mangal"/>
    </w:rPr>
  </w:style>
  <w:style w:type="paragraph" w:customStyle="1" w:styleId="Podpis4">
    <w:name w:val="Podpis4"/>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Indeks">
    <w:name w:val="Indeks"/>
    <w:basedOn w:val="Normalny"/>
    <w:rsid w:val="00D82D01"/>
    <w:pPr>
      <w:suppressLineNumbers/>
      <w:suppressAutoHyphens/>
      <w:autoSpaceDE w:val="0"/>
      <w:spacing w:after="120" w:line="240" w:lineRule="auto"/>
      <w:ind w:left="709"/>
      <w:jc w:val="both"/>
    </w:pPr>
    <w:rPr>
      <w:rFonts w:ascii="Calibri" w:eastAsia="Calibri" w:hAnsi="Calibri" w:cs="Mangal"/>
      <w:lang w:eastAsia="ar-SA"/>
    </w:rPr>
  </w:style>
  <w:style w:type="paragraph" w:customStyle="1" w:styleId="Nagwek30">
    <w:name w:val="Nagłówek3"/>
    <w:basedOn w:val="Normalny"/>
    <w:next w:val="Tekstpodstawowy"/>
    <w:rsid w:val="00D82D01"/>
    <w:pPr>
      <w:keepNext/>
      <w:suppressAutoHyphens/>
      <w:autoSpaceDE w:val="0"/>
      <w:spacing w:before="240" w:after="120" w:line="240" w:lineRule="auto"/>
      <w:ind w:left="709"/>
      <w:jc w:val="both"/>
    </w:pPr>
    <w:rPr>
      <w:rFonts w:ascii="Arial" w:eastAsia="Microsoft YaHei" w:hAnsi="Arial" w:cs="Mangal"/>
      <w:sz w:val="28"/>
      <w:szCs w:val="28"/>
      <w:lang w:eastAsia="ar-SA"/>
    </w:rPr>
  </w:style>
  <w:style w:type="paragraph" w:customStyle="1" w:styleId="Podpis3">
    <w:name w:val="Podpis3"/>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Nagwek20">
    <w:name w:val="Nagłówek2"/>
    <w:basedOn w:val="Normalny"/>
    <w:next w:val="Tekstpodstawowy"/>
    <w:rsid w:val="00D82D01"/>
    <w:pPr>
      <w:keepNext/>
      <w:suppressAutoHyphens/>
      <w:autoSpaceDE w:val="0"/>
      <w:spacing w:before="240" w:after="120" w:line="240" w:lineRule="auto"/>
      <w:ind w:left="709"/>
      <w:jc w:val="both"/>
    </w:pPr>
    <w:rPr>
      <w:rFonts w:ascii="Arial" w:eastAsia="SimSun" w:hAnsi="Arial" w:cs="Mangal"/>
      <w:sz w:val="28"/>
      <w:szCs w:val="28"/>
      <w:lang w:eastAsia="ar-SA"/>
    </w:rPr>
  </w:style>
  <w:style w:type="paragraph" w:customStyle="1" w:styleId="Podpis2">
    <w:name w:val="Podpis2"/>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Nagwek10">
    <w:name w:val="Nagłówek1"/>
    <w:basedOn w:val="Normalny"/>
    <w:next w:val="Tekstpodstawowy"/>
    <w:rsid w:val="00D82D01"/>
    <w:pPr>
      <w:keepNext/>
      <w:suppressAutoHyphens/>
      <w:autoSpaceDE w:val="0"/>
      <w:spacing w:before="240" w:after="120" w:line="240" w:lineRule="auto"/>
      <w:ind w:left="709"/>
      <w:jc w:val="both"/>
    </w:pPr>
    <w:rPr>
      <w:rFonts w:ascii="Arial" w:eastAsia="SimSun" w:hAnsi="Arial" w:cs="Mangal"/>
      <w:sz w:val="28"/>
      <w:szCs w:val="28"/>
      <w:lang w:eastAsia="ar-SA"/>
    </w:rPr>
  </w:style>
  <w:style w:type="paragraph" w:customStyle="1" w:styleId="Podpis1">
    <w:name w:val="Podpis1"/>
    <w:basedOn w:val="Normalny"/>
    <w:rsid w:val="00D82D01"/>
    <w:pPr>
      <w:suppressLineNumbers/>
      <w:suppressAutoHyphens/>
      <w:autoSpaceDE w:val="0"/>
      <w:spacing w:before="120" w:after="120" w:line="240" w:lineRule="auto"/>
      <w:ind w:left="709"/>
      <w:jc w:val="both"/>
    </w:pPr>
    <w:rPr>
      <w:rFonts w:ascii="Calibri" w:eastAsia="Calibri" w:hAnsi="Calibri" w:cs="Mangal"/>
      <w:i/>
      <w:iCs/>
      <w:sz w:val="24"/>
      <w:szCs w:val="24"/>
      <w:lang w:eastAsia="ar-SA"/>
    </w:rPr>
  </w:style>
  <w:style w:type="paragraph" w:customStyle="1" w:styleId="Default">
    <w:name w:val="Default"/>
    <w:rsid w:val="00D82D01"/>
    <w:pPr>
      <w:suppressAutoHyphens/>
      <w:autoSpaceDE w:val="0"/>
      <w:spacing w:after="0" w:line="240" w:lineRule="auto"/>
    </w:pPr>
    <w:rPr>
      <w:rFonts w:ascii="Calibri" w:eastAsia="Calibri" w:hAnsi="Calibri" w:cs="Calibri"/>
      <w:color w:val="000000"/>
      <w:sz w:val="24"/>
      <w:szCs w:val="24"/>
      <w:lang w:eastAsia="ar-SA"/>
    </w:rPr>
  </w:style>
  <w:style w:type="paragraph" w:customStyle="1" w:styleId="Naguwek2">
    <w:name w:val="Nagłuwek 2"/>
    <w:basedOn w:val="Nagwek2"/>
    <w:rsid w:val="00D82D01"/>
    <w:pPr>
      <w:keepNext/>
      <w:numPr>
        <w:ilvl w:val="0"/>
        <w:numId w:val="0"/>
      </w:numPr>
      <w:spacing w:before="360"/>
      <w:ind w:left="709" w:hanging="709"/>
    </w:pPr>
    <w:rPr>
      <w:rFonts w:eastAsia="Courier New"/>
      <w:bCs/>
      <w:szCs w:val="24"/>
    </w:rPr>
  </w:style>
  <w:style w:type="paragraph" w:styleId="Nagwekspisutreci">
    <w:name w:val="TOC Heading"/>
    <w:basedOn w:val="Nagwek1"/>
    <w:next w:val="Normalny"/>
    <w:qFormat/>
    <w:rsid w:val="00D82D01"/>
    <w:pPr>
      <w:keepNext/>
      <w:keepLines/>
      <w:numPr>
        <w:numId w:val="0"/>
      </w:numPr>
      <w:autoSpaceDE/>
      <w:spacing w:before="480" w:after="0" w:line="276" w:lineRule="auto"/>
      <w:jc w:val="left"/>
    </w:pPr>
    <w:rPr>
      <w:rFonts w:ascii="Cambria" w:eastAsia="Times New Roman" w:hAnsi="Cambria"/>
      <w:bCs/>
      <w:color w:val="365F91"/>
      <w:sz w:val="28"/>
      <w:szCs w:val="28"/>
    </w:rPr>
  </w:style>
  <w:style w:type="paragraph" w:styleId="Spistreci1">
    <w:name w:val="toc 1"/>
    <w:basedOn w:val="Normalny"/>
    <w:next w:val="Normalny"/>
    <w:rsid w:val="00D82D01"/>
    <w:pPr>
      <w:suppressAutoHyphens/>
      <w:autoSpaceDE w:val="0"/>
      <w:spacing w:after="120" w:line="240" w:lineRule="auto"/>
      <w:ind w:hanging="720"/>
      <w:jc w:val="both"/>
    </w:pPr>
    <w:rPr>
      <w:rFonts w:ascii="Calibri" w:eastAsia="Calibri" w:hAnsi="Calibri" w:cs="Calibri"/>
      <w:lang w:eastAsia="ar-SA"/>
    </w:rPr>
  </w:style>
  <w:style w:type="paragraph" w:styleId="Spistreci2">
    <w:name w:val="toc 2"/>
    <w:basedOn w:val="Normalny"/>
    <w:next w:val="Normalny"/>
    <w:rsid w:val="00D82D01"/>
    <w:pPr>
      <w:suppressAutoHyphens/>
      <w:autoSpaceDE w:val="0"/>
      <w:spacing w:after="120" w:line="240" w:lineRule="auto"/>
      <w:ind w:left="220" w:hanging="720"/>
      <w:jc w:val="both"/>
    </w:pPr>
    <w:rPr>
      <w:rFonts w:ascii="Calibri" w:eastAsia="Calibri" w:hAnsi="Calibri" w:cs="Calibri"/>
      <w:lang w:eastAsia="ar-SA"/>
    </w:rPr>
  </w:style>
  <w:style w:type="paragraph" w:styleId="Spistreci3">
    <w:name w:val="toc 3"/>
    <w:basedOn w:val="Normalny"/>
    <w:next w:val="Normalny"/>
    <w:rsid w:val="00D82D01"/>
    <w:pPr>
      <w:suppressAutoHyphens/>
      <w:autoSpaceDE w:val="0"/>
      <w:spacing w:after="120" w:line="240" w:lineRule="auto"/>
      <w:ind w:left="440" w:hanging="720"/>
      <w:jc w:val="both"/>
    </w:pPr>
    <w:rPr>
      <w:rFonts w:ascii="Calibri" w:eastAsia="Calibri" w:hAnsi="Calibri" w:cs="Calibri"/>
      <w:lang w:eastAsia="ar-SA"/>
    </w:rPr>
  </w:style>
  <w:style w:type="paragraph" w:styleId="Spistreci4">
    <w:name w:val="toc 4"/>
    <w:basedOn w:val="Normalny"/>
    <w:next w:val="Normalny"/>
    <w:rsid w:val="00D82D01"/>
    <w:pPr>
      <w:suppressAutoHyphens/>
      <w:spacing w:after="100"/>
      <w:ind w:left="660" w:hanging="720"/>
    </w:pPr>
    <w:rPr>
      <w:rFonts w:ascii="Calibri" w:eastAsia="Times New Roman" w:hAnsi="Calibri" w:cs="Times New Roman"/>
      <w:lang w:eastAsia="ar-SA"/>
    </w:rPr>
  </w:style>
  <w:style w:type="paragraph" w:styleId="Spistreci5">
    <w:name w:val="toc 5"/>
    <w:basedOn w:val="Normalny"/>
    <w:next w:val="Normalny"/>
    <w:rsid w:val="00D82D01"/>
    <w:pPr>
      <w:suppressAutoHyphens/>
      <w:spacing w:after="100"/>
      <w:ind w:left="880" w:hanging="720"/>
    </w:pPr>
    <w:rPr>
      <w:rFonts w:ascii="Calibri" w:eastAsia="Times New Roman" w:hAnsi="Calibri" w:cs="Times New Roman"/>
      <w:lang w:eastAsia="ar-SA"/>
    </w:rPr>
  </w:style>
  <w:style w:type="paragraph" w:styleId="Spistreci6">
    <w:name w:val="toc 6"/>
    <w:basedOn w:val="Normalny"/>
    <w:next w:val="Normalny"/>
    <w:rsid w:val="00D82D01"/>
    <w:pPr>
      <w:suppressAutoHyphens/>
      <w:spacing w:after="100"/>
      <w:ind w:left="1100" w:hanging="720"/>
    </w:pPr>
    <w:rPr>
      <w:rFonts w:ascii="Calibri" w:eastAsia="Times New Roman" w:hAnsi="Calibri" w:cs="Times New Roman"/>
      <w:lang w:eastAsia="ar-SA"/>
    </w:rPr>
  </w:style>
  <w:style w:type="paragraph" w:styleId="Spistreci7">
    <w:name w:val="toc 7"/>
    <w:basedOn w:val="Normalny"/>
    <w:next w:val="Normalny"/>
    <w:rsid w:val="00D82D01"/>
    <w:pPr>
      <w:suppressAutoHyphens/>
      <w:spacing w:after="100"/>
      <w:ind w:left="1320" w:hanging="720"/>
    </w:pPr>
    <w:rPr>
      <w:rFonts w:ascii="Calibri" w:eastAsia="Times New Roman" w:hAnsi="Calibri" w:cs="Times New Roman"/>
      <w:lang w:eastAsia="ar-SA"/>
    </w:rPr>
  </w:style>
  <w:style w:type="paragraph" w:styleId="Spistreci8">
    <w:name w:val="toc 8"/>
    <w:basedOn w:val="Normalny"/>
    <w:next w:val="Normalny"/>
    <w:rsid w:val="00D82D01"/>
    <w:pPr>
      <w:suppressAutoHyphens/>
      <w:spacing w:after="100"/>
      <w:ind w:left="1540" w:hanging="720"/>
    </w:pPr>
    <w:rPr>
      <w:rFonts w:ascii="Calibri" w:eastAsia="Times New Roman" w:hAnsi="Calibri" w:cs="Times New Roman"/>
      <w:lang w:eastAsia="ar-SA"/>
    </w:rPr>
  </w:style>
  <w:style w:type="paragraph" w:styleId="Spistreci9">
    <w:name w:val="toc 9"/>
    <w:basedOn w:val="Normalny"/>
    <w:next w:val="Normalny"/>
    <w:rsid w:val="00D82D01"/>
    <w:pPr>
      <w:suppressAutoHyphens/>
      <w:spacing w:after="100"/>
      <w:ind w:left="1760" w:hanging="720"/>
    </w:pPr>
    <w:rPr>
      <w:rFonts w:ascii="Calibri" w:eastAsia="Times New Roman" w:hAnsi="Calibri" w:cs="Times New Roman"/>
      <w:lang w:eastAsia="ar-SA"/>
    </w:rPr>
  </w:style>
  <w:style w:type="paragraph" w:styleId="Akapitzlist">
    <w:name w:val="List Paragraph"/>
    <w:basedOn w:val="Normalny"/>
    <w:uiPriority w:val="34"/>
    <w:qFormat/>
    <w:rsid w:val="00D82D01"/>
    <w:pPr>
      <w:suppressAutoHyphens/>
      <w:ind w:left="720" w:hanging="720"/>
    </w:pPr>
    <w:rPr>
      <w:rFonts w:ascii="Calibri" w:eastAsia="Calibri" w:hAnsi="Calibri" w:cs="Times New Roman"/>
      <w:lang w:eastAsia="ar-SA"/>
    </w:rPr>
  </w:style>
  <w:style w:type="paragraph" w:styleId="Tekstdymka">
    <w:name w:val="Balloon Text"/>
    <w:basedOn w:val="Normalny"/>
    <w:link w:val="TekstdymkaZnak1"/>
    <w:rsid w:val="00D82D01"/>
    <w:pPr>
      <w:suppressAutoHyphens/>
      <w:autoSpaceDE w:val="0"/>
      <w:spacing w:after="0" w:line="240" w:lineRule="auto"/>
      <w:ind w:left="709"/>
      <w:jc w:val="both"/>
    </w:pPr>
    <w:rPr>
      <w:rFonts w:ascii="Tahoma" w:eastAsia="Calibri" w:hAnsi="Tahoma" w:cs="Times New Roman"/>
      <w:sz w:val="16"/>
      <w:szCs w:val="16"/>
      <w:lang w:eastAsia="ar-SA"/>
    </w:rPr>
  </w:style>
  <w:style w:type="character" w:customStyle="1" w:styleId="TekstdymkaZnak1">
    <w:name w:val="Tekst dymka Znak1"/>
    <w:basedOn w:val="Domylnaczcionkaakapitu"/>
    <w:link w:val="Tekstdymka"/>
    <w:rsid w:val="00D82D01"/>
    <w:rPr>
      <w:rFonts w:ascii="Tahoma" w:eastAsia="Calibri" w:hAnsi="Tahoma" w:cs="Times New Roman"/>
      <w:sz w:val="16"/>
      <w:szCs w:val="16"/>
      <w:lang w:eastAsia="ar-SA"/>
    </w:rPr>
  </w:style>
  <w:style w:type="paragraph" w:styleId="Tekstprzypisukocowego">
    <w:name w:val="endnote text"/>
    <w:basedOn w:val="Normalny"/>
    <w:link w:val="TekstprzypisukocowegoZnak1"/>
    <w:rsid w:val="00D82D01"/>
    <w:pPr>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TekstprzypisukocowegoZnak1">
    <w:name w:val="Tekst przypisu końcowego Znak1"/>
    <w:basedOn w:val="Domylnaczcionkaakapitu"/>
    <w:link w:val="Tekstprzypisukocowego"/>
    <w:rsid w:val="00D82D01"/>
    <w:rPr>
      <w:rFonts w:ascii="Calibri" w:eastAsia="Calibri" w:hAnsi="Calibri" w:cs="Times New Roman"/>
      <w:sz w:val="20"/>
      <w:szCs w:val="20"/>
      <w:lang w:eastAsia="ar-SA"/>
    </w:rPr>
  </w:style>
  <w:style w:type="paragraph" w:customStyle="1" w:styleId="Styl9ptDolewejPrzed-121cmPo0pt">
    <w:name w:val="Styl 9 pt Do lewej Przed:  -121 cm Po:  0 pt"/>
    <w:basedOn w:val="Normalny"/>
    <w:rsid w:val="00D82D01"/>
    <w:pPr>
      <w:suppressAutoHyphens/>
      <w:autoSpaceDE w:val="0"/>
      <w:spacing w:after="0" w:line="240" w:lineRule="auto"/>
    </w:pPr>
    <w:rPr>
      <w:rFonts w:ascii="Calibri" w:eastAsia="Calibri" w:hAnsi="Calibri" w:cs="Calibri"/>
      <w:sz w:val="18"/>
      <w:szCs w:val="18"/>
      <w:lang w:eastAsia="ar-SA"/>
    </w:rPr>
  </w:style>
  <w:style w:type="paragraph" w:customStyle="1" w:styleId="Styl9ptPrzed-127cmPo0pt">
    <w:name w:val="Styl 9 pt Przed:  -127 cm Po:  0 pt"/>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9ptWyrwnanydorodkaPrzed-127cmPo0pt">
    <w:name w:val="Styl 9 pt Wyrównany do środka Przed:  -127 cm Po:  0 pt"/>
    <w:basedOn w:val="Normalny"/>
    <w:rsid w:val="00D82D01"/>
    <w:pPr>
      <w:suppressAutoHyphens/>
      <w:autoSpaceDE w:val="0"/>
      <w:spacing w:after="0" w:line="240" w:lineRule="auto"/>
      <w:jc w:val="center"/>
    </w:pPr>
    <w:rPr>
      <w:rFonts w:ascii="Calibri" w:eastAsia="Calibri" w:hAnsi="Calibri" w:cs="Calibri"/>
      <w:sz w:val="18"/>
      <w:szCs w:val="18"/>
      <w:lang w:eastAsia="ar-SA"/>
    </w:rPr>
  </w:style>
  <w:style w:type="paragraph" w:customStyle="1" w:styleId="Styl9ptDolewejPrzed-127cmPo0pt">
    <w:name w:val="Styl 9 pt Do lewej Przed:  -127 cm Po:  0 pt"/>
    <w:basedOn w:val="Normalny"/>
    <w:rsid w:val="00D82D01"/>
    <w:pPr>
      <w:suppressAutoHyphens/>
      <w:autoSpaceDE w:val="0"/>
      <w:spacing w:after="0" w:line="240" w:lineRule="auto"/>
    </w:pPr>
    <w:rPr>
      <w:rFonts w:ascii="Calibri" w:eastAsia="Calibri" w:hAnsi="Calibri" w:cs="Calibri"/>
      <w:sz w:val="18"/>
      <w:szCs w:val="18"/>
      <w:lang w:eastAsia="ar-SA"/>
    </w:rPr>
  </w:style>
  <w:style w:type="paragraph" w:customStyle="1" w:styleId="Styl9ptPrzed-121cmPo0pt">
    <w:name w:val="Styl 9 pt Przed:  -121 cm Po:  0 pt"/>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9ptWyrwnanydorodkaPrzed-121cmPo0pt">
    <w:name w:val="Styl 9 pt Wyrównany do środka Przed:  -121 cm Po:  0 pt"/>
    <w:basedOn w:val="Normalny"/>
    <w:rsid w:val="00D82D01"/>
    <w:pPr>
      <w:suppressAutoHyphens/>
      <w:autoSpaceDE w:val="0"/>
      <w:spacing w:after="0" w:line="240" w:lineRule="auto"/>
      <w:jc w:val="center"/>
    </w:pPr>
    <w:rPr>
      <w:rFonts w:ascii="Calibri" w:eastAsia="Calibri" w:hAnsi="Calibri" w:cs="Calibri"/>
      <w:sz w:val="18"/>
      <w:szCs w:val="18"/>
      <w:lang w:eastAsia="ar-SA"/>
    </w:rPr>
  </w:style>
  <w:style w:type="paragraph" w:customStyle="1" w:styleId="Styl9ptaciskiPogrubionyWyrwnanydorodkaPrzed-1">
    <w:name w:val="Styl 9 pt (Łaciński) Pogrubiony Wyrównany do środka Przed:  -1..."/>
    <w:basedOn w:val="Normalny"/>
    <w:rsid w:val="00D82D01"/>
    <w:pPr>
      <w:suppressAutoHyphens/>
      <w:autoSpaceDE w:val="0"/>
      <w:spacing w:after="0" w:line="240" w:lineRule="auto"/>
      <w:jc w:val="center"/>
    </w:pPr>
    <w:rPr>
      <w:rFonts w:ascii="Calibri" w:eastAsia="Calibri" w:hAnsi="Calibri" w:cs="Calibri"/>
      <w:b/>
      <w:sz w:val="18"/>
      <w:szCs w:val="18"/>
      <w:lang w:eastAsia="ar-SA"/>
    </w:rPr>
  </w:style>
  <w:style w:type="paragraph" w:customStyle="1" w:styleId="Styl10ptPrzed-121cmPo0pt">
    <w:name w:val="Styl 10 pt Przed:  -121 cm Po:  0 pt"/>
    <w:basedOn w:val="Normalny"/>
    <w:rsid w:val="00D82D01"/>
    <w:pPr>
      <w:suppressAutoHyphens/>
      <w:autoSpaceDE w:val="0"/>
      <w:spacing w:after="0" w:line="240" w:lineRule="auto"/>
      <w:jc w:val="both"/>
    </w:pPr>
    <w:rPr>
      <w:rFonts w:ascii="Calibri" w:eastAsia="Calibri" w:hAnsi="Calibri" w:cs="Calibri"/>
      <w:sz w:val="20"/>
      <w:szCs w:val="20"/>
      <w:lang w:eastAsia="ar-SA"/>
    </w:rPr>
  </w:style>
  <w:style w:type="paragraph" w:customStyle="1" w:styleId="StylWyrwnanydorodkaPrzed-121cmPo0pt">
    <w:name w:val="Styl Wyrównany do środka Przed:  -121 cm Po:  0 pt"/>
    <w:basedOn w:val="Normalny"/>
    <w:rsid w:val="00D82D01"/>
    <w:pPr>
      <w:suppressAutoHyphens/>
      <w:autoSpaceDE w:val="0"/>
      <w:spacing w:after="0" w:line="240" w:lineRule="auto"/>
      <w:jc w:val="center"/>
    </w:pPr>
    <w:rPr>
      <w:rFonts w:ascii="Calibri" w:eastAsia="Calibri" w:hAnsi="Calibri" w:cs="Calibri"/>
      <w:lang w:eastAsia="ar-SA"/>
    </w:rPr>
  </w:style>
  <w:style w:type="paragraph" w:customStyle="1" w:styleId="StylPrzed127cm">
    <w:name w:val="Styl Przed:  127 cm"/>
    <w:basedOn w:val="Normalny"/>
    <w:rsid w:val="00D82D01"/>
    <w:pPr>
      <w:suppressAutoHyphens/>
      <w:autoSpaceDE w:val="0"/>
      <w:spacing w:after="120" w:line="240" w:lineRule="auto"/>
      <w:jc w:val="both"/>
    </w:pPr>
    <w:rPr>
      <w:rFonts w:ascii="Calibri" w:eastAsia="Calibri" w:hAnsi="Calibri" w:cs="Calibri"/>
      <w:lang w:eastAsia="ar-SA"/>
    </w:rPr>
  </w:style>
  <w:style w:type="paragraph" w:customStyle="1" w:styleId="StylPrzed-127cm">
    <w:name w:val="Styl Przed:  -127 cm"/>
    <w:basedOn w:val="Normalny"/>
    <w:rsid w:val="00D82D01"/>
    <w:pPr>
      <w:suppressAutoHyphens/>
      <w:autoSpaceDE w:val="0"/>
      <w:spacing w:after="120" w:line="240" w:lineRule="auto"/>
      <w:jc w:val="both"/>
    </w:pPr>
    <w:rPr>
      <w:rFonts w:ascii="Calibri" w:eastAsia="Calibri" w:hAnsi="Calibri" w:cs="Calibri"/>
      <w:lang w:eastAsia="ar-SA"/>
    </w:rPr>
  </w:style>
  <w:style w:type="paragraph" w:customStyle="1" w:styleId="Styl10ptPrzed-127cmPo0pt">
    <w:name w:val="Styl 10 pt Przed:  -127 cm Po:  0 pt"/>
    <w:basedOn w:val="Normalny"/>
    <w:rsid w:val="00D82D01"/>
    <w:pPr>
      <w:suppressAutoHyphens/>
      <w:autoSpaceDE w:val="0"/>
      <w:spacing w:after="0" w:line="240" w:lineRule="auto"/>
      <w:jc w:val="both"/>
    </w:pPr>
    <w:rPr>
      <w:rFonts w:ascii="Calibri" w:eastAsia="Calibri" w:hAnsi="Calibri" w:cs="Calibri"/>
      <w:sz w:val="20"/>
      <w:szCs w:val="20"/>
      <w:lang w:eastAsia="ar-SA"/>
    </w:rPr>
  </w:style>
  <w:style w:type="paragraph" w:customStyle="1" w:styleId="Styl10ptWyrwnanydorodkaPrzed-127cmPo0pt">
    <w:name w:val="Styl 10 pt Wyrównany do środka Przed:  -127 cm Po:  0 pt"/>
    <w:basedOn w:val="Normalny"/>
    <w:rsid w:val="00D82D01"/>
    <w:pPr>
      <w:suppressAutoHyphens/>
      <w:autoSpaceDE w:val="0"/>
      <w:spacing w:after="0" w:line="240" w:lineRule="auto"/>
      <w:jc w:val="center"/>
    </w:pPr>
    <w:rPr>
      <w:rFonts w:ascii="Calibri" w:eastAsia="Calibri" w:hAnsi="Calibri" w:cs="Calibri"/>
      <w:sz w:val="20"/>
      <w:szCs w:val="20"/>
      <w:lang w:eastAsia="ar-SA"/>
    </w:rPr>
  </w:style>
  <w:style w:type="paragraph" w:customStyle="1" w:styleId="Styl10ptWyrwnanydorodkaPrzed-121cmPo0pt">
    <w:name w:val="Styl 10 pt Wyrównany do środka Przed:  -121 cm Po:  0 pt"/>
    <w:basedOn w:val="Normalny"/>
    <w:rsid w:val="00D82D01"/>
    <w:pPr>
      <w:suppressAutoHyphens/>
      <w:autoSpaceDE w:val="0"/>
      <w:spacing w:after="0" w:line="240" w:lineRule="auto"/>
      <w:jc w:val="center"/>
    </w:pPr>
    <w:rPr>
      <w:rFonts w:ascii="Calibri" w:eastAsia="Calibri" w:hAnsi="Calibri" w:cs="Calibri"/>
      <w:sz w:val="20"/>
      <w:szCs w:val="20"/>
      <w:lang w:eastAsia="ar-SA"/>
    </w:rPr>
  </w:style>
  <w:style w:type="paragraph" w:customStyle="1" w:styleId="Styl9ptPrzed-121cmPo0pt1">
    <w:name w:val="Styl 9 pt Przed:  -121 cm Po:  0 pt1"/>
    <w:basedOn w:val="Normalny"/>
    <w:rsid w:val="00D82D01"/>
    <w:pPr>
      <w:suppressAutoHyphens/>
      <w:autoSpaceDE w:val="0"/>
      <w:spacing w:after="0" w:line="240" w:lineRule="auto"/>
      <w:jc w:val="both"/>
    </w:pPr>
    <w:rPr>
      <w:rFonts w:ascii="Calibri" w:eastAsia="Calibri" w:hAnsi="Calibri" w:cs="Calibri"/>
      <w:sz w:val="18"/>
      <w:szCs w:val="18"/>
      <w:lang w:eastAsia="ar-SA"/>
    </w:rPr>
  </w:style>
  <w:style w:type="paragraph" w:customStyle="1" w:styleId="StylDalekiWschdTimesNewRoman9ptCzarnyDolewejPrze">
    <w:name w:val="Styl (Daleki Wschód) Times New Roman 9 pt Czarny Do lewej Prze..."/>
    <w:basedOn w:val="Normalny"/>
    <w:rsid w:val="00D82D01"/>
    <w:pPr>
      <w:suppressAutoHyphens/>
      <w:autoSpaceDE w:val="0"/>
      <w:spacing w:after="0" w:line="240" w:lineRule="auto"/>
    </w:pPr>
    <w:rPr>
      <w:rFonts w:ascii="Calibri" w:eastAsia="Times New Roman" w:hAnsi="Calibri" w:cs="Calibri"/>
      <w:color w:val="000000"/>
      <w:sz w:val="18"/>
      <w:szCs w:val="18"/>
      <w:lang w:eastAsia="ar-SA"/>
    </w:rPr>
  </w:style>
  <w:style w:type="paragraph" w:customStyle="1" w:styleId="StylDalekiWschdTimesNewRoman9ptZoonyPogrubiony">
    <w:name w:val="Styl (Daleki Wschód) Times New Roman 9 pt (Złożony) Pogrubiony ..."/>
    <w:basedOn w:val="Normalny"/>
    <w:rsid w:val="00D82D01"/>
    <w:pPr>
      <w:suppressAutoHyphens/>
      <w:autoSpaceDE w:val="0"/>
      <w:spacing w:after="0" w:line="240" w:lineRule="auto"/>
      <w:jc w:val="center"/>
    </w:pPr>
    <w:rPr>
      <w:rFonts w:ascii="Calibri" w:eastAsia="Times New Roman" w:hAnsi="Calibri" w:cs="Calibri"/>
      <w:bCs/>
      <w:color w:val="000000"/>
      <w:sz w:val="18"/>
      <w:szCs w:val="18"/>
      <w:lang w:eastAsia="ar-SA"/>
    </w:rPr>
  </w:style>
  <w:style w:type="paragraph" w:customStyle="1" w:styleId="StylDalekiWschdTimesNewRoman9ptCzarnyWyrwnanydo">
    <w:name w:val="Styl (Daleki Wschód) Times New Roman 9 pt Czarny Wyrównany do ś..."/>
    <w:basedOn w:val="Normalny"/>
    <w:rsid w:val="00D82D01"/>
    <w:pPr>
      <w:suppressAutoHyphens/>
      <w:autoSpaceDE w:val="0"/>
      <w:spacing w:after="0" w:line="240" w:lineRule="auto"/>
      <w:jc w:val="center"/>
    </w:pPr>
    <w:rPr>
      <w:rFonts w:ascii="Calibri" w:eastAsia="Times New Roman" w:hAnsi="Calibri" w:cs="Calibri"/>
      <w:color w:val="000000"/>
      <w:sz w:val="18"/>
      <w:szCs w:val="18"/>
      <w:lang w:eastAsia="ar-SA"/>
    </w:rPr>
  </w:style>
  <w:style w:type="paragraph" w:customStyle="1" w:styleId="Zawartotabeli">
    <w:name w:val="Zawartość tabeli"/>
    <w:basedOn w:val="Normalny"/>
    <w:rsid w:val="00D82D01"/>
    <w:pPr>
      <w:suppressLineNumbers/>
      <w:suppressAutoHyphens/>
      <w:autoSpaceDE w:val="0"/>
      <w:spacing w:after="120" w:line="240" w:lineRule="auto"/>
      <w:ind w:left="709"/>
      <w:jc w:val="both"/>
    </w:pPr>
    <w:rPr>
      <w:rFonts w:ascii="Calibri" w:eastAsia="Calibri" w:hAnsi="Calibri" w:cs="Calibri"/>
      <w:lang w:eastAsia="ar-SA"/>
    </w:rPr>
  </w:style>
  <w:style w:type="paragraph" w:customStyle="1" w:styleId="Nagwektabeli">
    <w:name w:val="Nagłówek tabeli"/>
    <w:basedOn w:val="Zawartotabeli"/>
    <w:rsid w:val="00D82D01"/>
    <w:pPr>
      <w:jc w:val="center"/>
    </w:pPr>
    <w:rPr>
      <w:b/>
      <w:bCs/>
    </w:rPr>
  </w:style>
  <w:style w:type="paragraph" w:styleId="Stopka">
    <w:name w:val="footer"/>
    <w:basedOn w:val="Normalny"/>
    <w:link w:val="StopkaZnak"/>
    <w:uiPriority w:val="99"/>
    <w:rsid w:val="00D82D01"/>
    <w:pPr>
      <w:tabs>
        <w:tab w:val="center" w:pos="4536"/>
        <w:tab w:val="right" w:pos="9072"/>
      </w:tabs>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StopkaZnak">
    <w:name w:val="Stopka Znak"/>
    <w:basedOn w:val="Domylnaczcionkaakapitu"/>
    <w:link w:val="Stopka"/>
    <w:uiPriority w:val="99"/>
    <w:rsid w:val="00D82D01"/>
    <w:rPr>
      <w:rFonts w:ascii="Calibri" w:eastAsia="Calibri" w:hAnsi="Calibri" w:cs="Times New Roman"/>
      <w:sz w:val="20"/>
      <w:szCs w:val="20"/>
      <w:lang w:eastAsia="ar-SA"/>
    </w:rPr>
  </w:style>
  <w:style w:type="paragraph" w:styleId="Nagwek">
    <w:name w:val="header"/>
    <w:basedOn w:val="Normalny"/>
    <w:link w:val="NagwekZnak"/>
    <w:uiPriority w:val="99"/>
    <w:rsid w:val="00D82D01"/>
    <w:pPr>
      <w:tabs>
        <w:tab w:val="center" w:pos="4536"/>
        <w:tab w:val="right" w:pos="9072"/>
      </w:tabs>
      <w:suppressAutoHyphens/>
      <w:autoSpaceDE w:val="0"/>
      <w:spacing w:after="120" w:line="240" w:lineRule="auto"/>
      <w:ind w:left="709"/>
      <w:jc w:val="both"/>
    </w:pPr>
    <w:rPr>
      <w:rFonts w:ascii="Calibri" w:eastAsia="Calibri" w:hAnsi="Calibri" w:cs="Times New Roman"/>
      <w:sz w:val="20"/>
      <w:szCs w:val="20"/>
      <w:lang w:eastAsia="ar-SA"/>
    </w:rPr>
  </w:style>
  <w:style w:type="character" w:customStyle="1" w:styleId="NagwekZnak">
    <w:name w:val="Nagłówek Znak"/>
    <w:basedOn w:val="Domylnaczcionkaakapitu"/>
    <w:link w:val="Nagwek"/>
    <w:uiPriority w:val="99"/>
    <w:rsid w:val="00D82D01"/>
    <w:rPr>
      <w:rFonts w:ascii="Calibri" w:eastAsia="Calibri" w:hAnsi="Calibri" w:cs="Times New Roman"/>
      <w:sz w:val="20"/>
      <w:szCs w:val="20"/>
      <w:lang w:eastAsia="ar-SA"/>
    </w:rPr>
  </w:style>
  <w:style w:type="paragraph" w:customStyle="1" w:styleId="Nagwek2a">
    <w:name w:val="Nagłówek 2a"/>
    <w:basedOn w:val="Nagwek2"/>
    <w:rsid w:val="00D82D01"/>
    <w:pPr>
      <w:numPr>
        <w:ilvl w:val="0"/>
        <w:numId w:val="2"/>
      </w:numPr>
    </w:pPr>
  </w:style>
  <w:style w:type="character" w:styleId="Odwoaniedokomentarza">
    <w:name w:val="annotation reference"/>
    <w:uiPriority w:val="99"/>
    <w:semiHidden/>
    <w:unhideWhenUsed/>
    <w:rsid w:val="00D82D01"/>
    <w:rPr>
      <w:sz w:val="16"/>
      <w:szCs w:val="16"/>
    </w:rPr>
  </w:style>
  <w:style w:type="paragraph" w:styleId="Tekstkomentarza">
    <w:name w:val="annotation text"/>
    <w:basedOn w:val="Normalny"/>
    <w:link w:val="TekstkomentarzaZnak"/>
    <w:uiPriority w:val="99"/>
    <w:semiHidden/>
    <w:unhideWhenUsed/>
    <w:rsid w:val="00D82D01"/>
    <w:pPr>
      <w:spacing w:line="240" w:lineRule="auto"/>
    </w:pPr>
    <w:rPr>
      <w:rFonts w:ascii="Calibri" w:eastAsia="Calibri" w:hAnsi="Calibri" w:cs="Times New Roman"/>
      <w:sz w:val="20"/>
      <w:szCs w:val="20"/>
      <w:lang w:eastAsia="ar-SA"/>
    </w:rPr>
  </w:style>
  <w:style w:type="character" w:customStyle="1" w:styleId="TekstkomentarzaZnak">
    <w:name w:val="Tekst komentarza Znak"/>
    <w:basedOn w:val="Domylnaczcionkaakapitu"/>
    <w:link w:val="Tekstkomentarza"/>
    <w:uiPriority w:val="99"/>
    <w:semiHidden/>
    <w:rsid w:val="00D82D01"/>
    <w:rPr>
      <w:rFonts w:ascii="Calibri" w:eastAsia="Calibri" w:hAnsi="Calibri" w:cs="Times New Roman"/>
      <w:sz w:val="20"/>
      <w:szCs w:val="20"/>
      <w:lang w:eastAsia="ar-SA"/>
    </w:rPr>
  </w:style>
  <w:style w:type="paragraph" w:styleId="Legenda">
    <w:name w:val="caption"/>
    <w:basedOn w:val="Normalny"/>
    <w:next w:val="Normalny"/>
    <w:uiPriority w:val="35"/>
    <w:unhideWhenUsed/>
    <w:qFormat/>
    <w:rsid w:val="00D82D01"/>
    <w:pPr>
      <w:spacing w:line="240" w:lineRule="auto"/>
    </w:pPr>
    <w:rPr>
      <w:rFonts w:ascii="Calibri" w:eastAsia="Calibri" w:hAnsi="Calibri" w:cs="Times New Roman"/>
      <w:b/>
      <w:bCs/>
      <w:color w:val="4F81BD"/>
      <w:sz w:val="18"/>
      <w:szCs w:val="18"/>
    </w:rPr>
  </w:style>
  <w:style w:type="paragraph" w:styleId="NormalnyWeb">
    <w:name w:val="Normal (Web)"/>
    <w:basedOn w:val="Normalny"/>
    <w:uiPriority w:val="99"/>
    <w:semiHidden/>
    <w:unhideWhenUsed/>
    <w:rsid w:val="00D82D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82D01"/>
  </w:style>
  <w:style w:type="character" w:styleId="Pogrubienie">
    <w:name w:val="Strong"/>
    <w:uiPriority w:val="22"/>
    <w:qFormat/>
    <w:rsid w:val="00D82D01"/>
    <w:rPr>
      <w:b/>
      <w:bCs/>
    </w:rPr>
  </w:style>
  <w:style w:type="numbering" w:customStyle="1" w:styleId="Styl1">
    <w:name w:val="Styl1"/>
    <w:uiPriority w:val="99"/>
    <w:rsid w:val="00D82D01"/>
    <w:pPr>
      <w:numPr>
        <w:numId w:val="3"/>
      </w:numPr>
    </w:pPr>
  </w:style>
  <w:style w:type="character" w:styleId="Odwoanieprzypisukocowego">
    <w:name w:val="endnote reference"/>
    <w:uiPriority w:val="99"/>
    <w:semiHidden/>
    <w:unhideWhenUsed/>
    <w:rsid w:val="00D82D01"/>
    <w:rPr>
      <w:vertAlign w:val="superscript"/>
    </w:rPr>
  </w:style>
  <w:style w:type="paragraph" w:customStyle="1" w:styleId="Standard">
    <w:name w:val="Standard"/>
    <w:rsid w:val="00D82D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D82D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D82D01"/>
    <w:pPr>
      <w:suppressAutoHyphens/>
      <w:autoSpaceDE w:val="0"/>
      <w:spacing w:after="120"/>
      <w:ind w:left="709"/>
      <w:jc w:val="both"/>
    </w:pPr>
    <w:rPr>
      <w:rFonts w:cs="Calibri"/>
      <w:b/>
      <w:bCs/>
    </w:rPr>
  </w:style>
  <w:style w:type="character" w:customStyle="1" w:styleId="TematkomentarzaZnak">
    <w:name w:val="Temat komentarza Znak"/>
    <w:basedOn w:val="TekstkomentarzaZnak"/>
    <w:link w:val="Tematkomentarza"/>
    <w:uiPriority w:val="99"/>
    <w:semiHidden/>
    <w:rsid w:val="00D82D01"/>
    <w:rPr>
      <w:rFonts w:ascii="Calibri" w:eastAsia="Calibri"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5E75-BBBC-4C29-96F8-E744B875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14</Pages>
  <Words>4541</Words>
  <Characters>27250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Żukowska</dc:creator>
  <cp:lastModifiedBy>Agnieszka Żukowska</cp:lastModifiedBy>
  <cp:revision>55</cp:revision>
  <cp:lastPrinted>2019-04-24T09:34:00Z</cp:lastPrinted>
  <dcterms:created xsi:type="dcterms:W3CDTF">2019-04-12T05:59:00Z</dcterms:created>
  <dcterms:modified xsi:type="dcterms:W3CDTF">2019-04-25T12:40:00Z</dcterms:modified>
</cp:coreProperties>
</file>